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66" w:rsidRPr="00AB3F66" w:rsidRDefault="00AB3F66" w:rsidP="00AB3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66" w:rsidRPr="00AB3F66" w:rsidRDefault="00AB3F66" w:rsidP="00AB3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66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3pt" o:ole="" fillcolor="window">
            <v:imagedata r:id="rId4" o:title=""/>
          </v:shape>
          <o:OLEObject Type="Embed" ProgID="Word.Picture.8" ShapeID="_x0000_i1025" DrawAspect="Content" ObjectID="_1503147033" r:id="rId5"/>
        </w:object>
      </w:r>
    </w:p>
    <w:p w:rsidR="00AB3F66" w:rsidRPr="00AB3F66" w:rsidRDefault="00AB3F66" w:rsidP="00AB3F66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3F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B3F66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AB3F66" w:rsidRPr="00AB3F66" w:rsidRDefault="00AB3F66" w:rsidP="00AB3F66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3F66">
        <w:rPr>
          <w:rFonts w:ascii="Times New Roman" w:hAnsi="Times New Roman" w:cs="Times New Roman"/>
          <w:b/>
          <w:sz w:val="36"/>
          <w:szCs w:val="36"/>
        </w:rPr>
        <w:t xml:space="preserve">     Администрация  муниципального района</w:t>
      </w:r>
    </w:p>
    <w:p w:rsidR="00AB3F66" w:rsidRPr="00AB3F66" w:rsidRDefault="00AB3F66" w:rsidP="00AB3F66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3F66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AB3F66" w:rsidRPr="00AB3F66" w:rsidRDefault="00AB3F66" w:rsidP="00AB3F66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3F66" w:rsidRPr="00AB3F66" w:rsidRDefault="00AB3F66" w:rsidP="00AB3F66">
      <w:pPr>
        <w:spacing w:after="0"/>
        <w:ind w:left="284" w:right="-540" w:hanging="284"/>
        <w:rPr>
          <w:rFonts w:ascii="Times New Roman" w:hAnsi="Times New Roman" w:cs="Times New Roman"/>
          <w:b/>
          <w:sz w:val="20"/>
          <w:szCs w:val="20"/>
        </w:rPr>
      </w:pPr>
      <w:r w:rsidRPr="00AB3F66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AB3F66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AB3F66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AB3F66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AB3F66" w:rsidRPr="00AB3F66" w:rsidTr="00AB3F66">
        <w:trPr>
          <w:trHeight w:val="413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3F66" w:rsidRPr="00AB3F66" w:rsidRDefault="00AB3F66" w:rsidP="00AB3F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3F66" w:rsidRPr="00AB3F66" w:rsidRDefault="00AB3F66" w:rsidP="00AB3F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AB3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25.08.2015г.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AB3F66">
              <w:rPr>
                <w:rFonts w:ascii="Times New Roman" w:hAnsi="Times New Roman" w:cs="Times New Roman"/>
                <w:b/>
                <w:sz w:val="24"/>
                <w:szCs w:val="24"/>
              </w:rPr>
              <w:t>№ 166</w:t>
            </w:r>
          </w:p>
        </w:tc>
      </w:tr>
    </w:tbl>
    <w:p w:rsidR="00AB3F66" w:rsidRPr="00AB3F66" w:rsidRDefault="00AB3F66" w:rsidP="00AB3F66">
      <w:pPr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B3F66" w:rsidRPr="00AB3F66" w:rsidRDefault="00AB3F66" w:rsidP="00AB3F66">
      <w:pPr>
        <w:spacing w:after="0" w:line="33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B3F6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AB3F66" w:rsidRPr="00AB3F66" w:rsidRDefault="00AB3F66" w:rsidP="00AB3F66">
      <w:pPr>
        <w:spacing w:after="0" w:line="33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B3F66" w:rsidRPr="00AB3F66" w:rsidRDefault="00AB3F66" w:rsidP="00AB3F6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F66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уполномоченного органа </w:t>
      </w:r>
      <w:r w:rsidRPr="00AB3F66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AB3F66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</w:t>
      </w:r>
    </w:p>
    <w:p w:rsidR="00AB3F66" w:rsidRPr="00AB3F66" w:rsidRDefault="00AB3F66" w:rsidP="00AB3F6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F66">
        <w:rPr>
          <w:rFonts w:ascii="Times New Roman" w:hAnsi="Times New Roman" w:cs="Times New Roman"/>
          <w:b/>
          <w:bCs/>
          <w:sz w:val="28"/>
          <w:szCs w:val="28"/>
        </w:rPr>
        <w:t xml:space="preserve">по осуществлению контроля в сфере закупок товаров, работ, услуг </w:t>
      </w:r>
    </w:p>
    <w:p w:rsidR="00AB3F66" w:rsidRPr="00AB3F66" w:rsidRDefault="00AB3F66" w:rsidP="00AB3F6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F66">
        <w:rPr>
          <w:rFonts w:ascii="Times New Roman" w:hAnsi="Times New Roman" w:cs="Times New Roman"/>
          <w:b/>
          <w:bCs/>
          <w:sz w:val="28"/>
          <w:szCs w:val="28"/>
        </w:rPr>
        <w:t>для  обеспечения муниципальных нужд</w:t>
      </w:r>
    </w:p>
    <w:p w:rsidR="00AB3F66" w:rsidRPr="00AB3F66" w:rsidRDefault="00AB3F66" w:rsidP="00AB3F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F66" w:rsidRPr="00AB3F66" w:rsidRDefault="00AB3F66" w:rsidP="00AB3F6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F6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r w:rsidRPr="00AB3F66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 w:rsidRPr="00AB3F66">
        <w:rPr>
          <w:rFonts w:ascii="Times New Roman" w:hAnsi="Times New Roman" w:cs="Times New Roman"/>
          <w:sz w:val="28"/>
          <w:szCs w:val="28"/>
        </w:rPr>
        <w:t xml:space="preserve">от 05.04.2013 №44-ФЗ «О контрактной системе в сфере закупок товаров, работ, услуг для государственных и муниципальных нужд»,  в соответствии с  Устава муниципального образования «Табасаранский район» Администрация муниципального района «Табасаранский район» </w:t>
      </w:r>
      <w:r w:rsidRPr="00AB3F6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Постановляет:</w:t>
      </w:r>
      <w:r w:rsidRPr="00AB3F6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B3F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F66" w:rsidRPr="00AB3F66" w:rsidRDefault="00AB3F66" w:rsidP="00AB3F6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F66">
        <w:rPr>
          <w:rFonts w:ascii="Times New Roman" w:hAnsi="Times New Roman" w:cs="Times New Roman"/>
          <w:sz w:val="28"/>
          <w:szCs w:val="28"/>
        </w:rPr>
        <w:t>1. Определить уполномоченным органом местного самоуправления  по осуществлению контроля в сфере закупок товаров, работ, услуг для обеспечения муниципальных нужд финансовое управление  Администрации  муниципального района  «Табасаранский район».</w:t>
      </w:r>
    </w:p>
    <w:p w:rsidR="00AB3F66" w:rsidRPr="00AB3F66" w:rsidRDefault="00AB3F66" w:rsidP="00AB3F6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F66">
        <w:rPr>
          <w:rFonts w:ascii="Times New Roman" w:hAnsi="Times New Roman" w:cs="Times New Roman"/>
          <w:sz w:val="28"/>
          <w:szCs w:val="28"/>
        </w:rPr>
        <w:t xml:space="preserve">2. Утвердить Порядок осуществления </w:t>
      </w:r>
      <w:proofErr w:type="gramStart"/>
      <w:r w:rsidRPr="00AB3F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3F66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и иных нормативных актов в сфере закупок товаров,  работ, услуг для обеспечения муниципальных нужд, согласно приложению.</w:t>
      </w:r>
    </w:p>
    <w:p w:rsidR="00AB3F66" w:rsidRPr="00AB3F66" w:rsidRDefault="00AB3F66" w:rsidP="00AB3F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66">
        <w:rPr>
          <w:rFonts w:ascii="Times New Roman" w:hAnsi="Times New Roman" w:cs="Times New Roman"/>
          <w:sz w:val="28"/>
          <w:szCs w:val="28"/>
        </w:rPr>
        <w:t xml:space="preserve">3.  Опубликовать  настоящее Постановление </w:t>
      </w:r>
      <w:r w:rsidRPr="00AB3F6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районной  газете «Голос </w:t>
      </w:r>
      <w:proofErr w:type="spellStart"/>
      <w:r w:rsidRPr="00AB3F6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Табасарана</w:t>
      </w:r>
      <w:proofErr w:type="spellEnd"/>
      <w:r w:rsidRPr="00AB3F66">
        <w:rPr>
          <w:rFonts w:ascii="Times New Roman" w:hAnsi="Times New Roman" w:cs="Times New Roman"/>
          <w:sz w:val="28"/>
          <w:szCs w:val="28"/>
        </w:rPr>
        <w:t xml:space="preserve">  и разместить      на     официальном       сайте  Администрации  муниципального района «Табасаранский район»</w:t>
      </w:r>
      <w:r w:rsidRPr="00AB3F66">
        <w:rPr>
          <w:rFonts w:ascii="Times New Roman" w:hAnsi="Times New Roman" w:cs="Times New Roman"/>
        </w:rPr>
        <w:t xml:space="preserve"> </w:t>
      </w:r>
      <w:r w:rsidRPr="00AB3F66">
        <w:rPr>
          <w:rFonts w:ascii="Times New Roman" w:hAnsi="Times New Roman" w:cs="Times New Roman"/>
          <w:sz w:val="28"/>
          <w:szCs w:val="28"/>
        </w:rPr>
        <w:t>http://www.mrtabasaran.ru/.</w:t>
      </w:r>
    </w:p>
    <w:p w:rsidR="00AB3F66" w:rsidRPr="00AB3F66" w:rsidRDefault="00AB3F66" w:rsidP="00AB3F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66">
        <w:rPr>
          <w:rFonts w:ascii="Times New Roman" w:hAnsi="Times New Roman" w:cs="Times New Roman"/>
          <w:sz w:val="28"/>
          <w:szCs w:val="28"/>
        </w:rPr>
        <w:t xml:space="preserve"> 4.  Настоящее  постановление  вступает  в  силу  со  дня   подписания и распространяется на правоотношения, возникшие с 01 января 2015 года.</w:t>
      </w:r>
    </w:p>
    <w:p w:rsidR="00AB3F66" w:rsidRDefault="00AB3F66" w:rsidP="00AB3F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6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B3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F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финансового управления  </w:t>
      </w:r>
      <w:proofErr w:type="spellStart"/>
      <w:r w:rsidRPr="00AB3F66">
        <w:rPr>
          <w:rFonts w:ascii="Times New Roman" w:hAnsi="Times New Roman" w:cs="Times New Roman"/>
          <w:sz w:val="28"/>
          <w:szCs w:val="28"/>
        </w:rPr>
        <w:t>Алигаева</w:t>
      </w:r>
      <w:proofErr w:type="spellEnd"/>
      <w:r w:rsidRPr="00AB3F66">
        <w:rPr>
          <w:rFonts w:ascii="Times New Roman" w:hAnsi="Times New Roman" w:cs="Times New Roman"/>
          <w:sz w:val="28"/>
          <w:szCs w:val="28"/>
        </w:rPr>
        <w:t xml:space="preserve"> С.А.  </w:t>
      </w:r>
    </w:p>
    <w:p w:rsidR="00AB3F66" w:rsidRPr="00AB3F66" w:rsidRDefault="00AB3F66" w:rsidP="00AB3F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F66" w:rsidRPr="00AB3F66" w:rsidRDefault="00AB3F66" w:rsidP="00AB3F66">
      <w:pPr>
        <w:pStyle w:val="a3"/>
        <w:ind w:right="-993"/>
        <w:jc w:val="both"/>
        <w:rPr>
          <w:b/>
          <w:sz w:val="28"/>
          <w:szCs w:val="28"/>
        </w:rPr>
      </w:pPr>
      <w:r w:rsidRPr="00AB3F66">
        <w:rPr>
          <w:b/>
          <w:sz w:val="28"/>
          <w:szCs w:val="28"/>
        </w:rPr>
        <w:t>И.о. Главы  администрации</w:t>
      </w:r>
    </w:p>
    <w:p w:rsidR="00AB3F66" w:rsidRPr="00AB3F66" w:rsidRDefault="00AB3F66" w:rsidP="00AB3F66">
      <w:pPr>
        <w:pStyle w:val="a3"/>
        <w:ind w:right="-993"/>
        <w:jc w:val="both"/>
        <w:rPr>
          <w:b/>
          <w:sz w:val="28"/>
          <w:szCs w:val="28"/>
        </w:rPr>
      </w:pPr>
      <w:r w:rsidRPr="00AB3F66">
        <w:rPr>
          <w:b/>
          <w:sz w:val="28"/>
          <w:szCs w:val="28"/>
        </w:rPr>
        <w:t>муниципального района</w:t>
      </w:r>
    </w:p>
    <w:p w:rsidR="00AB3F66" w:rsidRPr="00AB3F66" w:rsidRDefault="00AB3F66" w:rsidP="00AB3F66">
      <w:pPr>
        <w:pStyle w:val="a3"/>
        <w:ind w:right="-993"/>
        <w:jc w:val="both"/>
        <w:rPr>
          <w:b/>
          <w:sz w:val="28"/>
          <w:szCs w:val="28"/>
        </w:rPr>
      </w:pPr>
      <w:r w:rsidRPr="00AB3F66">
        <w:rPr>
          <w:b/>
          <w:sz w:val="28"/>
          <w:szCs w:val="28"/>
        </w:rPr>
        <w:t>«Табасаранский район»                                                      И.М. Яралиев</w:t>
      </w:r>
    </w:p>
    <w:p w:rsidR="00AB3F66" w:rsidRPr="00AB3F66" w:rsidRDefault="00AB3F66" w:rsidP="00AB3F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F66" w:rsidRPr="00AB3F66" w:rsidRDefault="00AB3F66" w:rsidP="00AB3F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B3F66" w:rsidP="00AB3F66">
      <w:pPr>
        <w:spacing w:after="0"/>
      </w:pPr>
    </w:p>
    <w:sectPr w:rsidR="00000000" w:rsidSect="00AB3F6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F66"/>
    <w:rsid w:val="00AB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AB3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2015-09-07T13:03:00Z</dcterms:created>
  <dcterms:modified xsi:type="dcterms:W3CDTF">2015-09-07T13:04:00Z</dcterms:modified>
</cp:coreProperties>
</file>