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E" w:rsidRPr="002F548E" w:rsidRDefault="007C105F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1pt;margin-top:5.05pt;width:69pt;height:6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45544143" r:id="rId5"/>
        </w:pict>
      </w: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F548E" w:rsidRPr="002F548E" w:rsidRDefault="002F548E" w:rsidP="002F548E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2F548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2F548E" w:rsidRPr="002F548E" w:rsidRDefault="002F548E" w:rsidP="002F548E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48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2F548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F548E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2F548E" w:rsidRPr="002F548E" w:rsidRDefault="002F548E" w:rsidP="002F548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48E">
        <w:rPr>
          <w:rFonts w:ascii="Times New Roman" w:hAnsi="Times New Roman" w:cs="Times New Roman"/>
          <w:b/>
          <w:sz w:val="36"/>
          <w:szCs w:val="36"/>
        </w:rPr>
        <w:t>СОБРАНИЕ  ДЕПУТАТОВ</w:t>
      </w:r>
    </w:p>
    <w:p w:rsidR="002F548E" w:rsidRPr="002F548E" w:rsidRDefault="002F548E" w:rsidP="002F548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48E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2F548E" w:rsidRPr="002F548E" w:rsidRDefault="002F548E" w:rsidP="002F548E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48E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2F548E" w:rsidRPr="002F548E" w:rsidRDefault="002F548E" w:rsidP="002F548E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8E" w:rsidRPr="002F548E" w:rsidRDefault="002F548E" w:rsidP="002F548E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48E">
        <w:rPr>
          <w:rFonts w:ascii="Times New Roman" w:hAnsi="Times New Roman" w:cs="Times New Roman"/>
          <w:b/>
          <w:sz w:val="20"/>
          <w:szCs w:val="20"/>
        </w:rPr>
        <w:t xml:space="preserve">     368650,РД, Табасаранский район, с. Хучни                            тел.: тел: 8(</w:t>
      </w:r>
      <w:smartTag w:uri="urn:schemas-microsoft-com:office:cs:smarttags" w:element="NumConv6p0">
        <w:smartTagPr>
          <w:attr w:name="sch" w:val="1"/>
          <w:attr w:name="val" w:val="8"/>
        </w:smartTagPr>
        <w:r w:rsidRPr="002F548E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2F548E">
        <w:rPr>
          <w:rFonts w:ascii="Times New Roman" w:hAnsi="Times New Roman" w:cs="Times New Roman"/>
          <w:b/>
          <w:sz w:val="20"/>
          <w:szCs w:val="20"/>
        </w:rPr>
        <w:t xml:space="preserve">) 32 -0 -38; факс:  55-35-20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2F548E" w:rsidRPr="002F548E" w:rsidTr="00FE65AF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548E" w:rsidRPr="002F548E" w:rsidRDefault="002F548E" w:rsidP="002F548E">
            <w:pPr>
              <w:spacing w:after="0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548E" w:rsidRPr="002F548E" w:rsidRDefault="002F548E" w:rsidP="002F548E">
      <w:pPr>
        <w:spacing w:after="0"/>
        <w:ind w:left="-1080" w:right="-143"/>
        <w:rPr>
          <w:rFonts w:ascii="Times New Roman" w:hAnsi="Times New Roman" w:cs="Times New Roman"/>
          <w:b/>
          <w:sz w:val="20"/>
          <w:szCs w:val="20"/>
        </w:rPr>
      </w:pPr>
      <w:r w:rsidRPr="002F548E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2F548E" w:rsidRPr="002F548E" w:rsidRDefault="00C43F3A" w:rsidP="002F548E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28</w:t>
      </w:r>
      <w:r w:rsidR="002F548E">
        <w:rPr>
          <w:rFonts w:ascii="Times New Roman" w:hAnsi="Times New Roman" w:cs="Times New Roman"/>
          <w:b/>
          <w:sz w:val="20"/>
          <w:szCs w:val="20"/>
        </w:rPr>
        <w:t>..12.2016г.                                                                                                                                                        № 2</w:t>
      </w:r>
      <w:r>
        <w:rPr>
          <w:rFonts w:ascii="Times New Roman" w:hAnsi="Times New Roman" w:cs="Times New Roman"/>
          <w:b/>
          <w:sz w:val="20"/>
          <w:szCs w:val="20"/>
        </w:rPr>
        <w:t>80</w:t>
      </w:r>
      <w:r w:rsidR="002F548E" w:rsidRPr="002F54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2F548E" w:rsidRDefault="002F548E" w:rsidP="002F548E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548E" w:rsidRPr="00C43F3A" w:rsidRDefault="002F548E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2F548E" w:rsidRPr="00C43F3A" w:rsidRDefault="002F548E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F3A" w:rsidRPr="00C43F3A" w:rsidRDefault="00C43F3A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 xml:space="preserve">О  порядке исчисления стажа муниципальной службы </w:t>
      </w:r>
    </w:p>
    <w:p w:rsidR="00C43F3A" w:rsidRPr="00C43F3A" w:rsidRDefault="00C43F3A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 xml:space="preserve">в муниципальном районе «Табасаранский район» </w:t>
      </w:r>
    </w:p>
    <w:p w:rsidR="00C43F3A" w:rsidRPr="00C43F3A" w:rsidRDefault="00C43F3A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 xml:space="preserve">Республики Дагестан </w:t>
      </w:r>
    </w:p>
    <w:p w:rsidR="00C43F3A" w:rsidRPr="00C43F3A" w:rsidRDefault="00C43F3A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F3A" w:rsidRPr="00C43F3A" w:rsidRDefault="00C43F3A" w:rsidP="00C43F3A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3F3A">
        <w:rPr>
          <w:rFonts w:ascii="Times New Roman" w:hAnsi="Times New Roman"/>
          <w:sz w:val="28"/>
          <w:szCs w:val="28"/>
          <w:lang w:val="ru-RU"/>
        </w:rPr>
        <w:t xml:space="preserve">Руководствуясь Законом Республики Дагестан от 28.12.2016г. № 82 «О внесении изменений в Закон Республики Дагестан «О государственной  гражданской службе Республики Дагестан» и Закон Республики Дагестан  «О муниципальной службе в Республике Дагестан» и в соответствии с Уставом муниципального образования «Табасаранский район» Республики Дагестан Собрание депутатов муниципального района «Табасаранский район» </w:t>
      </w:r>
      <w:r w:rsidRPr="00C43F3A">
        <w:rPr>
          <w:rFonts w:ascii="Times New Roman" w:hAnsi="Times New Roman"/>
          <w:b/>
          <w:sz w:val="28"/>
          <w:szCs w:val="28"/>
          <w:lang w:val="ru-RU"/>
        </w:rPr>
        <w:t>РЕШАЕТ:</w:t>
      </w:r>
    </w:p>
    <w:p w:rsidR="00C43F3A" w:rsidRPr="00C43F3A" w:rsidRDefault="00C43F3A" w:rsidP="00C43F3A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3F3A">
        <w:rPr>
          <w:rFonts w:ascii="Times New Roman" w:hAnsi="Times New Roman"/>
          <w:sz w:val="28"/>
          <w:szCs w:val="28"/>
          <w:lang w:val="ru-RU"/>
        </w:rPr>
        <w:t xml:space="preserve">1. Утвердить  Порядок исчисления стажа муниципальной службы в муниципальном районе «Табасаранский район» согласно Приложению. </w:t>
      </w:r>
    </w:p>
    <w:p w:rsidR="00C43F3A" w:rsidRPr="00C43F3A" w:rsidRDefault="00C43F3A" w:rsidP="00C43F3A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3F3A">
        <w:rPr>
          <w:rFonts w:ascii="Times New Roman" w:hAnsi="Times New Roman"/>
          <w:sz w:val="28"/>
          <w:szCs w:val="28"/>
          <w:lang w:val="ru-RU"/>
        </w:rPr>
        <w:t xml:space="preserve">2. Решение вступает в силу со дня его официального опубликования в газете «Голос </w:t>
      </w:r>
      <w:proofErr w:type="spellStart"/>
      <w:r w:rsidRPr="00C43F3A">
        <w:rPr>
          <w:rFonts w:ascii="Times New Roman" w:hAnsi="Times New Roman"/>
          <w:sz w:val="28"/>
          <w:szCs w:val="28"/>
          <w:lang w:val="ru-RU"/>
        </w:rPr>
        <w:t>Табасарана</w:t>
      </w:r>
      <w:proofErr w:type="spellEnd"/>
      <w:r w:rsidRPr="00C43F3A">
        <w:rPr>
          <w:rFonts w:ascii="Times New Roman" w:hAnsi="Times New Roman"/>
          <w:sz w:val="28"/>
          <w:szCs w:val="28"/>
          <w:lang w:val="ru-RU"/>
        </w:rPr>
        <w:t xml:space="preserve">» и размещения его в сети интернет на сайте  администрации </w:t>
      </w:r>
    </w:p>
    <w:p w:rsidR="00C43F3A" w:rsidRPr="00C43F3A" w:rsidRDefault="00C43F3A" w:rsidP="00C43F3A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3F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3F3A" w:rsidRPr="00C43F3A" w:rsidRDefault="00C43F3A" w:rsidP="00C43F3A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F3A" w:rsidRPr="00C43F3A" w:rsidRDefault="00C43F3A" w:rsidP="00C43F3A">
      <w:pPr>
        <w:pStyle w:val="a3"/>
        <w:ind w:right="-143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3F3A" w:rsidRPr="00C43F3A" w:rsidRDefault="00C43F3A" w:rsidP="00C43F3A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43F3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C43F3A" w:rsidRPr="00C43F3A" w:rsidRDefault="00C43F3A" w:rsidP="00C43F3A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43F3A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</w:t>
      </w:r>
    </w:p>
    <w:p w:rsidR="00C43F3A" w:rsidRPr="00C43F3A" w:rsidRDefault="00C43F3A" w:rsidP="00C43F3A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43F3A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     А.Н. </w:t>
      </w:r>
      <w:proofErr w:type="spellStart"/>
      <w:r w:rsidRPr="00C43F3A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C43F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F3A" w:rsidRPr="00C43F3A" w:rsidRDefault="00C43F3A" w:rsidP="00C43F3A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C43F3A" w:rsidRPr="00C43F3A" w:rsidRDefault="00C43F3A" w:rsidP="00C43F3A">
      <w:pPr>
        <w:spacing w:after="0"/>
        <w:ind w:right="-143"/>
        <w:jc w:val="center"/>
        <w:rPr>
          <w:rFonts w:ascii="Times New Roman" w:hAnsi="Times New Roman" w:cs="Times New Roman"/>
        </w:rPr>
      </w:pPr>
    </w:p>
    <w:p w:rsidR="00C43F3A" w:rsidRPr="00C43F3A" w:rsidRDefault="00C43F3A" w:rsidP="00C43F3A">
      <w:pPr>
        <w:ind w:right="-143"/>
        <w:jc w:val="center"/>
        <w:rPr>
          <w:rFonts w:ascii="Times New Roman" w:hAnsi="Times New Roman" w:cs="Times New Roman"/>
        </w:rPr>
      </w:pPr>
    </w:p>
    <w:p w:rsidR="00C43F3A" w:rsidRDefault="00C43F3A" w:rsidP="00C43F3A">
      <w:pPr>
        <w:pStyle w:val="a3"/>
        <w:ind w:right="-143"/>
        <w:rPr>
          <w:rFonts w:ascii="Times New Roman" w:eastAsiaTheme="minorEastAsia" w:hAnsi="Times New Roman"/>
          <w:lang w:val="ru-RU" w:eastAsia="ru-RU" w:bidi="ar-SA"/>
        </w:rPr>
      </w:pPr>
    </w:p>
    <w:p w:rsidR="00C43F3A" w:rsidRDefault="00C43F3A" w:rsidP="00C43F3A">
      <w:pPr>
        <w:pStyle w:val="a3"/>
        <w:ind w:right="-143"/>
        <w:rPr>
          <w:rFonts w:ascii="Times New Roman" w:eastAsiaTheme="minorEastAsia" w:hAnsi="Times New Roman"/>
          <w:lang w:val="ru-RU" w:eastAsia="ru-RU" w:bidi="ar-SA"/>
        </w:rPr>
      </w:pPr>
    </w:p>
    <w:p w:rsidR="00C43F3A" w:rsidRPr="00C43F3A" w:rsidRDefault="00C43F3A" w:rsidP="00C43F3A">
      <w:pPr>
        <w:pStyle w:val="a3"/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43F3A" w:rsidRPr="00C43F3A" w:rsidRDefault="00C43F3A" w:rsidP="00C43F3A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</w:t>
      </w:r>
    </w:p>
    <w:p w:rsidR="00C43F3A" w:rsidRPr="00C43F3A" w:rsidRDefault="00C43F3A" w:rsidP="00C43F3A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 xml:space="preserve"> к Решению Собрания депутатов </w:t>
      </w:r>
    </w:p>
    <w:p w:rsidR="00C43F3A" w:rsidRPr="00C43F3A" w:rsidRDefault="00C43F3A" w:rsidP="00C43F3A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>МР «Табасаранский район» РД</w:t>
      </w:r>
    </w:p>
    <w:p w:rsidR="00C43F3A" w:rsidRPr="00C43F3A" w:rsidRDefault="00C43F3A" w:rsidP="00C43F3A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ru-RU"/>
        </w:rPr>
        <w:t>28.12.2016г. № 280</w:t>
      </w:r>
    </w:p>
    <w:p w:rsidR="00C43F3A" w:rsidRPr="00C43F3A" w:rsidRDefault="00C43F3A" w:rsidP="00C43F3A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F3A" w:rsidRPr="00C43F3A" w:rsidRDefault="00C43F3A" w:rsidP="00C43F3A">
      <w:pPr>
        <w:pStyle w:val="a3"/>
        <w:ind w:left="4820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F3A" w:rsidRPr="00C43F3A" w:rsidRDefault="00C43F3A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>Порядок исчисления</w:t>
      </w:r>
    </w:p>
    <w:p w:rsidR="00C43F3A" w:rsidRPr="00C43F3A" w:rsidRDefault="00C43F3A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 xml:space="preserve"> стажа муниципальной службы в муниципальном районе </w:t>
      </w:r>
    </w:p>
    <w:p w:rsidR="00C43F3A" w:rsidRDefault="00C43F3A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3F3A">
        <w:rPr>
          <w:rFonts w:ascii="Times New Roman" w:hAnsi="Times New Roman"/>
          <w:b/>
          <w:sz w:val="28"/>
          <w:szCs w:val="28"/>
          <w:lang w:val="ru-RU"/>
        </w:rPr>
        <w:t xml:space="preserve">«Табасаранский район» Республики Дагестан </w:t>
      </w:r>
    </w:p>
    <w:p w:rsidR="00C43F3A" w:rsidRPr="00C43F3A" w:rsidRDefault="00C43F3A" w:rsidP="00C43F3A">
      <w:pPr>
        <w:pStyle w:val="a3"/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3F3A" w:rsidRPr="00C43F3A" w:rsidRDefault="00C43F3A" w:rsidP="00C43F3A">
      <w:pPr>
        <w:pStyle w:val="a5"/>
        <w:spacing w:line="350" w:lineRule="exact"/>
        <w:ind w:right="-143" w:firstLine="567"/>
        <w:rPr>
          <w:sz w:val="28"/>
          <w:szCs w:val="28"/>
          <w:lang w:bidi="he-IL"/>
        </w:rPr>
      </w:pPr>
      <w:r w:rsidRPr="00C43F3A">
        <w:rPr>
          <w:w w:val="106"/>
          <w:sz w:val="28"/>
          <w:szCs w:val="28"/>
          <w:lang w:bidi="he-IL"/>
        </w:rPr>
        <w:t xml:space="preserve">В </w:t>
      </w:r>
      <w:r w:rsidRPr="00C43F3A">
        <w:rPr>
          <w:sz w:val="28"/>
          <w:szCs w:val="28"/>
          <w:lang w:bidi="he-IL"/>
        </w:rPr>
        <w:t>стаж (общую продолжительность) муниципальной службы включаются</w:t>
      </w:r>
    </w:p>
    <w:p w:rsidR="00C43F3A" w:rsidRPr="00C43F3A" w:rsidRDefault="00C43F3A" w:rsidP="00C43F3A">
      <w:pPr>
        <w:pStyle w:val="a5"/>
        <w:spacing w:line="350" w:lineRule="exact"/>
        <w:ind w:right="-143"/>
        <w:rPr>
          <w:sz w:val="28"/>
          <w:szCs w:val="28"/>
          <w:lang w:bidi="he-IL"/>
        </w:rPr>
      </w:pPr>
      <w:r w:rsidRPr="00C43F3A">
        <w:rPr>
          <w:sz w:val="28"/>
          <w:szCs w:val="28"/>
          <w:lang w:bidi="he-IL"/>
        </w:rPr>
        <w:t xml:space="preserve">периоды замещения: </w:t>
      </w:r>
    </w:p>
    <w:p w:rsidR="00C43F3A" w:rsidRPr="00C43F3A" w:rsidRDefault="00C43F3A" w:rsidP="00C43F3A">
      <w:pPr>
        <w:pStyle w:val="a5"/>
        <w:spacing w:line="350" w:lineRule="exact"/>
        <w:ind w:right="-143" w:firstLine="567"/>
        <w:rPr>
          <w:sz w:val="28"/>
          <w:szCs w:val="28"/>
          <w:lang w:bidi="he-IL"/>
        </w:rPr>
      </w:pPr>
      <w:r w:rsidRPr="00C43F3A">
        <w:rPr>
          <w:sz w:val="28"/>
          <w:szCs w:val="28"/>
          <w:lang w:bidi="he-IL"/>
        </w:rPr>
        <w:t>1) должностей муниципальной службы;</w:t>
      </w:r>
    </w:p>
    <w:p w:rsidR="00C43F3A" w:rsidRPr="00C43F3A" w:rsidRDefault="00C43F3A" w:rsidP="00C43F3A">
      <w:pPr>
        <w:pStyle w:val="a5"/>
        <w:spacing w:line="350" w:lineRule="exact"/>
        <w:ind w:right="-143" w:firstLine="567"/>
        <w:rPr>
          <w:sz w:val="28"/>
          <w:szCs w:val="28"/>
          <w:lang w:bidi="he-IL"/>
        </w:rPr>
      </w:pPr>
      <w:r w:rsidRPr="00C43F3A">
        <w:rPr>
          <w:sz w:val="28"/>
          <w:szCs w:val="28"/>
          <w:lang w:bidi="he-IL"/>
        </w:rPr>
        <w:t xml:space="preserve">2) муниципальных должностей; </w:t>
      </w:r>
    </w:p>
    <w:p w:rsidR="00C43F3A" w:rsidRPr="00C43F3A" w:rsidRDefault="00C43F3A" w:rsidP="00C43F3A">
      <w:pPr>
        <w:pStyle w:val="a5"/>
        <w:spacing w:line="302" w:lineRule="exact"/>
        <w:ind w:right="-143" w:firstLine="567"/>
        <w:jc w:val="both"/>
        <w:rPr>
          <w:sz w:val="28"/>
          <w:szCs w:val="28"/>
          <w:lang w:bidi="he-IL"/>
        </w:rPr>
      </w:pPr>
      <w:r w:rsidRPr="00C43F3A">
        <w:rPr>
          <w:sz w:val="28"/>
          <w:szCs w:val="28"/>
          <w:lang w:bidi="he-IL"/>
        </w:rPr>
        <w:t xml:space="preserve">3) государственных должностей Российской Федерации и государственных должностей субъектов Российской Федерации; </w:t>
      </w:r>
    </w:p>
    <w:p w:rsidR="00C43F3A" w:rsidRPr="00C43F3A" w:rsidRDefault="00C43F3A" w:rsidP="00C43F3A">
      <w:pPr>
        <w:pStyle w:val="a5"/>
        <w:spacing w:line="302" w:lineRule="exact"/>
        <w:ind w:right="-143" w:firstLine="567"/>
        <w:jc w:val="both"/>
        <w:rPr>
          <w:sz w:val="28"/>
          <w:szCs w:val="28"/>
          <w:lang w:bidi="he-IL"/>
        </w:rPr>
      </w:pPr>
      <w:r w:rsidRPr="00C43F3A">
        <w:rPr>
          <w:sz w:val="28"/>
          <w:szCs w:val="28"/>
          <w:lang w:bidi="he-IL"/>
        </w:rPr>
        <w:t xml:space="preserve">4) должностей государственной гражданской службы, воинских должностей и должностей федеральной государственной службы иных видов; </w:t>
      </w:r>
    </w:p>
    <w:p w:rsidR="00C43F3A" w:rsidRPr="00C43F3A" w:rsidRDefault="00C43F3A" w:rsidP="00C43F3A">
      <w:pPr>
        <w:pStyle w:val="a5"/>
        <w:spacing w:line="302" w:lineRule="exact"/>
        <w:ind w:right="-143" w:firstLine="567"/>
        <w:rPr>
          <w:sz w:val="28"/>
          <w:szCs w:val="28"/>
          <w:lang w:bidi="he-IL"/>
        </w:rPr>
      </w:pPr>
      <w:r w:rsidRPr="00C43F3A">
        <w:rPr>
          <w:sz w:val="28"/>
          <w:szCs w:val="28"/>
          <w:lang w:bidi="he-IL"/>
        </w:rPr>
        <w:t xml:space="preserve">5) иных должностей в соответствии с федеральными законами. </w:t>
      </w:r>
    </w:p>
    <w:p w:rsidR="00C43F3A" w:rsidRPr="00C43F3A" w:rsidRDefault="00C43F3A" w:rsidP="00C43F3A">
      <w:pPr>
        <w:pStyle w:val="a5"/>
        <w:spacing w:line="302" w:lineRule="exact"/>
        <w:ind w:right="-143" w:firstLine="567"/>
        <w:jc w:val="both"/>
        <w:rPr>
          <w:sz w:val="28"/>
          <w:szCs w:val="28"/>
          <w:lang w:bidi="he-IL"/>
        </w:rPr>
      </w:pPr>
      <w:proofErr w:type="gramStart"/>
      <w:r w:rsidRPr="00C43F3A">
        <w:rPr>
          <w:sz w:val="28"/>
          <w:szCs w:val="28"/>
          <w:lang w:bidi="he-IL"/>
        </w:rPr>
        <w:t>В стаж муниципальной службы для установления муниципальным служа</w:t>
      </w:r>
      <w:r w:rsidRPr="00C43F3A">
        <w:rPr>
          <w:sz w:val="28"/>
          <w:szCs w:val="28"/>
          <w:lang w:bidi="he-IL"/>
        </w:rPr>
        <w:softHyphen/>
        <w:t>щим ежемесячной надбавки к должностному окладу за выслугу лет на муниципаль</w:t>
      </w:r>
      <w:r w:rsidRPr="00C43F3A">
        <w:rPr>
          <w:sz w:val="28"/>
          <w:szCs w:val="28"/>
          <w:lang w:bidi="he-IL"/>
        </w:rPr>
        <w:softHyphen/>
        <w:t>ной службе, определения продолжительности ежегодного дополнительного оплачи</w:t>
      </w:r>
      <w:r w:rsidRPr="00C43F3A">
        <w:rPr>
          <w:sz w:val="28"/>
          <w:szCs w:val="28"/>
          <w:lang w:bidi="he-IL"/>
        </w:rPr>
        <w:softHyphen/>
        <w:t>ваемого отпуска за выслугу лет и размера поощрений за безупречную и эффектив</w:t>
      </w:r>
      <w:r w:rsidRPr="00C43F3A">
        <w:rPr>
          <w:sz w:val="28"/>
          <w:szCs w:val="28"/>
          <w:lang w:bidi="he-IL"/>
        </w:rPr>
        <w:softHyphen/>
        <w:t>ную муниципальную службу помимо периодов замещения должностей, указанных в части</w:t>
      </w:r>
      <w:r w:rsidRPr="00C43F3A">
        <w:rPr>
          <w:sz w:val="28"/>
          <w:szCs w:val="28"/>
          <w:u w:val="single"/>
          <w:lang w:bidi="he-IL"/>
        </w:rPr>
        <w:t>,</w:t>
      </w:r>
      <w:r w:rsidRPr="00C43F3A">
        <w:rPr>
          <w:sz w:val="28"/>
          <w:szCs w:val="28"/>
          <w:lang w:bidi="he-IL"/>
        </w:rPr>
        <w:t xml:space="preserve"> включаются (засчитываются) также периоды замещения должностей, включаемые (засчитываемые) в стаж государственной гражданской службы в соответствии с</w:t>
      </w:r>
      <w:proofErr w:type="gramEnd"/>
      <w:r w:rsidRPr="00C43F3A">
        <w:rPr>
          <w:sz w:val="28"/>
          <w:szCs w:val="28"/>
          <w:lang w:bidi="he-IL"/>
        </w:rPr>
        <w:t xml:space="preserve"> частью 2 статьи 54 Федерального закона от 27 июля 2004 года № 79-ФЗ «О государственной гражданской службе Российской Федерацию. </w:t>
      </w:r>
    </w:p>
    <w:p w:rsidR="00C43F3A" w:rsidRPr="00C43F3A" w:rsidRDefault="00C43F3A" w:rsidP="00C43F3A">
      <w:pPr>
        <w:pStyle w:val="a5"/>
        <w:spacing w:line="302" w:lineRule="exact"/>
        <w:ind w:right="-143" w:firstLine="567"/>
        <w:jc w:val="both"/>
        <w:rPr>
          <w:sz w:val="28"/>
          <w:szCs w:val="28"/>
          <w:lang w:bidi="he-IL"/>
        </w:rPr>
      </w:pPr>
      <w:r w:rsidRPr="00C43F3A">
        <w:rPr>
          <w:sz w:val="28"/>
          <w:szCs w:val="28"/>
          <w:lang w:bidi="he-IL"/>
        </w:rPr>
        <w:t>В стаж муниципальной службы для назначения пенсии за выслугу лет му</w:t>
      </w:r>
      <w:r w:rsidRPr="00C43F3A">
        <w:rPr>
          <w:sz w:val="28"/>
          <w:szCs w:val="28"/>
          <w:lang w:bidi="he-IL"/>
        </w:rPr>
        <w:softHyphen/>
        <w:t xml:space="preserve">ниципальным служащим включаются (засчитываются) помимо периодов замещения 'Должностей, указанных в части 1 иные периоды службы (работы) на отдельных должностях руководителей и специалистов, в </w:t>
      </w:r>
      <w:proofErr w:type="gramStart"/>
      <w:r w:rsidRPr="00C43F3A">
        <w:rPr>
          <w:sz w:val="28"/>
          <w:szCs w:val="28"/>
          <w:lang w:bidi="he-IL"/>
        </w:rPr>
        <w:t>совокупности</w:t>
      </w:r>
      <w:proofErr w:type="gramEnd"/>
      <w:r w:rsidRPr="00C43F3A">
        <w:rPr>
          <w:sz w:val="28"/>
          <w:szCs w:val="28"/>
          <w:lang w:bidi="he-IL"/>
        </w:rPr>
        <w:t xml:space="preserve"> не пре</w:t>
      </w:r>
      <w:r w:rsidRPr="00C43F3A">
        <w:rPr>
          <w:sz w:val="28"/>
          <w:szCs w:val="28"/>
          <w:lang w:bidi="he-IL"/>
        </w:rPr>
        <w:softHyphen/>
        <w:t xml:space="preserve">вышающие 5 лет, если приобретенные знания и опыт работы в которых необходимы (были необходимы) муниципальным служащим для выполнения обязанностей по замещаемой должности муниципальной службы в </w:t>
      </w:r>
      <w:proofErr w:type="gramStart"/>
      <w:r w:rsidRPr="00C43F3A">
        <w:rPr>
          <w:sz w:val="28"/>
          <w:szCs w:val="28"/>
          <w:lang w:bidi="he-IL"/>
        </w:rPr>
        <w:t>соответствии</w:t>
      </w:r>
      <w:proofErr w:type="gramEnd"/>
      <w:r w:rsidRPr="00C43F3A">
        <w:rPr>
          <w:sz w:val="28"/>
          <w:szCs w:val="28"/>
          <w:lang w:bidi="he-IL"/>
        </w:rPr>
        <w:t xml:space="preserve"> с должностной ин</w:t>
      </w:r>
      <w:r w:rsidRPr="00C43F3A">
        <w:rPr>
          <w:sz w:val="28"/>
          <w:szCs w:val="28"/>
          <w:lang w:bidi="he-IL"/>
        </w:rPr>
        <w:softHyphen/>
        <w:t>струкцией муниципального служащего.</w:t>
      </w:r>
    </w:p>
    <w:p w:rsidR="00C43F3A" w:rsidRPr="00C43F3A" w:rsidRDefault="00C43F3A" w:rsidP="00C43F3A">
      <w:pPr>
        <w:pStyle w:val="a5"/>
        <w:spacing w:line="302" w:lineRule="exact"/>
        <w:ind w:right="-143" w:firstLine="567"/>
        <w:jc w:val="both"/>
        <w:rPr>
          <w:sz w:val="28"/>
          <w:szCs w:val="28"/>
          <w:lang w:bidi="he-IL"/>
        </w:rPr>
      </w:pPr>
      <w:r w:rsidRPr="00C43F3A">
        <w:rPr>
          <w:sz w:val="28"/>
          <w:szCs w:val="28"/>
          <w:lang w:bidi="he-IL"/>
        </w:rPr>
        <w:t>Включение в стаж муниципальной службы, дающий право на назначение пенсии за выслугу лет муниципального служащего, указанных периодов работы осу</w:t>
      </w:r>
      <w:r w:rsidRPr="00C43F3A">
        <w:rPr>
          <w:sz w:val="28"/>
          <w:szCs w:val="28"/>
          <w:lang w:bidi="he-IL"/>
        </w:rPr>
        <w:softHyphen/>
        <w:t>ществляется на основании правового акта главы администрации по пред</w:t>
      </w:r>
      <w:r w:rsidRPr="00C43F3A">
        <w:rPr>
          <w:sz w:val="28"/>
          <w:szCs w:val="28"/>
          <w:lang w:bidi="he-IL"/>
        </w:rPr>
        <w:softHyphen/>
        <w:t>ставлению руководителя органа местного самоуправления, председателя избира</w:t>
      </w:r>
      <w:r w:rsidRPr="00C43F3A">
        <w:rPr>
          <w:sz w:val="28"/>
          <w:szCs w:val="28"/>
          <w:lang w:bidi="he-IL"/>
        </w:rPr>
        <w:softHyphen/>
        <w:t>тельной комиссии муниципального образования, оформляемого на основании заяв</w:t>
      </w:r>
      <w:r w:rsidRPr="00C43F3A">
        <w:rPr>
          <w:sz w:val="28"/>
          <w:szCs w:val="28"/>
          <w:lang w:bidi="he-IL"/>
        </w:rPr>
        <w:softHyphen/>
        <w:t>ления муниципального служащего одновременно с его увольнением с муниципаль</w:t>
      </w:r>
      <w:r w:rsidRPr="00C43F3A">
        <w:rPr>
          <w:sz w:val="28"/>
          <w:szCs w:val="28"/>
          <w:lang w:bidi="he-IL"/>
        </w:rPr>
        <w:softHyphen/>
        <w:t>ной службы. Для остальных случаев исчисления стажа муниципальной службы включение указанных периодов осуществляется на основании решения представи</w:t>
      </w:r>
      <w:r w:rsidRPr="00C43F3A">
        <w:rPr>
          <w:sz w:val="28"/>
          <w:szCs w:val="28"/>
          <w:lang w:bidi="he-IL"/>
        </w:rPr>
        <w:softHyphen/>
        <w:t>теля нанимателя (работодателя) по заявлению муниципального служащего.</w:t>
      </w:r>
    </w:p>
    <w:p w:rsidR="00C43F3A" w:rsidRPr="00C43F3A" w:rsidRDefault="00C43F3A" w:rsidP="00C43F3A">
      <w:pPr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481E" w:rsidRDefault="008C481E" w:rsidP="002F548E">
      <w:pPr>
        <w:spacing w:after="0"/>
      </w:pPr>
    </w:p>
    <w:sectPr w:rsidR="008C481E" w:rsidSect="002F548E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548E"/>
    <w:rsid w:val="002F548E"/>
    <w:rsid w:val="00472689"/>
    <w:rsid w:val="007C105F"/>
    <w:rsid w:val="008C481E"/>
    <w:rsid w:val="00C4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F548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F548E"/>
    <w:rPr>
      <w:rFonts w:ascii="Cambria" w:eastAsia="Times New Roman" w:hAnsi="Cambria" w:cs="Times New Roman"/>
      <w:lang w:val="en-US" w:eastAsia="en-US" w:bidi="en-US"/>
    </w:rPr>
  </w:style>
  <w:style w:type="paragraph" w:customStyle="1" w:styleId="a5">
    <w:name w:val="Стиль"/>
    <w:rsid w:val="002F5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604</Words>
  <Characters>3447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2017-01-10T05:53:00Z</dcterms:created>
  <dcterms:modified xsi:type="dcterms:W3CDTF">2017-01-10T06:01:00Z</dcterms:modified>
</cp:coreProperties>
</file>