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9872648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5AD3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 w:rsidR="0012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5AD3">
              <w:rPr>
                <w:rFonts w:ascii="Times New Roman" w:hAnsi="Times New Roman" w:cs="Times New Roman"/>
                <w:b/>
                <w:sz w:val="20"/>
                <w:szCs w:val="20"/>
              </w:rPr>
              <w:t>26-Р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25BD9" w:rsidRDefault="00485AD3" w:rsidP="00CD4FAF">
      <w:pPr>
        <w:pStyle w:val="a3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485AD3" w:rsidRPr="00485AD3" w:rsidRDefault="00485AD3" w:rsidP="00CD4FAF">
      <w:pPr>
        <w:spacing w:after="0"/>
        <w:ind w:right="-425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85AD3" w:rsidRPr="00485AD3" w:rsidRDefault="00485AD3" w:rsidP="00CD4FAF">
      <w:pPr>
        <w:spacing w:after="0"/>
        <w:ind w:right="-425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85AD3">
        <w:rPr>
          <w:rFonts w:ascii="Times New Roman" w:eastAsia="BatangChe" w:hAnsi="Times New Roman" w:cs="Times New Roman"/>
          <w:b/>
          <w:sz w:val="28"/>
          <w:szCs w:val="28"/>
        </w:rPr>
        <w:t>Об утверждении состава ликвидационной комиссии муниципального унитарного предприятия «</w:t>
      </w:r>
      <w:proofErr w:type="spellStart"/>
      <w:r w:rsidRPr="00485AD3">
        <w:rPr>
          <w:rFonts w:ascii="Times New Roman" w:eastAsia="BatangChe" w:hAnsi="Times New Roman" w:cs="Times New Roman"/>
          <w:b/>
          <w:sz w:val="28"/>
          <w:szCs w:val="28"/>
        </w:rPr>
        <w:t>Табасаран</w:t>
      </w:r>
      <w:proofErr w:type="spellEnd"/>
      <w:r w:rsidRPr="00485AD3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proofErr w:type="spellStart"/>
      <w:r w:rsidRPr="00485AD3">
        <w:rPr>
          <w:rFonts w:ascii="Times New Roman" w:eastAsia="BatangChe" w:hAnsi="Times New Roman" w:cs="Times New Roman"/>
          <w:b/>
          <w:sz w:val="28"/>
          <w:szCs w:val="28"/>
        </w:rPr>
        <w:t>экосервис</w:t>
      </w:r>
      <w:proofErr w:type="spellEnd"/>
      <w:r w:rsidRPr="00485AD3">
        <w:rPr>
          <w:rFonts w:ascii="Times New Roman" w:eastAsia="BatangChe" w:hAnsi="Times New Roman" w:cs="Times New Roman"/>
          <w:b/>
          <w:sz w:val="28"/>
          <w:szCs w:val="28"/>
        </w:rPr>
        <w:t>» Администрации</w:t>
      </w:r>
    </w:p>
    <w:p w:rsidR="00485AD3" w:rsidRPr="00485AD3" w:rsidRDefault="00485AD3" w:rsidP="00CD4FAF">
      <w:pPr>
        <w:spacing w:after="0"/>
        <w:ind w:right="-425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85AD3">
        <w:rPr>
          <w:rFonts w:ascii="Times New Roman" w:eastAsia="BatangChe" w:hAnsi="Times New Roman" w:cs="Times New Roman"/>
          <w:b/>
          <w:sz w:val="28"/>
          <w:szCs w:val="28"/>
        </w:rPr>
        <w:t xml:space="preserve"> МР «Табасаранский район» Республики Дагестан</w:t>
      </w:r>
    </w:p>
    <w:p w:rsidR="00485AD3" w:rsidRPr="00485AD3" w:rsidRDefault="00485AD3" w:rsidP="00CD4FAF">
      <w:pPr>
        <w:spacing w:after="0"/>
        <w:ind w:right="-425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МР «Табасаранский район» от 01.03.2017г. № 25 «О ликвидации муниципального унитарного предприятия «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>» администрации МР «Табасаранский район» Республики Дагестан (далее МУП «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>»):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>1. Утвердить ликвидационную  комиссию по ликвидации МУП «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>» в составе: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И.М.                 – 1 –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зам. главы администрации района – 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                                            председатель Комиссии;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Ш.Б.       – директор МУП «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>»;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Летифов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Л.А.                  – гл. бухгалтер МУП «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>»;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- Азизов Р.Р.                      –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. отдела </w:t>
      </w:r>
      <w:proofErr w:type="gramStart"/>
      <w:r w:rsidRPr="00CD4FA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CD4FAF"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                                             отношений, архитектуры и градостроительства;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4FAF">
        <w:rPr>
          <w:rFonts w:ascii="Times New Roman" w:hAnsi="Times New Roman" w:cs="Times New Roman"/>
          <w:sz w:val="28"/>
          <w:szCs w:val="28"/>
        </w:rPr>
        <w:t>Абдуризаков</w:t>
      </w:r>
      <w:proofErr w:type="spellEnd"/>
      <w:r w:rsidRPr="00CD4FAF">
        <w:rPr>
          <w:rFonts w:ascii="Times New Roman" w:hAnsi="Times New Roman" w:cs="Times New Roman"/>
          <w:sz w:val="28"/>
          <w:szCs w:val="28"/>
        </w:rPr>
        <w:t xml:space="preserve"> Г.С.           – комендант администрации района.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AF">
        <w:rPr>
          <w:rFonts w:ascii="Times New Roman" w:hAnsi="Times New Roman" w:cs="Times New Roman"/>
          <w:sz w:val="28"/>
          <w:szCs w:val="28"/>
        </w:rPr>
        <w:t>2. Комиссия: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</w:rPr>
        <w:t xml:space="preserve">а) 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обеспечивает реализацию полномочий по управлению делами ликвидируемого муниципального </w:t>
      </w:r>
      <w:r w:rsidRPr="00CD4FAF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в течение всего периода его ликвидации;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>б) в течени</w:t>
      </w: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десяти рабочих дней с даты истечения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>в) осуществляет действия, необходимые для оформления приема - передачи в установленном порядке;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lastRenderedPageBreak/>
        <w:t>- имущества, принадлежащего муниципальному унитарному предприятию;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- имущества, принадлежащего муниципальному унитарному предприятию, остающегося после удовлетворения требований кредиторов, а </w:t>
      </w:r>
      <w:r w:rsidRPr="00CD4FAF">
        <w:rPr>
          <w:rFonts w:ascii="Times New Roman" w:hAnsi="Times New Roman" w:cs="Times New Roman"/>
          <w:sz w:val="28"/>
          <w:szCs w:val="28"/>
        </w:rPr>
        <w:t>также имущества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, на которое в соответствии с гражданским законодательством не может быть обращено </w:t>
      </w:r>
      <w:r w:rsidRPr="00CD4FAF">
        <w:rPr>
          <w:rFonts w:ascii="Times New Roman" w:hAnsi="Times New Roman" w:cs="Times New Roman"/>
          <w:sz w:val="28"/>
          <w:szCs w:val="28"/>
        </w:rPr>
        <w:t>взыскание по обязательствам соответствующего муниципального  унитарного предприятия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>г) в течени</w:t>
      </w: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десяти рабочих дней после завершения расчетов с  кредиторами представляет лицу, осуществляющему функции и полномочия учредителя, для утверждения ликвидационного баланса;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spellEnd"/>
      <w:r w:rsidRPr="00CD4FAF">
        <w:rPr>
          <w:rFonts w:ascii="Times New Roman" w:hAnsi="Times New Roman" w:cs="Times New Roman"/>
          <w:sz w:val="28"/>
          <w:szCs w:val="28"/>
          <w:lang w:bidi="he-IL"/>
        </w:rPr>
        <w:t>) в течени</w:t>
      </w: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и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трех рабочих дней с даты получения свидетельства о государственной регистрации завершения ликвидации муниципального  унитарного предприятия представляет лицу, осуществляющему функции и полномочия учредителя, копию такого свидетельства;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е) представляет в Отдел по управлению муниципальным имуществом и земельным отношениям администрации муниципального района;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- в течение пяти рабочих дней </w:t>
      </w: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с даты утверждения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промежуточного ликвидационного баланса и ликвидационного баланса копии промежуточного ликвидационного баланса и ликвидационного баланса с копиями; всех прилагающихся к ним документам: 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- в течение трех рабочих дней </w:t>
      </w: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с даты получения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свидетельства о государственной регистрации завершения ликвидации муниципального </w:t>
      </w:r>
      <w:r w:rsidRPr="00CD4FAF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- копию такого свидетельства;</w:t>
      </w:r>
    </w:p>
    <w:p w:rsidR="00CD4FAF" w:rsidRPr="00CD4FAF" w:rsidRDefault="00CD4FAF" w:rsidP="00CD4FAF">
      <w:pPr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FAF">
        <w:rPr>
          <w:rFonts w:ascii="Times New Roman" w:hAnsi="Times New Roman" w:cs="Times New Roman"/>
          <w:sz w:val="28"/>
          <w:szCs w:val="28"/>
          <w:lang w:bidi="he-IL"/>
        </w:rPr>
        <w:t>ж) осуществляет иные полномочия, предусмотренные Гражданским кодексом Российской Федерации и другими нормативными правовыми актами, и мероприятия по ликвидации муниципального</w:t>
      </w:r>
      <w:r w:rsidRPr="00CD4FAF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Pr="00CD4FAF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D4FAF" w:rsidRPr="00CD4FAF" w:rsidRDefault="00CD4FAF" w:rsidP="00CD4FAF">
      <w:pPr>
        <w:pStyle w:val="a3"/>
        <w:ind w:right="-425"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CD4FAF"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 w:rsidRPr="00CD4FAF"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данного Постановления возлагаю на 1-го заместителя Главы администрации</w:t>
      </w:r>
      <w:r w:rsidRPr="00CD4FAF">
        <w:rPr>
          <w:rFonts w:ascii="Times New Roman" w:hAnsi="Times New Roman" w:cs="Times New Roman"/>
          <w:w w:val="113"/>
          <w:sz w:val="28"/>
          <w:szCs w:val="28"/>
          <w:lang w:bidi="he-IL"/>
        </w:rPr>
        <w:t xml:space="preserve"> МР «Табасаранский район»     </w:t>
      </w:r>
      <w:proofErr w:type="spellStart"/>
      <w:r w:rsidRPr="00CD4FAF">
        <w:rPr>
          <w:rFonts w:ascii="Times New Roman" w:hAnsi="Times New Roman" w:cs="Times New Roman"/>
          <w:w w:val="113"/>
          <w:sz w:val="28"/>
          <w:szCs w:val="28"/>
          <w:lang w:bidi="he-IL"/>
        </w:rPr>
        <w:t>Яралиева</w:t>
      </w:r>
      <w:proofErr w:type="spellEnd"/>
      <w:r w:rsidRPr="00CD4FAF">
        <w:rPr>
          <w:rFonts w:ascii="Times New Roman" w:hAnsi="Times New Roman" w:cs="Times New Roman"/>
          <w:w w:val="113"/>
          <w:sz w:val="28"/>
          <w:szCs w:val="28"/>
          <w:lang w:bidi="he-IL"/>
        </w:rPr>
        <w:t xml:space="preserve"> И.М.</w:t>
      </w:r>
    </w:p>
    <w:p w:rsidR="00CD4FAF" w:rsidRDefault="00CD4FAF" w:rsidP="00CD4FAF">
      <w:pPr>
        <w:spacing w:after="0"/>
        <w:ind w:right="-425" w:firstLine="567"/>
        <w:jc w:val="both"/>
        <w:rPr>
          <w:sz w:val="28"/>
          <w:szCs w:val="28"/>
          <w:lang w:bidi="he-IL"/>
        </w:rPr>
      </w:pPr>
    </w:p>
    <w:p w:rsidR="00485AD3" w:rsidRPr="00485AD3" w:rsidRDefault="00485AD3" w:rsidP="00485AD3">
      <w:pPr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bidi="he-IL"/>
        </w:rPr>
      </w:pPr>
    </w:p>
    <w:p w:rsidR="00485AD3" w:rsidRPr="00485AD3" w:rsidRDefault="00485AD3" w:rsidP="00485AD3">
      <w:pPr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bidi="he-IL"/>
        </w:rPr>
      </w:pPr>
    </w:p>
    <w:p w:rsidR="00485AD3" w:rsidRPr="00485AD3" w:rsidRDefault="00485AD3" w:rsidP="00485AD3">
      <w:pPr>
        <w:spacing w:after="0"/>
        <w:ind w:firstLine="567"/>
        <w:jc w:val="both"/>
        <w:rPr>
          <w:rFonts w:ascii="Times New Roman" w:eastAsia="BatangChe" w:hAnsi="Times New Roman" w:cs="Times New Roman"/>
          <w:sz w:val="28"/>
          <w:szCs w:val="28"/>
          <w:lang w:bidi="he-IL"/>
        </w:rPr>
      </w:pPr>
    </w:p>
    <w:p w:rsidR="00485AD3" w:rsidRPr="00485AD3" w:rsidRDefault="00485AD3" w:rsidP="00485AD3">
      <w:pPr>
        <w:pStyle w:val="a3"/>
        <w:ind w:right="-993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5AD3">
        <w:rPr>
          <w:rFonts w:ascii="Times New Roman" w:eastAsia="BatangChe" w:hAnsi="Times New Roman" w:cs="Times New Roman"/>
          <w:b/>
          <w:sz w:val="28"/>
          <w:szCs w:val="28"/>
        </w:rPr>
        <w:t>Глава администрации</w:t>
      </w:r>
    </w:p>
    <w:p w:rsidR="00485AD3" w:rsidRPr="00485AD3" w:rsidRDefault="00485AD3" w:rsidP="00485AD3">
      <w:pPr>
        <w:pStyle w:val="a3"/>
        <w:ind w:right="-993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5AD3">
        <w:rPr>
          <w:rFonts w:ascii="Times New Roman" w:eastAsia="BatangChe" w:hAnsi="Times New Roman" w:cs="Times New Roman"/>
          <w:b/>
          <w:sz w:val="28"/>
          <w:szCs w:val="28"/>
        </w:rPr>
        <w:t>муниципального района</w:t>
      </w:r>
    </w:p>
    <w:p w:rsidR="00485AD3" w:rsidRPr="00485AD3" w:rsidRDefault="00485AD3" w:rsidP="00485AD3">
      <w:pPr>
        <w:pStyle w:val="a3"/>
        <w:ind w:right="-993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485AD3">
        <w:rPr>
          <w:rFonts w:ascii="Times New Roman" w:eastAsia="BatangChe" w:hAnsi="Times New Roman" w:cs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485AD3" w:rsidRPr="00485AD3" w:rsidRDefault="00485AD3" w:rsidP="00485AD3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485AD3" w:rsidRPr="00BC1F36" w:rsidRDefault="00485AD3" w:rsidP="00485AD3">
      <w:pPr>
        <w:spacing w:after="0"/>
        <w:rPr>
          <w:sz w:val="28"/>
          <w:szCs w:val="28"/>
        </w:rPr>
      </w:pPr>
    </w:p>
    <w:p w:rsidR="00485AD3" w:rsidRDefault="00485AD3" w:rsidP="00485AD3">
      <w:pPr>
        <w:pStyle w:val="ConsPlusNormal"/>
        <w:ind w:firstLine="540"/>
        <w:jc w:val="both"/>
      </w:pPr>
    </w:p>
    <w:p w:rsidR="00485AD3" w:rsidRDefault="00485AD3" w:rsidP="00485AD3">
      <w:pPr>
        <w:pStyle w:val="ConsPlusNormal"/>
        <w:ind w:firstLine="540"/>
        <w:jc w:val="both"/>
      </w:pPr>
    </w:p>
    <w:p w:rsidR="00485AD3" w:rsidRPr="0080427C" w:rsidRDefault="00485AD3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5AD3" w:rsidRPr="0080427C" w:rsidSect="00374875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25BD9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61CC3"/>
    <w:rsid w:val="00373512"/>
    <w:rsid w:val="00374875"/>
    <w:rsid w:val="0038350E"/>
    <w:rsid w:val="003B11E4"/>
    <w:rsid w:val="003C5898"/>
    <w:rsid w:val="003D3851"/>
    <w:rsid w:val="004116C6"/>
    <w:rsid w:val="004308DF"/>
    <w:rsid w:val="00435662"/>
    <w:rsid w:val="00467DE1"/>
    <w:rsid w:val="00485AD3"/>
    <w:rsid w:val="004B7991"/>
    <w:rsid w:val="004F37AD"/>
    <w:rsid w:val="00503E10"/>
    <w:rsid w:val="00571CF4"/>
    <w:rsid w:val="00572BF5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A37223"/>
    <w:rsid w:val="00A42678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17085"/>
    <w:rsid w:val="00C2503B"/>
    <w:rsid w:val="00C27EB4"/>
    <w:rsid w:val="00C35B14"/>
    <w:rsid w:val="00C54DDF"/>
    <w:rsid w:val="00CD17A5"/>
    <w:rsid w:val="00CD4FAF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  <w:style w:type="paragraph" w:customStyle="1" w:styleId="ConsPlusNormal">
    <w:name w:val="ConsPlusNormal"/>
    <w:rsid w:val="00485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51</cp:revision>
  <cp:lastPrinted>2017-01-19T11:09:00Z</cp:lastPrinted>
  <dcterms:created xsi:type="dcterms:W3CDTF">2014-09-16T10:31:00Z</dcterms:created>
  <dcterms:modified xsi:type="dcterms:W3CDTF">2017-03-01T08:21:00Z</dcterms:modified>
</cp:coreProperties>
</file>