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36" w:rsidRPr="00FC6D36" w:rsidRDefault="00FC6D36" w:rsidP="00FC6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7F">
        <w:rPr>
          <w:b/>
          <w:sz w:val="28"/>
          <w:szCs w:val="28"/>
        </w:rPr>
        <w:object w:dxaOrig="1015" w:dyaOrig="1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62pt" o:ole="" fillcolor="window">
            <v:imagedata r:id="rId4" o:title=""/>
          </v:shape>
          <o:OLEObject Type="Embed" ProgID="Word.Picture.8" ShapeID="_x0000_i1025" DrawAspect="Content" ObjectID="_1553585871" r:id="rId5"/>
        </w:object>
      </w:r>
    </w:p>
    <w:p w:rsidR="00FC6D36" w:rsidRPr="00FC6D36" w:rsidRDefault="00FC6D36" w:rsidP="00FC6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D36" w:rsidRPr="00FC6D36" w:rsidRDefault="00FC6D36" w:rsidP="00FC6D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D36">
        <w:rPr>
          <w:rFonts w:ascii="Times New Roman" w:hAnsi="Times New Roman" w:cs="Times New Roman"/>
          <w:b/>
          <w:sz w:val="36"/>
          <w:szCs w:val="36"/>
        </w:rPr>
        <w:t>РЕСПУБЛИКА    ДАГЕСТАН</w:t>
      </w:r>
    </w:p>
    <w:p w:rsidR="00FC6D36" w:rsidRPr="00FC6D36" w:rsidRDefault="00FC6D36" w:rsidP="00FC6D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D36">
        <w:rPr>
          <w:rFonts w:ascii="Times New Roman" w:hAnsi="Times New Roman" w:cs="Times New Roman"/>
          <w:b/>
          <w:sz w:val="36"/>
          <w:szCs w:val="36"/>
        </w:rPr>
        <w:t>Администрации  муниципального района</w:t>
      </w:r>
    </w:p>
    <w:p w:rsidR="00FC6D36" w:rsidRPr="00FC6D36" w:rsidRDefault="00FC6D36" w:rsidP="00FC6D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D36">
        <w:rPr>
          <w:rFonts w:ascii="Times New Roman" w:hAnsi="Times New Roman" w:cs="Times New Roman"/>
          <w:b/>
          <w:sz w:val="36"/>
          <w:szCs w:val="36"/>
        </w:rPr>
        <w:t>«Табасаранский  район»</w:t>
      </w:r>
    </w:p>
    <w:p w:rsidR="00FC6D36" w:rsidRDefault="00FC6D36" w:rsidP="00FC6D36">
      <w:pPr>
        <w:spacing w:after="0"/>
        <w:ind w:right="-709"/>
        <w:rPr>
          <w:rFonts w:ascii="Times New Roman" w:hAnsi="Times New Roman" w:cs="Times New Roman"/>
          <w:b/>
          <w:sz w:val="18"/>
          <w:szCs w:val="18"/>
        </w:rPr>
      </w:pPr>
    </w:p>
    <w:p w:rsidR="00FC6D36" w:rsidRPr="00FC6D36" w:rsidRDefault="00FC6D36" w:rsidP="00FC6D36">
      <w:pPr>
        <w:spacing w:after="0"/>
        <w:ind w:right="-709" w:hanging="709"/>
        <w:rPr>
          <w:rFonts w:ascii="Times New Roman" w:hAnsi="Times New Roman" w:cs="Times New Roman"/>
          <w:b/>
          <w:sz w:val="36"/>
          <w:szCs w:val="36"/>
        </w:rPr>
      </w:pPr>
      <w:r w:rsidRPr="00FC6D36">
        <w:rPr>
          <w:rFonts w:ascii="Times New Roman" w:hAnsi="Times New Roman" w:cs="Times New Roman"/>
          <w:b/>
          <w:sz w:val="18"/>
          <w:szCs w:val="18"/>
        </w:rPr>
        <w:t>368650,РД, Табасаранский район, с. Хучни               тел.: 8(</w:t>
      </w:r>
      <w:smartTag w:uri="urn:schemas-microsoft-com:office:cs:smarttags" w:element="NumConv6p0">
        <w:smartTagPr>
          <w:attr w:name="sch" w:val="1"/>
          <w:attr w:name="val" w:val="8"/>
        </w:smartTagPr>
        <w:r w:rsidRPr="00FC6D36">
          <w:rPr>
            <w:rFonts w:ascii="Times New Roman" w:hAnsi="Times New Roman" w:cs="Times New Roman"/>
            <w:b/>
            <w:sz w:val="18"/>
            <w:szCs w:val="18"/>
          </w:rPr>
          <w:t>872-49</w:t>
        </w:r>
      </w:smartTag>
      <w:r w:rsidRPr="00FC6D36">
        <w:rPr>
          <w:rFonts w:ascii="Times New Roman" w:hAnsi="Times New Roman" w:cs="Times New Roman"/>
          <w:b/>
          <w:sz w:val="18"/>
          <w:szCs w:val="18"/>
        </w:rPr>
        <w:t xml:space="preserve">) 32 -0 -38;  факс: (872-2) 55-35-20; </w:t>
      </w:r>
      <w:r w:rsidRPr="00FC6D36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FC6D36">
        <w:rPr>
          <w:rFonts w:ascii="Times New Roman" w:hAnsi="Times New Roman" w:cs="Times New Roman"/>
          <w:b/>
          <w:sz w:val="18"/>
          <w:szCs w:val="18"/>
        </w:rPr>
        <w:t>-</w:t>
      </w:r>
      <w:r w:rsidRPr="00FC6D36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FC6D36">
        <w:rPr>
          <w:rFonts w:ascii="Times New Roman" w:hAnsi="Times New Roman" w:cs="Times New Roman"/>
          <w:b/>
          <w:sz w:val="18"/>
          <w:szCs w:val="18"/>
        </w:rPr>
        <w:t xml:space="preserve">: tabasaranrayon@e-dag.ru  </w:t>
      </w:r>
    </w:p>
    <w:tbl>
      <w:tblPr>
        <w:tblW w:w="11355" w:type="dxa"/>
        <w:tblInd w:w="-9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1355"/>
      </w:tblGrid>
      <w:tr w:rsidR="00FC6D36" w:rsidRPr="00FC6D36" w:rsidTr="008C44C8">
        <w:trPr>
          <w:trHeight w:val="537"/>
        </w:trPr>
        <w:tc>
          <w:tcPr>
            <w:tcW w:w="113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6D36" w:rsidRPr="00FC6D36" w:rsidRDefault="00FC6D36" w:rsidP="00FC6D3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C6D36" w:rsidRPr="00FC6D36" w:rsidRDefault="00FC6D36" w:rsidP="00FC6D36">
            <w:pPr>
              <w:spacing w:after="0"/>
              <w:ind w:right="386"/>
              <w:rPr>
                <w:rFonts w:ascii="Times New Roman" w:hAnsi="Times New Roman" w:cs="Times New Roman"/>
                <w:b/>
              </w:rPr>
            </w:pPr>
            <w:r w:rsidRPr="00FC6D36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10.04.2017</w:t>
            </w:r>
            <w:r w:rsidRPr="00FC6D36">
              <w:rPr>
                <w:rFonts w:ascii="Times New Roman" w:hAnsi="Times New Roman" w:cs="Times New Roman"/>
                <w:b/>
              </w:rPr>
              <w:t xml:space="preserve">г.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Pr="00FC6D36">
              <w:rPr>
                <w:rFonts w:ascii="Times New Roman" w:hAnsi="Times New Roman" w:cs="Times New Roman"/>
                <w:b/>
              </w:rPr>
              <w:t xml:space="preserve">                №</w:t>
            </w:r>
            <w:r>
              <w:rPr>
                <w:rFonts w:ascii="Times New Roman" w:hAnsi="Times New Roman" w:cs="Times New Roman"/>
                <w:b/>
              </w:rPr>
              <w:t xml:space="preserve"> 43</w:t>
            </w:r>
            <w:r w:rsidRPr="00FC6D36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</w:tbl>
    <w:p w:rsidR="00FC6D36" w:rsidRPr="00FC6D36" w:rsidRDefault="00FC6D36" w:rsidP="00FC6D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6D36" w:rsidRPr="00FC6D36" w:rsidRDefault="00FC6D36" w:rsidP="00FC6D36">
      <w:pPr>
        <w:tabs>
          <w:tab w:val="left" w:pos="6495"/>
        </w:tabs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6D36" w:rsidRPr="00FC6D36" w:rsidRDefault="00FC6D36" w:rsidP="00FC6D36">
      <w:pPr>
        <w:tabs>
          <w:tab w:val="left" w:pos="6855"/>
        </w:tabs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D36" w:rsidRPr="00FC6D36" w:rsidRDefault="00FC6D36" w:rsidP="00FC6D36">
      <w:pPr>
        <w:tabs>
          <w:tab w:val="left" w:pos="6855"/>
        </w:tabs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36">
        <w:rPr>
          <w:rFonts w:ascii="Times New Roman" w:hAnsi="Times New Roman" w:cs="Times New Roman"/>
          <w:b/>
          <w:sz w:val="28"/>
          <w:szCs w:val="28"/>
        </w:rPr>
        <w:t>Об утверждении Положения о контрактном управляющем.</w:t>
      </w:r>
    </w:p>
    <w:p w:rsidR="00FC6D36" w:rsidRPr="00FC6D36" w:rsidRDefault="00FC6D36" w:rsidP="00FC6D36">
      <w:pPr>
        <w:tabs>
          <w:tab w:val="left" w:pos="6855"/>
        </w:tabs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D36" w:rsidRPr="00FC6D36" w:rsidRDefault="00FC6D36" w:rsidP="00FC6D36">
      <w:pPr>
        <w:tabs>
          <w:tab w:val="left" w:pos="6855"/>
        </w:tabs>
        <w:spacing w:after="0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В соответствии с ч.3 ст.38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05.04.2013г.</w:t>
      </w:r>
      <w:r w:rsidRPr="00FC6D36">
        <w:rPr>
          <w:rFonts w:ascii="Times New Roman" w:hAnsi="Times New Roman" w:cs="Times New Roman"/>
          <w:sz w:val="28"/>
          <w:szCs w:val="28"/>
        </w:rPr>
        <w:t xml:space="preserve"> № 44-ФЗ 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«Табасаранский район» РД, администрация МР «Табасаранский район» Республики Дагестан</w:t>
      </w:r>
      <w:proofErr w:type="gramStart"/>
      <w:r w:rsidRPr="00FC6D36">
        <w:rPr>
          <w:rFonts w:ascii="Times New Roman" w:hAnsi="Times New Roman" w:cs="Times New Roman"/>
          <w:sz w:val="28"/>
          <w:szCs w:val="28"/>
        </w:rPr>
        <w:t xml:space="preserve"> </w:t>
      </w:r>
      <w:r w:rsidRPr="00FC6D3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C6D36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FC6D36" w:rsidRPr="00FC6D36" w:rsidRDefault="00FC6D36" w:rsidP="00FC6D36">
      <w:pPr>
        <w:tabs>
          <w:tab w:val="left" w:pos="6855"/>
        </w:tabs>
        <w:spacing w:after="0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1.</w:t>
      </w:r>
      <w:r w:rsidRPr="00FC6D36">
        <w:rPr>
          <w:rFonts w:ascii="Times New Roman" w:hAnsi="Times New Roman" w:cs="Times New Roman"/>
          <w:bCs/>
          <w:sz w:val="28"/>
          <w:szCs w:val="28"/>
        </w:rPr>
        <w:t xml:space="preserve"> Утвердить Положение о контрактном управляющем (прилагается).</w:t>
      </w:r>
    </w:p>
    <w:p w:rsidR="00FC6D36" w:rsidRPr="00FC6D36" w:rsidRDefault="00FC6D36" w:rsidP="00FC6D36">
      <w:pPr>
        <w:tabs>
          <w:tab w:val="left" w:pos="6855"/>
        </w:tabs>
        <w:spacing w:after="0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D36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подписания.</w:t>
      </w:r>
    </w:p>
    <w:p w:rsidR="00FC6D36" w:rsidRPr="00FC6D36" w:rsidRDefault="00FC6D36" w:rsidP="00FC6D36">
      <w:pPr>
        <w:tabs>
          <w:tab w:val="left" w:pos="6855"/>
        </w:tabs>
        <w:spacing w:after="0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D36" w:rsidRPr="00FC6D36" w:rsidRDefault="00FC6D36" w:rsidP="00FC6D36">
      <w:pPr>
        <w:tabs>
          <w:tab w:val="left" w:pos="6855"/>
        </w:tabs>
        <w:spacing w:after="0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D36" w:rsidRPr="00FC6D36" w:rsidRDefault="00FC6D36" w:rsidP="00FC6D36">
      <w:pPr>
        <w:tabs>
          <w:tab w:val="left" w:pos="6855"/>
        </w:tabs>
        <w:spacing w:after="0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D36" w:rsidRPr="00FC6D36" w:rsidRDefault="00FC6D36" w:rsidP="00FC6D36">
      <w:pPr>
        <w:pStyle w:val="a3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6D36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FC6D36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</w:p>
    <w:p w:rsidR="00FC6D36" w:rsidRPr="00FC6D36" w:rsidRDefault="00FC6D36" w:rsidP="00FC6D36">
      <w:pPr>
        <w:pStyle w:val="a3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3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FC6D36" w:rsidRPr="00FC6D36" w:rsidRDefault="00FC6D36" w:rsidP="00FC6D36">
      <w:pPr>
        <w:pStyle w:val="a3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36">
        <w:rPr>
          <w:rFonts w:ascii="Times New Roman" w:hAnsi="Times New Roman" w:cs="Times New Roman"/>
          <w:b/>
          <w:sz w:val="28"/>
          <w:szCs w:val="28"/>
        </w:rPr>
        <w:t>«Табасаранский район»                                                      И.А. Исаев</w:t>
      </w:r>
    </w:p>
    <w:p w:rsidR="00FC6D36" w:rsidRPr="00FC6D36" w:rsidRDefault="00FC6D36" w:rsidP="00FC6D36">
      <w:pPr>
        <w:spacing w:after="0"/>
        <w:ind w:righ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D36" w:rsidRPr="00FC6D36" w:rsidRDefault="00FC6D36" w:rsidP="00FC6D36">
      <w:pPr>
        <w:spacing w:after="0"/>
        <w:ind w:righ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D36" w:rsidRPr="00FC6D36" w:rsidRDefault="00FC6D36" w:rsidP="00FC6D36">
      <w:pPr>
        <w:spacing w:after="0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FC6D36" w:rsidRPr="00FC6D36" w:rsidRDefault="00FC6D36" w:rsidP="00FC6D36">
      <w:pPr>
        <w:spacing w:after="0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FC6D36" w:rsidRPr="00FC6D36" w:rsidRDefault="00FC6D36" w:rsidP="00FC6D36">
      <w:pPr>
        <w:spacing w:after="0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FC6D36" w:rsidRPr="00FC6D36" w:rsidRDefault="00FC6D36" w:rsidP="00FC6D36">
      <w:pPr>
        <w:spacing w:after="0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FC6D36" w:rsidRPr="00FC6D36" w:rsidRDefault="00FC6D36" w:rsidP="00FC6D36">
      <w:pPr>
        <w:spacing w:after="0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6D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C6D36" w:rsidRPr="00FC6D36" w:rsidRDefault="00FC6D36" w:rsidP="00FC6D36">
      <w:pPr>
        <w:spacing w:after="0"/>
        <w:ind w:left="4820" w:right="-28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C6D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Приложение</w:t>
      </w:r>
    </w:p>
    <w:p w:rsidR="00FC6D36" w:rsidRPr="00FC6D36" w:rsidRDefault="00FC6D36" w:rsidP="00FC6D36">
      <w:pPr>
        <w:spacing w:after="0"/>
        <w:ind w:left="4820" w:right="-28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C6D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к Постановлению администрации </w:t>
      </w:r>
    </w:p>
    <w:p w:rsidR="00FC6D36" w:rsidRPr="00FC6D36" w:rsidRDefault="00FC6D36" w:rsidP="00FC6D36">
      <w:pPr>
        <w:spacing w:after="0"/>
        <w:ind w:left="4820" w:right="-28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C6D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МР «Табасаранский район»</w:t>
      </w:r>
    </w:p>
    <w:p w:rsidR="00FC6D36" w:rsidRPr="00FC6D36" w:rsidRDefault="00FC6D36" w:rsidP="00FC6D36">
      <w:pPr>
        <w:spacing w:after="0"/>
        <w:ind w:left="4820" w:right="-28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C6D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Республики Дагестан</w:t>
      </w:r>
    </w:p>
    <w:p w:rsidR="00FC6D36" w:rsidRDefault="00FC6D36" w:rsidP="00FC6D36">
      <w:pPr>
        <w:spacing w:after="0"/>
        <w:ind w:left="4820" w:right="-28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C6D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10.04.2017г. № 43</w:t>
      </w:r>
    </w:p>
    <w:p w:rsidR="00FC6D36" w:rsidRPr="00FC6D36" w:rsidRDefault="00FC6D36" w:rsidP="00FC6D36">
      <w:pPr>
        <w:spacing w:after="0"/>
        <w:ind w:left="4820" w:right="-28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C6D36" w:rsidRPr="00FC6D36" w:rsidRDefault="00FC6D36" w:rsidP="00FC6D36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3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1. Настоящее Положение о контрактном управляющем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D36">
        <w:rPr>
          <w:rFonts w:ascii="Times New Roman" w:hAnsi="Times New Roman" w:cs="Times New Roman"/>
          <w:sz w:val="28"/>
          <w:szCs w:val="28"/>
        </w:rPr>
        <w:t>Положение)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нужд.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 xml:space="preserve">2.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муниципальных нужд, в том числе настоящим Положением, иными нормативными правовыми актами Российской Федерации, положением о 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6D36">
        <w:rPr>
          <w:rFonts w:ascii="Times New Roman" w:hAnsi="Times New Roman" w:cs="Times New Roman"/>
          <w:sz w:val="28"/>
          <w:szCs w:val="28"/>
        </w:rPr>
        <w:t>Основными принципами деятельности контрактного управляющего при осуществлении закупки товара, работы, услуги для обеспечения муниципальных нужд являются: профессионализм,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закупок, эффективность и результативность – заключение муниципальных контрактов  на условиях, обеспечивающих наиболее эффективное достижение заданных результатов обеспечения государственных и муниципальных нужд.</w:t>
      </w:r>
      <w:proofErr w:type="gramEnd"/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D36" w:rsidRPr="00FC6D36" w:rsidRDefault="00FC6D36" w:rsidP="00FC6D36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36">
        <w:rPr>
          <w:rFonts w:ascii="Times New Roman" w:hAnsi="Times New Roman" w:cs="Times New Roman"/>
          <w:b/>
          <w:sz w:val="28"/>
          <w:szCs w:val="28"/>
        </w:rPr>
        <w:t>2. Функции и полномочия контрактного управляющего.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2.1. Контрактный управляющий осуществляет следующие функции: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2.1.1. Разрабатывает план-график;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2.1.2. Осуществляет подготовку изменений для внесения в план-график;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 xml:space="preserve">2.1.3. Размешает на официальном сайте </w:t>
      </w:r>
      <w:r w:rsidRPr="00FC6D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единой информационной системы в сфере закупок </w:t>
      </w:r>
      <w:r w:rsidRPr="00FC6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FC6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zakupki.gov.ru</w:t>
      </w:r>
      <w:proofErr w:type="spellEnd"/>
      <w:r w:rsidRPr="00FC6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FC6D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6D36">
        <w:rPr>
          <w:rFonts w:ascii="Times New Roman" w:hAnsi="Times New Roman" w:cs="Times New Roman"/>
          <w:sz w:val="28"/>
          <w:szCs w:val="28"/>
        </w:rPr>
        <w:t>план-график и внесенные в него  изменения;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2.1.4. Определение и обоснование начальной (максимальной) цены контракта;</w:t>
      </w:r>
    </w:p>
    <w:p w:rsid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lastRenderedPageBreak/>
        <w:t xml:space="preserve">2.1.5. Осуществляет подготовку и размещение на официальном сайте  </w:t>
      </w:r>
      <w:r w:rsidRPr="00FC6D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единой информационной системы в сфере закупок </w:t>
      </w:r>
      <w:r w:rsidRPr="00FC6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FC6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zakupki.gov.ru</w:t>
      </w:r>
      <w:proofErr w:type="spellEnd"/>
      <w:r w:rsidRPr="00FC6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FC6D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6D36">
        <w:rPr>
          <w:rFonts w:ascii="Times New Roman" w:hAnsi="Times New Roman" w:cs="Times New Roman"/>
          <w:sz w:val="28"/>
          <w:szCs w:val="28"/>
        </w:rPr>
        <w:t>извещений об осуществлении закупок;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 xml:space="preserve">2.1.6. Осуществляет подготовку и размещение на официальном сайте </w:t>
      </w:r>
      <w:r w:rsidRPr="00FC6D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единой информационной системы в сфере закупок </w:t>
      </w:r>
      <w:r w:rsidRPr="00FC6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FC6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zakupki.gov.ru</w:t>
      </w:r>
      <w:proofErr w:type="spellEnd"/>
      <w:r w:rsidRPr="00FC6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FC6D36">
        <w:rPr>
          <w:rFonts w:ascii="Times New Roman" w:hAnsi="Times New Roman" w:cs="Times New Roman"/>
          <w:sz w:val="28"/>
          <w:szCs w:val="28"/>
        </w:rPr>
        <w:t xml:space="preserve"> документации о закупках и проектов контрактов;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2.1.7. Осуществляет подготовку и направление  приглашений принять участие в определении поставщиков (подрядчиков, исполнителей) закрытыми способами;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2.1.8. Обеспечивает осуществление закупок, в том числе заключение контрактов;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2.1.9. Участвует в  рассмотрении дел об обжаловании результатов определении поставщиков  (подрядчиков, исполнителей);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2.1.10. Осуществляет подготовку материалов для выполнения  претензионной работы;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2.1.11. Организует в случае необходимости на стадии планирования закупок консультации с поставщиками  (подрядчиками, исполнителями) и участвуют в таких консультациях в целях определения состояния конкурентной среды  на соответствующих рынках товаров, работ, услуг, определения наилучших технологий и других решений для обеспечения муниципальных  нужд;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2.1.12. Осуществляет иные полномочия, предусмотренные Федеральным законом от 5 апреля 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3. В целях реализации  функций и полномочий настоящего Положения контрактный управляющий обязан: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3.1.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и настоящего Положения;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3.2.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3.3. Поддерживать уровень квалификации, необходимый для надлежащего исполнения своих должностных обязанностей;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3.4.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lastRenderedPageBreak/>
        <w:t>3.5. Соблюдать иные обязательства и требования, установленные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3.6. При необходимости привлекать  к своей работе экспертов, экспертных организаций в соответствии с требованиями, предусмотренными Федеральным законом от 5 апреля 2013г.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актами;       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D36" w:rsidRPr="00FC6D36" w:rsidRDefault="00FC6D36" w:rsidP="00FC6D36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36">
        <w:rPr>
          <w:rFonts w:ascii="Times New Roman" w:hAnsi="Times New Roman" w:cs="Times New Roman"/>
          <w:b/>
          <w:sz w:val="28"/>
          <w:szCs w:val="28"/>
        </w:rPr>
        <w:t>3. Ответственность контрактного управляющего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FC6D36">
        <w:rPr>
          <w:rFonts w:ascii="Times New Roman" w:hAnsi="Times New Roman" w:cs="Times New Roman"/>
          <w:sz w:val="28"/>
          <w:szCs w:val="28"/>
        </w:rPr>
        <w:t>Действия (бездействие) контрактного управляющего, могут быть обжалованы в судебном порядке или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</w:t>
      </w:r>
      <w:proofErr w:type="gramEnd"/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4.2.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поло</w:t>
      </w:r>
      <w:r>
        <w:rPr>
          <w:rFonts w:ascii="Times New Roman" w:hAnsi="Times New Roman" w:cs="Times New Roman"/>
          <w:sz w:val="28"/>
          <w:szCs w:val="28"/>
        </w:rPr>
        <w:t xml:space="preserve">жений </w:t>
      </w:r>
      <w:r w:rsidRPr="00FC6D36">
        <w:rPr>
          <w:rFonts w:ascii="Times New Roman" w:hAnsi="Times New Roman" w:cs="Times New Roman"/>
          <w:sz w:val="28"/>
          <w:szCs w:val="28"/>
        </w:rPr>
        <w:t>настоящего Положения, несут дисциплинарную, гражданско-правовую, административную, ответственность в соответствии с законодательством Российской Федерации.       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FC6D36">
        <w:rPr>
          <w:rFonts w:ascii="Times New Roman" w:hAnsi="Times New Roman" w:cs="Times New Roman"/>
          <w:sz w:val="28"/>
          <w:szCs w:val="28"/>
        </w:rPr>
        <w:t>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муниципальных нужд может быть отстранен от занимаемой должности по решению  Заказчика.</w:t>
      </w: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D36" w:rsidRPr="00FC6D36" w:rsidRDefault="00FC6D36" w:rsidP="00FC6D3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FC6D36" w:rsidP="00FC6D36">
      <w:pPr>
        <w:spacing w:after="0"/>
        <w:ind w:right="-143"/>
        <w:jc w:val="center"/>
      </w:pPr>
    </w:p>
    <w:sectPr w:rsidR="00000000" w:rsidSect="00FC6D36">
      <w:pgSz w:w="11906" w:h="16838"/>
      <w:pgMar w:top="42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6D36"/>
    <w:rsid w:val="00FC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6D3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C6D3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1023</Words>
  <Characters>5836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2017-04-13T07:47:00Z</dcterms:created>
  <dcterms:modified xsi:type="dcterms:W3CDTF">2017-04-13T07:51:00Z</dcterms:modified>
</cp:coreProperties>
</file>