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52" w:rsidRPr="00CC6C52" w:rsidRDefault="00CC6C52" w:rsidP="00CC6C5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72677715" r:id="rId5"/>
        </w:object>
      </w:r>
    </w:p>
    <w:p w:rsidR="00CC6C52" w:rsidRPr="00CC6C52" w:rsidRDefault="00CC6C52" w:rsidP="00CC6C52">
      <w:pPr>
        <w:spacing w:after="0"/>
        <w:ind w:left="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52" w:rsidRPr="00CC6C52" w:rsidRDefault="00CC6C52" w:rsidP="00CC6C52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C52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CC6C52" w:rsidRPr="00CC6C52" w:rsidRDefault="00CC6C52" w:rsidP="00CC6C52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C52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CC6C52" w:rsidRPr="00CC6C52" w:rsidRDefault="00CC6C52" w:rsidP="00CC6C52">
      <w:pPr>
        <w:spacing w:after="0"/>
        <w:ind w:left="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C52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CC6C52" w:rsidRPr="00CC6C52" w:rsidRDefault="00CC6C52" w:rsidP="00CC6C5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6C52" w:rsidRPr="00CC6C52" w:rsidRDefault="00CC6C52" w:rsidP="00CC6C52">
      <w:pPr>
        <w:spacing w:after="0"/>
        <w:ind w:left="-1080"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C6C52" w:rsidRPr="00CC6C52" w:rsidRDefault="00CC6C52" w:rsidP="00CC6C52">
      <w:pPr>
        <w:spacing w:after="0"/>
        <w:ind w:left="-851" w:righ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C52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CC6C52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CC6C52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CC6C52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CC6C52">
        <w:rPr>
          <w:rFonts w:ascii="Times New Roman" w:hAnsi="Times New Roman" w:cs="Times New Roman"/>
          <w:b/>
          <w:sz w:val="18"/>
          <w:szCs w:val="18"/>
        </w:rPr>
        <w:t>-</w:t>
      </w:r>
      <w:r w:rsidRPr="00CC6C52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CC6C52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C6C52" w:rsidRPr="00CC6C52" w:rsidTr="008A1405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6C52" w:rsidRPr="00CC6C52" w:rsidRDefault="00CC6C52" w:rsidP="00CC6C52">
            <w:pPr>
              <w:spacing w:after="0"/>
              <w:ind w:left="142" w:right="-284"/>
              <w:rPr>
                <w:rFonts w:ascii="Times New Roman" w:hAnsi="Times New Roman" w:cs="Times New Roman"/>
                <w:b/>
              </w:rPr>
            </w:pPr>
          </w:p>
          <w:p w:rsidR="00CC6C52" w:rsidRPr="00CC6C52" w:rsidRDefault="00CC6C52" w:rsidP="00CC6C52">
            <w:pPr>
              <w:spacing w:after="0"/>
              <w:ind w:right="-284" w:firstLine="1539"/>
              <w:rPr>
                <w:rFonts w:ascii="Times New Roman" w:hAnsi="Times New Roman" w:cs="Times New Roman"/>
                <w:b/>
              </w:rPr>
            </w:pPr>
            <w:r w:rsidRPr="00CC6C52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17.11.2017</w:t>
            </w:r>
            <w:r w:rsidRPr="00CC6C52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C6C52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145</w:t>
            </w:r>
            <w:r w:rsidRPr="00CC6C52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</w:tbl>
    <w:p w:rsidR="00CC6C52" w:rsidRPr="00CC6C52" w:rsidRDefault="00CC6C52" w:rsidP="00CC6C52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соблюдению</w:t>
      </w:r>
    </w:p>
    <w:p w:rsidR="00CC6C52" w:rsidRPr="00CC6C52" w:rsidRDefault="009E6330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требований к служебному повед</w:t>
      </w:r>
      <w:r w:rsidR="00CC6C52" w:rsidRPr="00CC6C52">
        <w:rPr>
          <w:rFonts w:ascii="Times New Roman" w:hAnsi="Times New Roman" w:cs="Times New Roman"/>
          <w:b/>
          <w:sz w:val="28"/>
          <w:szCs w:val="28"/>
        </w:rPr>
        <w:t>ению муниципальных служащих Администрации муниципального района «Табасаранский район» урегулированию конфликта интересов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В связи с велением в структуру аппарата администрации района с 01.05.2017г. штатной единицы «Помощник главы администрации по вопросам противодействия коррупции» и выбытием отдельных членов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«Табасаранский район» </w:t>
      </w:r>
      <w:r w:rsidRPr="00CC6C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>1. Внести изменения в состав комиссии по соблюдению служебного поведения и урегулированию конфликта интересов МР «Табасаранский район» следующих лиц согласно приложению.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«Табасаранский район» от 26.05.2014 № 121 «О создании комиссии по соблюдению требований к служебному поведению муниципальных служащих Администрации муниципального района «Табасаранский район» и урегулированию конфликта интересов.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оставляю за собой.     </w:t>
      </w:r>
    </w:p>
    <w:p w:rsid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6C52" w:rsidRPr="00CC6C52" w:rsidRDefault="00CC6C52" w:rsidP="00CC6C52">
      <w:pPr>
        <w:pStyle w:val="a3"/>
        <w:ind w:right="-993" w:firstLine="567"/>
        <w:jc w:val="both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>Врио Главы  администрации</w:t>
      </w:r>
    </w:p>
    <w:p w:rsidR="00CC6C52" w:rsidRPr="00CC6C52" w:rsidRDefault="00CC6C52" w:rsidP="00CC6C52">
      <w:pPr>
        <w:pStyle w:val="a3"/>
        <w:ind w:right="-993" w:firstLine="567"/>
        <w:jc w:val="both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>муниципального района</w:t>
      </w:r>
    </w:p>
    <w:p w:rsidR="00CC6C52" w:rsidRPr="00CC6C52" w:rsidRDefault="00CC6C52" w:rsidP="00CC6C52">
      <w:pPr>
        <w:pStyle w:val="a3"/>
        <w:ind w:right="-993" w:firstLine="567"/>
        <w:jc w:val="both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>«Табасаранский район»                                                       И.А. Исаев</w:t>
      </w:r>
    </w:p>
    <w:p w:rsidR="00CC6C52" w:rsidRDefault="00CC6C52" w:rsidP="00CC6C52">
      <w:pPr>
        <w:pStyle w:val="a3"/>
        <w:ind w:right="-993"/>
        <w:jc w:val="both"/>
        <w:rPr>
          <w:b/>
          <w:sz w:val="28"/>
          <w:szCs w:val="28"/>
        </w:rPr>
      </w:pPr>
    </w:p>
    <w:p w:rsidR="00CC6C52" w:rsidRPr="00CC6C52" w:rsidRDefault="00CC6C52" w:rsidP="00CC6C52">
      <w:pPr>
        <w:pStyle w:val="a3"/>
        <w:ind w:right="-993"/>
        <w:jc w:val="both"/>
        <w:rPr>
          <w:b/>
          <w:sz w:val="28"/>
          <w:szCs w:val="28"/>
        </w:rPr>
      </w:pP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lastRenderedPageBreak/>
        <w:t>Приложение № 1</w:t>
      </w: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 xml:space="preserve"> к Постановлению</w:t>
      </w: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 xml:space="preserve"> Главы администрации</w:t>
      </w: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 xml:space="preserve"> МР «Табасаранский район»</w:t>
      </w: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  <w:r w:rsidRPr="00CC6C52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17.11.2017г. № 145</w:t>
      </w: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</w:p>
    <w:p w:rsidR="00CC6C52" w:rsidRPr="00CC6C52" w:rsidRDefault="00CC6C52" w:rsidP="00CC6C52">
      <w:pPr>
        <w:pStyle w:val="a3"/>
        <w:ind w:left="4962" w:right="-284"/>
        <w:jc w:val="center"/>
        <w:rPr>
          <w:b/>
          <w:sz w:val="28"/>
          <w:szCs w:val="28"/>
        </w:rPr>
      </w:pP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 xml:space="preserve"> комиссии по  соблюден</w:t>
      </w:r>
      <w:r w:rsidR="009E6330">
        <w:rPr>
          <w:rFonts w:ascii="Times New Roman" w:hAnsi="Times New Roman" w:cs="Times New Roman"/>
          <w:b/>
          <w:sz w:val="28"/>
          <w:szCs w:val="28"/>
        </w:rPr>
        <w:t>ию требований к служебному повед</w:t>
      </w:r>
      <w:r w:rsidRPr="00CC6C52">
        <w:rPr>
          <w:rFonts w:ascii="Times New Roman" w:hAnsi="Times New Roman" w:cs="Times New Roman"/>
          <w:b/>
          <w:sz w:val="28"/>
          <w:szCs w:val="28"/>
        </w:rPr>
        <w:t>ению муниципальных служащих Администрации муниципального района «Табасаранский район» и урегулированию конфликта интересов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CC6C52">
        <w:rPr>
          <w:rFonts w:ascii="Times New Roman" w:hAnsi="Times New Roman" w:cs="Times New Roman"/>
          <w:sz w:val="28"/>
          <w:szCs w:val="28"/>
        </w:rPr>
        <w:t xml:space="preserve"> –  Яралиев И.М. – 1-ый заместитель главы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МР «Табасаранский район»;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Заместитель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 xml:space="preserve"> Председателя комиссии:</w:t>
      </w:r>
      <w:r w:rsidRPr="00CC6C52">
        <w:rPr>
          <w:rFonts w:ascii="Times New Roman" w:hAnsi="Times New Roman" w:cs="Times New Roman"/>
          <w:sz w:val="28"/>
          <w:szCs w:val="28"/>
        </w:rPr>
        <w:t xml:space="preserve"> – Абдулжелилов А.А. – управляющий делами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 w:rsidRPr="00CC6C52">
        <w:rPr>
          <w:rFonts w:ascii="Times New Roman" w:hAnsi="Times New Roman" w:cs="Times New Roman"/>
          <w:sz w:val="28"/>
          <w:szCs w:val="28"/>
        </w:rPr>
        <w:t xml:space="preserve">         - Муртаибов М.М. – ведущий специалист по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 взаимодействию с сельскими поселениями;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CC6C52">
        <w:rPr>
          <w:rFonts w:ascii="Times New Roman" w:hAnsi="Times New Roman" w:cs="Times New Roman"/>
          <w:sz w:val="28"/>
          <w:szCs w:val="28"/>
        </w:rPr>
        <w:t xml:space="preserve">               - Мусаев А.М. – помощник главы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по вопросам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противодействия коррупции;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- Саидахмедов Х.З. – главный специалист по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 кадрам;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- Амиралиев М.А. – заместитель начальника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отдела экономики;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- Мирзабалаев Р.М. – главный специалист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аппарата АТК;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- Агаризаев Ф.С. –  руководитель – главный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бухгалтер МБУ «МЦБ»; 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C6C5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- Кахриманов С.А. – директор МАУ «СЕЗЗ».</w:t>
      </w:r>
    </w:p>
    <w:p w:rsidR="00CC6C52" w:rsidRPr="00CC6C52" w:rsidRDefault="00CC6C52" w:rsidP="00CC6C52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A5F" w:rsidRDefault="00033A5F" w:rsidP="00CC6C52">
      <w:pPr>
        <w:spacing w:after="0"/>
        <w:ind w:right="-143"/>
      </w:pPr>
    </w:p>
    <w:sectPr w:rsidR="00033A5F" w:rsidSect="00CC6C52">
      <w:pgSz w:w="11906" w:h="16838"/>
      <w:pgMar w:top="113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C6C52"/>
    <w:rsid w:val="00033A5F"/>
    <w:rsid w:val="009E6330"/>
    <w:rsid w:val="00CC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C6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Maida</cp:lastModifiedBy>
  <cp:revision>3</cp:revision>
  <dcterms:created xsi:type="dcterms:W3CDTF">2017-11-17T08:28:00Z</dcterms:created>
  <dcterms:modified xsi:type="dcterms:W3CDTF">2017-11-20T07:09:00Z</dcterms:modified>
</cp:coreProperties>
</file>