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7D" w:rsidRPr="0070447D" w:rsidRDefault="0070447D" w:rsidP="0070447D">
      <w:pPr>
        <w:spacing w:after="0"/>
        <w:ind w:right="-143"/>
        <w:jc w:val="both"/>
        <w:rPr>
          <w:rFonts w:ascii="Times New Roman" w:hAnsi="Times New Roman" w:cs="Times New Roman"/>
          <w:sz w:val="32"/>
          <w:szCs w:val="32"/>
        </w:rPr>
      </w:pPr>
      <w:r w:rsidRPr="0070447D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9pt;margin-top:-.1pt;width:70.7pt;height:62.3pt;z-index:251660288" fillcolor="window">
            <v:imagedata r:id="rId4" o:title="" gain="74473f" blacklevel="3932f"/>
            <w10:wrap type="square" side="left"/>
          </v:shape>
          <o:OLEObject Type="Embed" ProgID="Word.Picture.8" ShapeID="_x0000_s1028" DrawAspect="Content" ObjectID="_1577016898" r:id="rId5"/>
        </w:pict>
      </w:r>
    </w:p>
    <w:p w:rsidR="0070447D" w:rsidRPr="0070447D" w:rsidRDefault="0070447D" w:rsidP="0070447D">
      <w:pPr>
        <w:spacing w:after="0"/>
        <w:ind w:right="-143"/>
        <w:jc w:val="center"/>
        <w:rPr>
          <w:rFonts w:ascii="Times New Roman" w:hAnsi="Times New Roman" w:cs="Times New Roman"/>
          <w:sz w:val="32"/>
          <w:szCs w:val="32"/>
        </w:rPr>
      </w:pPr>
    </w:p>
    <w:p w:rsidR="0070447D" w:rsidRPr="0070447D" w:rsidRDefault="0070447D" w:rsidP="0070447D">
      <w:pPr>
        <w:spacing w:after="0"/>
        <w:ind w:right="-143"/>
        <w:jc w:val="center"/>
        <w:rPr>
          <w:rFonts w:ascii="Times New Roman" w:hAnsi="Times New Roman" w:cs="Times New Roman"/>
          <w:sz w:val="32"/>
          <w:szCs w:val="32"/>
        </w:rPr>
      </w:pP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  <w:r w:rsidRPr="0070447D">
        <w:rPr>
          <w:rFonts w:ascii="Times New Roman" w:hAnsi="Times New Roman" w:cs="Times New Roman"/>
          <w:vanish/>
          <w:sz w:val="32"/>
          <w:szCs w:val="32"/>
        </w:rPr>
        <w:pgNum/>
      </w:r>
    </w:p>
    <w:p w:rsidR="0070447D" w:rsidRPr="0070447D" w:rsidRDefault="0070447D" w:rsidP="0070447D">
      <w:pPr>
        <w:spacing w:after="0"/>
        <w:ind w:left="142"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0447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0447D">
        <w:rPr>
          <w:rFonts w:ascii="Times New Roman" w:hAnsi="Times New Roman" w:cs="Times New Roman"/>
          <w:b/>
          <w:sz w:val="32"/>
          <w:szCs w:val="32"/>
        </w:rPr>
        <w:t xml:space="preserve"> Е С П У Б Л И К А     Д А Г Е С Т А Н</w:t>
      </w:r>
    </w:p>
    <w:p w:rsidR="0070447D" w:rsidRPr="0070447D" w:rsidRDefault="0070447D" w:rsidP="0070447D">
      <w:pPr>
        <w:spacing w:after="0"/>
        <w:ind w:left="142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47D">
        <w:rPr>
          <w:rFonts w:ascii="Times New Roman" w:hAnsi="Times New Roman" w:cs="Times New Roman"/>
          <w:b/>
          <w:sz w:val="36"/>
          <w:szCs w:val="36"/>
        </w:rPr>
        <w:t>ГЛАВА</w:t>
      </w:r>
    </w:p>
    <w:p w:rsidR="0070447D" w:rsidRPr="0070447D" w:rsidRDefault="0070447D" w:rsidP="0070447D">
      <w:pPr>
        <w:spacing w:after="0"/>
        <w:ind w:left="142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47D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0447D" w:rsidRPr="0070447D" w:rsidRDefault="0070447D" w:rsidP="0070447D">
      <w:pPr>
        <w:spacing w:after="0"/>
        <w:ind w:left="142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47D">
        <w:rPr>
          <w:rFonts w:ascii="Times New Roman" w:hAnsi="Times New Roman" w:cs="Times New Roman"/>
          <w:b/>
          <w:sz w:val="36"/>
          <w:szCs w:val="36"/>
        </w:rPr>
        <w:t>«ТАБАСАРАНСКИЙ РАЙОН»</w:t>
      </w:r>
    </w:p>
    <w:p w:rsidR="0070447D" w:rsidRPr="0070447D" w:rsidRDefault="0070447D" w:rsidP="0070447D">
      <w:pPr>
        <w:spacing w:after="0"/>
        <w:ind w:left="142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47D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70447D" w:rsidRPr="0070447D" w:rsidRDefault="0070447D" w:rsidP="0070447D">
      <w:pPr>
        <w:spacing w:after="0"/>
        <w:ind w:left="-851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47D">
        <w:rPr>
          <w:rFonts w:ascii="Times New Roman" w:hAnsi="Times New Roman" w:cs="Times New Roman"/>
          <w:b/>
          <w:sz w:val="18"/>
          <w:szCs w:val="18"/>
        </w:rPr>
        <w:t>368650,РД, Табасаранский район, с. Хучни               тел.: 8(</w:t>
      </w:r>
      <w:smartTag w:uri="urn:schemas-microsoft-com:office:cs:smarttags" w:element="NumConv6p0">
        <w:smartTagPr>
          <w:attr w:name="sch" w:val="1"/>
          <w:attr w:name="val" w:val="8"/>
        </w:smartTagPr>
        <w:r w:rsidRPr="0070447D">
          <w:rPr>
            <w:rFonts w:ascii="Times New Roman" w:hAnsi="Times New Roman" w:cs="Times New Roman"/>
            <w:b/>
            <w:sz w:val="18"/>
            <w:szCs w:val="18"/>
          </w:rPr>
          <w:t>872-49</w:t>
        </w:r>
      </w:smartTag>
      <w:r w:rsidRPr="0070447D">
        <w:rPr>
          <w:rFonts w:ascii="Times New Roman" w:hAnsi="Times New Roman" w:cs="Times New Roman"/>
          <w:b/>
          <w:sz w:val="18"/>
          <w:szCs w:val="18"/>
        </w:rPr>
        <w:t xml:space="preserve">) 32-0-38;  факс: (872-2) 55-35-20; </w:t>
      </w:r>
      <w:r w:rsidRPr="0070447D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70447D">
        <w:rPr>
          <w:rFonts w:ascii="Times New Roman" w:hAnsi="Times New Roman" w:cs="Times New Roman"/>
          <w:b/>
          <w:sz w:val="18"/>
          <w:szCs w:val="18"/>
        </w:rPr>
        <w:t>-</w:t>
      </w:r>
      <w:r w:rsidRPr="0070447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70447D">
        <w:rPr>
          <w:rFonts w:ascii="Times New Roman" w:hAnsi="Times New Roman" w:cs="Times New Roman"/>
          <w:b/>
          <w:sz w:val="18"/>
          <w:szCs w:val="18"/>
        </w:rPr>
        <w:t xml:space="preserve">: tabasaranrayon@e-dag.ru  </w:t>
      </w:r>
    </w:p>
    <w:tbl>
      <w:tblPr>
        <w:tblW w:w="11355" w:type="dxa"/>
        <w:tblInd w:w="-9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1355"/>
      </w:tblGrid>
      <w:tr w:rsidR="0070447D" w:rsidRPr="0070447D" w:rsidTr="00F47D52">
        <w:trPr>
          <w:trHeight w:val="267"/>
        </w:trPr>
        <w:tc>
          <w:tcPr>
            <w:tcW w:w="113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0447D" w:rsidRPr="0070447D" w:rsidRDefault="0070447D" w:rsidP="0070447D">
            <w:pPr>
              <w:spacing w:after="0"/>
              <w:ind w:left="142" w:right="-14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0447D" w:rsidRPr="0070447D" w:rsidRDefault="0070447D" w:rsidP="0070447D">
            <w:pPr>
              <w:spacing w:after="0"/>
              <w:ind w:right="-143" w:firstLine="1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09.01.2018г.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704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01         </w:t>
            </w:r>
          </w:p>
        </w:tc>
      </w:tr>
    </w:tbl>
    <w:p w:rsidR="0070447D" w:rsidRPr="0070447D" w:rsidRDefault="0070447D" w:rsidP="0070447D">
      <w:pPr>
        <w:tabs>
          <w:tab w:val="left" w:pos="7291"/>
        </w:tabs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70447D" w:rsidRPr="0070447D" w:rsidRDefault="0070447D" w:rsidP="0070447D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7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0447D" w:rsidRPr="0070447D" w:rsidRDefault="0070447D" w:rsidP="0070447D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47D" w:rsidRPr="0070447D" w:rsidRDefault="0070447D" w:rsidP="0070447D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47D">
        <w:rPr>
          <w:rFonts w:ascii="Times New Roman" w:hAnsi="Times New Roman" w:cs="Times New Roman"/>
          <w:sz w:val="28"/>
          <w:szCs w:val="28"/>
        </w:rPr>
        <w:t xml:space="preserve">Рассмотрев уведомление представительного органа сельского поселения «сельсовет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Гурикский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>» Табасаранского района Республики Дагестан, руководствуясь п. 2.1. ст. 36 Федерального закона  от 06.10.2003 года                              № 131 – ФЗ  «Об общих принципах организации  местного  самоуправления в Российской Федерации» и Законом Республики Дагестан от 16.03.2014г.               № 57 «О порядке формирования представительных органов муниципальных районов Республики Дагестан и избрания Глав муниципальных образований Республики Дагестан» (в редакции Закона</w:t>
      </w:r>
      <w:proofErr w:type="gramEnd"/>
      <w:r w:rsidRPr="007044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47D">
        <w:rPr>
          <w:rFonts w:ascii="Times New Roman" w:hAnsi="Times New Roman" w:cs="Times New Roman"/>
          <w:sz w:val="28"/>
          <w:szCs w:val="28"/>
        </w:rPr>
        <w:t>Республики Дагестан                                 от 16.03.2015г. № 26):</w:t>
      </w:r>
      <w:proofErr w:type="gramEnd"/>
    </w:p>
    <w:p w:rsidR="0070447D" w:rsidRPr="0070447D" w:rsidRDefault="0070447D" w:rsidP="0070447D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7D">
        <w:rPr>
          <w:rFonts w:ascii="Times New Roman" w:hAnsi="Times New Roman" w:cs="Times New Roman"/>
          <w:sz w:val="28"/>
          <w:szCs w:val="28"/>
        </w:rPr>
        <w:t xml:space="preserve">1. Назначить членами конкурсной комиссии по отбору кандидатур на должность Главы сельского поселения «сельсовет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Гурикский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>» Табасаранского района Республики Дагестан:</w:t>
      </w:r>
    </w:p>
    <w:p w:rsidR="0070447D" w:rsidRPr="0070447D" w:rsidRDefault="0070447D" w:rsidP="0070447D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Яралиева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Имираслана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Мугудиновича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 xml:space="preserve"> – 1-го заместителя Главы администрации МР «Табасаранский район» РД;</w:t>
      </w:r>
    </w:p>
    <w:p w:rsidR="0070447D" w:rsidRPr="0070447D" w:rsidRDefault="0070447D" w:rsidP="0070447D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Абдулжелилова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Абдурагима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Абдулкадыровича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 xml:space="preserve"> – управляющего делами администрации  МР «Табасаранский район» РД;</w:t>
      </w:r>
    </w:p>
    <w:p w:rsidR="0070447D" w:rsidRPr="0070447D" w:rsidRDefault="0070447D" w:rsidP="0070447D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Муртаибова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Мамедризу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Мазановича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 xml:space="preserve"> – ведущего специалиста по взаимодействию с органами местного самоуправления администрации МР «Табасаранский район» РД. </w:t>
      </w:r>
    </w:p>
    <w:p w:rsidR="0070447D" w:rsidRDefault="0070447D" w:rsidP="0070447D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47D">
        <w:rPr>
          <w:rFonts w:ascii="Times New Roman" w:hAnsi="Times New Roman" w:cs="Times New Roman"/>
          <w:sz w:val="28"/>
          <w:szCs w:val="28"/>
        </w:rPr>
        <w:t xml:space="preserve">2. Опубликовать данное Распоряжение в районной газете «Голос </w:t>
      </w:r>
      <w:proofErr w:type="spellStart"/>
      <w:r w:rsidRPr="0070447D">
        <w:rPr>
          <w:rFonts w:ascii="Times New Roman" w:hAnsi="Times New Roman" w:cs="Times New Roman"/>
          <w:sz w:val="28"/>
          <w:szCs w:val="28"/>
        </w:rPr>
        <w:t>Табасарана</w:t>
      </w:r>
      <w:proofErr w:type="spellEnd"/>
      <w:r w:rsidRPr="0070447D">
        <w:rPr>
          <w:rFonts w:ascii="Times New Roman" w:hAnsi="Times New Roman" w:cs="Times New Roman"/>
          <w:sz w:val="28"/>
          <w:szCs w:val="28"/>
        </w:rPr>
        <w:t>» и разместить на сайте администрации МР «Табасаранский район»  http://www.mrtabasaran.ru/ в сети интернет.</w:t>
      </w:r>
    </w:p>
    <w:p w:rsidR="0070447D" w:rsidRDefault="0070447D" w:rsidP="0070447D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47D" w:rsidRPr="0070447D" w:rsidRDefault="0070447D" w:rsidP="0070447D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47D" w:rsidRPr="0070447D" w:rsidRDefault="0070447D" w:rsidP="0070447D">
      <w:pPr>
        <w:tabs>
          <w:tab w:val="left" w:pos="6300"/>
          <w:tab w:val="left" w:pos="6460"/>
        </w:tabs>
        <w:spacing w:after="0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7D">
        <w:rPr>
          <w:rFonts w:ascii="Times New Roman" w:hAnsi="Times New Roman" w:cs="Times New Roman"/>
          <w:b/>
          <w:sz w:val="28"/>
          <w:szCs w:val="28"/>
        </w:rPr>
        <w:t xml:space="preserve">Глава  муниципального района </w:t>
      </w:r>
    </w:p>
    <w:p w:rsidR="0070447D" w:rsidRPr="0070447D" w:rsidRDefault="0070447D" w:rsidP="0070447D">
      <w:pPr>
        <w:tabs>
          <w:tab w:val="left" w:pos="6300"/>
          <w:tab w:val="left" w:pos="6460"/>
        </w:tabs>
        <w:spacing w:after="0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7D">
        <w:rPr>
          <w:rFonts w:ascii="Times New Roman" w:hAnsi="Times New Roman" w:cs="Times New Roman"/>
          <w:b/>
          <w:sz w:val="28"/>
          <w:szCs w:val="28"/>
        </w:rPr>
        <w:t xml:space="preserve">«Табасаранский район»   </w:t>
      </w:r>
    </w:p>
    <w:p w:rsidR="0070447D" w:rsidRPr="0070447D" w:rsidRDefault="0070447D" w:rsidP="0070447D">
      <w:pPr>
        <w:tabs>
          <w:tab w:val="left" w:pos="6300"/>
          <w:tab w:val="left" w:pos="6460"/>
        </w:tabs>
        <w:spacing w:after="0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7D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                                              А.Н. </w:t>
      </w:r>
      <w:proofErr w:type="spellStart"/>
      <w:r w:rsidRPr="0070447D">
        <w:rPr>
          <w:rFonts w:ascii="Times New Roman" w:hAnsi="Times New Roman" w:cs="Times New Roman"/>
          <w:b/>
          <w:sz w:val="28"/>
          <w:szCs w:val="28"/>
        </w:rPr>
        <w:t>Мирзабалаев</w:t>
      </w:r>
      <w:proofErr w:type="spellEnd"/>
      <w:r w:rsidRPr="007044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12D" w:rsidRPr="0070447D" w:rsidRDefault="0097312D" w:rsidP="007044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312D" w:rsidRPr="0070447D" w:rsidSect="0070447D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0447D"/>
    <w:rsid w:val="0070447D"/>
    <w:rsid w:val="0097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2018-01-09T12:24:00Z</dcterms:created>
  <dcterms:modified xsi:type="dcterms:W3CDTF">2018-01-09T12:28:00Z</dcterms:modified>
</cp:coreProperties>
</file>