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Pr="003769C9" w:rsidRDefault="003769C9" w:rsidP="003769C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5.1pt" o:ole="" fillcolor="window">
            <v:imagedata r:id="rId4" o:title=""/>
          </v:shape>
          <o:OLEObject Type="Embed" ProgID="Word.Picture.8" ShapeID="_x0000_i1025" DrawAspect="Content" ObjectID="_1579587981" r:id="rId5"/>
        </w:object>
      </w:r>
    </w:p>
    <w:p w:rsidR="003769C9" w:rsidRPr="003769C9" w:rsidRDefault="003769C9" w:rsidP="003769C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3769C9" w:rsidRPr="003769C9" w:rsidRDefault="003769C9" w:rsidP="003769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55"/>
      </w:tblGrid>
      <w:tr w:rsidR="003769C9" w:rsidRPr="003769C9" w:rsidTr="001053A6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9C9" w:rsidRPr="003769C9" w:rsidRDefault="003769C9" w:rsidP="003769C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9C9" w:rsidRPr="003769C9" w:rsidRDefault="003769C9" w:rsidP="00105380">
            <w:pPr>
              <w:spacing w:after="0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B60E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«_27__»  __12_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__20</w:t>
            </w:r>
            <w:r w:rsidR="00574A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60E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 w:rsidR="00B60EC6">
              <w:rPr>
                <w:rFonts w:ascii="Times New Roman" w:hAnsi="Times New Roman" w:cs="Times New Roman"/>
                <w:b/>
                <w:sz w:val="16"/>
                <w:szCs w:val="16"/>
              </w:rPr>
              <w:t>№__587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3769C9" w:rsidRPr="003769C9" w:rsidRDefault="003769C9" w:rsidP="003769C9">
      <w:pPr>
        <w:tabs>
          <w:tab w:val="left" w:pos="7044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B70C5" w:rsidRDefault="00A0133C" w:rsidP="00A0133C">
      <w:pPr>
        <w:tabs>
          <w:tab w:val="left" w:pos="7804"/>
        </w:tabs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3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133C" w:rsidRDefault="00A0133C" w:rsidP="00A0133C">
      <w:pPr>
        <w:tabs>
          <w:tab w:val="left" w:pos="7804"/>
        </w:tabs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3C">
        <w:rPr>
          <w:rFonts w:ascii="Times New Roman" w:hAnsi="Times New Roman" w:cs="Times New Roman"/>
          <w:b/>
          <w:sz w:val="28"/>
          <w:szCs w:val="28"/>
        </w:rPr>
        <w:t>О</w:t>
      </w:r>
      <w:r w:rsidR="00972C2D">
        <w:rPr>
          <w:rFonts w:ascii="Times New Roman" w:hAnsi="Times New Roman" w:cs="Times New Roman"/>
          <w:b/>
          <w:sz w:val="28"/>
          <w:szCs w:val="28"/>
        </w:rPr>
        <w:t xml:space="preserve"> комиссии по содействию развития</w:t>
      </w:r>
      <w:r w:rsidRPr="00A0133C">
        <w:rPr>
          <w:rFonts w:ascii="Times New Roman" w:hAnsi="Times New Roman" w:cs="Times New Roman"/>
          <w:b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МР «Табасаранский район»</w:t>
      </w:r>
    </w:p>
    <w:p w:rsidR="00A0133C" w:rsidRDefault="00A0133C" w:rsidP="00A0133C">
      <w:pPr>
        <w:tabs>
          <w:tab w:val="left" w:pos="7804"/>
        </w:tabs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A0133C" w:rsidRDefault="00A0133C" w:rsidP="00A0133C">
      <w:pPr>
        <w:tabs>
          <w:tab w:val="left" w:pos="7804"/>
        </w:tabs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требований стандарта развития конкуренции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Дагестан, а так же создания условий для развития конкуренции на рынках товаров и услуг в МР «Табасаранский район»</w:t>
      </w:r>
      <w:r w:rsidR="00972C2D">
        <w:rPr>
          <w:rFonts w:ascii="Times New Roman" w:hAnsi="Times New Roman" w:cs="Times New Roman"/>
          <w:sz w:val="28"/>
          <w:szCs w:val="28"/>
        </w:rPr>
        <w:t>:</w:t>
      </w:r>
    </w:p>
    <w:p w:rsidR="00A0133C" w:rsidRDefault="00A0133C" w:rsidP="00A0133C">
      <w:pPr>
        <w:tabs>
          <w:tab w:val="left" w:pos="7804"/>
        </w:tabs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</w:t>
      </w:r>
      <w:r w:rsidR="00972C2D">
        <w:rPr>
          <w:rFonts w:ascii="Times New Roman" w:hAnsi="Times New Roman" w:cs="Times New Roman"/>
          <w:sz w:val="28"/>
          <w:szCs w:val="28"/>
        </w:rPr>
        <w:t xml:space="preserve"> комиссию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МР «Табасаранский район»</w:t>
      </w:r>
      <w:r w:rsidR="00972C2D">
        <w:rPr>
          <w:rFonts w:ascii="Times New Roman" w:hAnsi="Times New Roman" w:cs="Times New Roman"/>
          <w:sz w:val="28"/>
          <w:szCs w:val="28"/>
        </w:rPr>
        <w:t>;</w:t>
      </w:r>
    </w:p>
    <w:p w:rsidR="00A0133C" w:rsidRDefault="00A0133C" w:rsidP="00A0133C">
      <w:pPr>
        <w:tabs>
          <w:tab w:val="left" w:pos="7804"/>
        </w:tabs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 Положение о</w:t>
      </w:r>
      <w:r w:rsidR="00972C2D">
        <w:rPr>
          <w:rFonts w:ascii="Times New Roman" w:hAnsi="Times New Roman" w:cs="Times New Roman"/>
          <w:sz w:val="28"/>
          <w:szCs w:val="28"/>
        </w:rPr>
        <w:t xml:space="preserve"> комиссии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МР «Табасаранский район» и ее состав.</w:t>
      </w:r>
    </w:p>
    <w:p w:rsidR="00A0133C" w:rsidRDefault="00A0133C" w:rsidP="00A0133C">
      <w:pPr>
        <w:tabs>
          <w:tab w:val="left" w:pos="7804"/>
        </w:tabs>
        <w:spacing w:after="0"/>
        <w:ind w:right="-143" w:firstLine="567"/>
        <w:rPr>
          <w:rFonts w:ascii="Times New Roman" w:hAnsi="Times New Roman" w:cs="Times New Roman"/>
          <w:sz w:val="28"/>
          <w:szCs w:val="28"/>
        </w:rPr>
      </w:pPr>
    </w:p>
    <w:p w:rsidR="003769C9" w:rsidRPr="00A0133C" w:rsidRDefault="003769C9" w:rsidP="00A0133C">
      <w:pPr>
        <w:tabs>
          <w:tab w:val="left" w:pos="7804"/>
        </w:tabs>
        <w:spacing w:after="0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C3042F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3769C9" w:rsidRPr="003769C9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3769C9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769C9" w:rsidRPr="003769C9" w:rsidRDefault="00A0133C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="003769C9" w:rsidRPr="003769C9">
        <w:rPr>
          <w:rFonts w:ascii="Times New Roman" w:hAnsi="Times New Roman"/>
          <w:sz w:val="24"/>
          <w:szCs w:val="24"/>
        </w:rPr>
        <w:t>:</w:t>
      </w:r>
    </w:p>
    <w:p w:rsidR="003769C9" w:rsidRPr="003769C9" w:rsidRDefault="003769C9" w:rsidP="003769C9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Гасанов Р.А.</w:t>
      </w:r>
    </w:p>
    <w:p w:rsidR="003769C9" w:rsidRDefault="003769C9" w:rsidP="00AA674A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3769C9">
        <w:rPr>
          <w:rFonts w:ascii="Times New Roman" w:hAnsi="Times New Roman"/>
          <w:sz w:val="24"/>
          <w:szCs w:val="24"/>
        </w:rPr>
        <w:t>Тел: 8(87249)22-0-79</w:t>
      </w:r>
    </w:p>
    <w:p w:rsidR="00A0133C" w:rsidRDefault="00A0133C" w:rsidP="00AA674A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1C30BD" w:rsidRDefault="001C30BD"/>
    <w:p w:rsidR="00AC22B2" w:rsidRDefault="00AC22B2"/>
    <w:p w:rsidR="00AC22B2" w:rsidRDefault="00AC22B2"/>
    <w:p w:rsidR="00AC22B2" w:rsidRDefault="00AC22B2"/>
    <w:p w:rsidR="001C30BD" w:rsidRDefault="001C30BD"/>
    <w:p w:rsidR="001C30BD" w:rsidRPr="001C30BD" w:rsidRDefault="001C30BD" w:rsidP="001C30B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C30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C30BD">
        <w:rPr>
          <w:rFonts w:ascii="Times New Roman" w:hAnsi="Times New Roman" w:cs="Times New Roman"/>
          <w:sz w:val="24"/>
          <w:szCs w:val="24"/>
        </w:rPr>
        <w:t>УТВЕРЖДЕНО</w:t>
      </w:r>
    </w:p>
    <w:p w:rsidR="001C30BD" w:rsidRDefault="001C30BD" w:rsidP="001C3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C3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C30B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C30BD" w:rsidRDefault="001C30BD" w:rsidP="001C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Главы администрации     </w:t>
      </w:r>
    </w:p>
    <w:p w:rsidR="001C30BD" w:rsidRDefault="001C30BD" w:rsidP="001C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МР «Табасаранский район»</w:t>
      </w:r>
      <w:r w:rsidRPr="001C30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30BD" w:rsidRDefault="001C30BD" w:rsidP="001C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  </w:t>
      </w:r>
      <w:r w:rsidR="00E6424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»   </w:t>
      </w:r>
      <w:r w:rsidR="00E64240">
        <w:rPr>
          <w:rFonts w:ascii="Times New Roman" w:hAnsi="Times New Roman" w:cs="Times New Roman"/>
          <w:sz w:val="24"/>
          <w:szCs w:val="24"/>
        </w:rPr>
        <w:t xml:space="preserve">12.2017г.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1C30BD">
        <w:rPr>
          <w:rFonts w:ascii="Times New Roman" w:hAnsi="Times New Roman" w:cs="Times New Roman"/>
          <w:sz w:val="24"/>
          <w:szCs w:val="24"/>
        </w:rPr>
        <w:t xml:space="preserve">  </w:t>
      </w:r>
      <w:r w:rsidR="00E64240">
        <w:rPr>
          <w:rFonts w:ascii="Times New Roman" w:hAnsi="Times New Roman" w:cs="Times New Roman"/>
          <w:sz w:val="24"/>
          <w:szCs w:val="24"/>
        </w:rPr>
        <w:t>587</w:t>
      </w:r>
      <w:r w:rsidRPr="001C30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D5E" w:rsidRDefault="00F25D5E" w:rsidP="001C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5E" w:rsidRDefault="00F25D5E" w:rsidP="001C3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5E" w:rsidRDefault="00F25D5E" w:rsidP="00F2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25D5E" w:rsidRDefault="00F25D5E" w:rsidP="00F2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содействию развитию конкуренции</w:t>
      </w:r>
    </w:p>
    <w:p w:rsidR="001C30BD" w:rsidRDefault="00F25D5E" w:rsidP="00F25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МР «Табасаранский район»</w:t>
      </w:r>
    </w:p>
    <w:p w:rsidR="00F25D5E" w:rsidRDefault="00F25D5E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D5E" w:rsidRDefault="007F32D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по содействию развитию конкуренции в МР «Табасаранский район» (далее – Комиссия) является координационным и совещательным органом, образованным для осуществления методологических функций, организации консультативно- методического обеспечения работ, связанных с внедрением стандарта развития конкуренции в МР «Табасаранский район», а также подготовки решений по вопросам создания эффективных стимулов по развития конкуренции в интересах конечного потребителя товаров, работ и услуг.</w:t>
      </w:r>
      <w:proofErr w:type="gramEnd"/>
    </w:p>
    <w:p w:rsidR="007F32D1" w:rsidRDefault="007F32D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своей деятельности </w:t>
      </w:r>
      <w:r w:rsidR="009068DF">
        <w:rPr>
          <w:rFonts w:ascii="Times New Roman" w:hAnsi="Times New Roman" w:cs="Times New Roman"/>
          <w:sz w:val="24"/>
          <w:szCs w:val="24"/>
        </w:rPr>
        <w:t>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Уставом МР «Табасаранский район» и настоящим Положением.</w:t>
      </w:r>
    </w:p>
    <w:p w:rsidR="009068DF" w:rsidRDefault="00106B55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106B55" w:rsidRDefault="00106B55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деятельности по созданию базы приоритетных и социально значимых рынков товаров, работ и услуг в МР «Табасаранский район»;</w:t>
      </w:r>
    </w:p>
    <w:p w:rsidR="00106B55" w:rsidRDefault="00106B55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рассмотрение предложений по вопросам совершенствования развития конкуренции на рынках товаров, работ и услуг в МР «Табасаранский район»;</w:t>
      </w:r>
    </w:p>
    <w:p w:rsidR="00106B55" w:rsidRDefault="00106B55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оказание консультативно-методической помощи по вопросам конкурентной политики хозяйствующим субъектам в МР «Табасаранский район»;</w:t>
      </w:r>
    </w:p>
    <w:p w:rsidR="00396A85" w:rsidRDefault="00396A85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и проведение встреч, круглых столов и конференций по вопросам деятельности Комиссии;</w:t>
      </w:r>
    </w:p>
    <w:p w:rsidR="00396A85" w:rsidRDefault="000C5D4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рассмотрение проектов перечней приоритетных и социально значимых рынков для содействия развитию конкуренции в МР «Табасаранский район» с обоснованием их выбора, подготовленных уполномоченным органом по содействию конкуренции в МР «Табасаранский район» (далее – уполномоченный орган);</w:t>
      </w:r>
    </w:p>
    <w:p w:rsidR="000C5D4D" w:rsidRDefault="00C56BA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рассмотрение подготовленного </w:t>
      </w:r>
      <w:r w:rsidR="007E618A">
        <w:rPr>
          <w:rFonts w:ascii="Times New Roman" w:hAnsi="Times New Roman" w:cs="Times New Roman"/>
          <w:sz w:val="24"/>
          <w:szCs w:val="24"/>
        </w:rPr>
        <w:t>уполномоченным органом плана мероприятий развития конкуренции в МР «Табасаранский район» (дале</w:t>
      </w:r>
      <w:proofErr w:type="gramStart"/>
      <w:r w:rsidR="007E61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E618A">
        <w:rPr>
          <w:rFonts w:ascii="Times New Roman" w:hAnsi="Times New Roman" w:cs="Times New Roman"/>
          <w:sz w:val="24"/>
          <w:szCs w:val="24"/>
        </w:rPr>
        <w:t xml:space="preserve"> «дорожная карта»), информации о выполнении мероприятий, предусмотренных «дорожной картой»;</w:t>
      </w:r>
    </w:p>
    <w:p w:rsidR="007E618A" w:rsidRDefault="007E618A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подготовка предложений по корректировке «дорожной карты»;</w:t>
      </w:r>
    </w:p>
    <w:p w:rsidR="007E618A" w:rsidRDefault="007E618A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рассмотрение проектов нормативных правовых актов в МР «Табасаранский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их возможного воздействия на состояние и развитие конкуренции;</w:t>
      </w:r>
    </w:p>
    <w:p w:rsidR="007E618A" w:rsidRDefault="007E618A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рассмотрение результатов мониторинга состояния и развития конкурентной среды на рынках товаров, работ и услуг в МР «Табасаранский район»;</w:t>
      </w:r>
    </w:p>
    <w:p w:rsidR="007E618A" w:rsidRDefault="007E618A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103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подготовленного уполномоченным органом ежегодного доклада «Состояние и развитие конкурентной среды</w:t>
      </w:r>
      <w:r w:rsidR="005D36DF">
        <w:rPr>
          <w:rFonts w:ascii="Times New Roman" w:hAnsi="Times New Roman" w:cs="Times New Roman"/>
          <w:sz w:val="24"/>
          <w:szCs w:val="24"/>
        </w:rPr>
        <w:t xml:space="preserve"> на рынках товаров, работ и услуг в МР «Табасаранский район».</w:t>
      </w:r>
    </w:p>
    <w:p w:rsidR="005D36DF" w:rsidRDefault="005D36D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в целях реализации возложенных на нее задач имеет право: </w:t>
      </w:r>
    </w:p>
    <w:p w:rsidR="005D36DF" w:rsidRDefault="00B03CDC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6DF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органов </w:t>
      </w:r>
      <w:r>
        <w:rPr>
          <w:rFonts w:ascii="Times New Roman" w:hAnsi="Times New Roman" w:cs="Times New Roman"/>
          <w:sz w:val="24"/>
          <w:szCs w:val="24"/>
        </w:rPr>
        <w:t>исполнительной власти РД, территориальных органов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едеральных органов исполнительной власти по РД,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муниципальных образований и организаций информацию по вопросам, относящимся к компетенции Комиссии;</w:t>
      </w:r>
    </w:p>
    <w:p w:rsidR="00B03CDC" w:rsidRDefault="00B03CDC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заслушивать должностных лиц органов местного самоуправления муниципальных образований по вопросам, относящимся к компетенции Комиссии;</w:t>
      </w:r>
    </w:p>
    <w:p w:rsidR="00B03CDC" w:rsidRDefault="00B03CDC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 утверждается Главой администрации МР «Табасаранский район». В состав Комиссии входят председатель Комиссии, заместитель, секретарь и члены Комиссии;</w:t>
      </w: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Председатель Комиссии:</w:t>
      </w: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осуществляет руководство деятельностью Комиссии; распределяет обязанности между членами Комиссии; осуществляет созыв заседания Комиссии.</w:t>
      </w: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Секретарь Комиссии:</w:t>
      </w: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принимает участие в подготовке материалов к заседанию Комиссии; ведет протокол заседания Комиссии.</w:t>
      </w: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Заседания Комиссии проводятся по мере необходимости. Заседание Комиссии правомочно, если на ней присутствует не менее двух третей ее членов.</w:t>
      </w:r>
    </w:p>
    <w:p w:rsidR="00611F74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Решения Комиссии принимаются </w:t>
      </w:r>
      <w:r w:rsidR="00611F74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присутствующих на заседании членов Комиссии.</w:t>
      </w:r>
    </w:p>
    <w:p w:rsidR="00611F74" w:rsidRDefault="00611F74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который утверждается председателем Комиссии.</w:t>
      </w:r>
    </w:p>
    <w:p w:rsidR="00611F74" w:rsidRDefault="00611F74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Комиссии носят рекомендательный характер.</w:t>
      </w:r>
    </w:p>
    <w:p w:rsidR="006B6999" w:rsidRDefault="00611F74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Организационно- техническое обеспечение деятельности Комиссии осуществляется администрацией МР «Табасаранский район».</w:t>
      </w: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Pr="001C30BD" w:rsidRDefault="00A91F61" w:rsidP="006B699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6999" w:rsidRPr="001C30BD">
        <w:rPr>
          <w:rFonts w:ascii="Times New Roman" w:hAnsi="Times New Roman" w:cs="Times New Roman"/>
          <w:sz w:val="24"/>
          <w:szCs w:val="24"/>
        </w:rPr>
        <w:t>УТВЕРЖДЕНО</w:t>
      </w:r>
    </w:p>
    <w:p w:rsidR="006B6999" w:rsidRDefault="006B6999" w:rsidP="006B6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C3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C30B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6999" w:rsidRDefault="006B6999" w:rsidP="006B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Главы администрации     </w:t>
      </w:r>
    </w:p>
    <w:p w:rsidR="006B6999" w:rsidRDefault="006B6999" w:rsidP="006B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МР «Табасаранский район»</w:t>
      </w:r>
      <w:r w:rsidRPr="001C30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240" w:rsidRDefault="00E64240" w:rsidP="00E6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  27  »   12.2017г.   №</w:t>
      </w:r>
      <w:r w:rsidRPr="001C30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1C30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999" w:rsidRDefault="006B6999" w:rsidP="006B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99" w:rsidRDefault="006B6999" w:rsidP="006B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B6999" w:rsidRDefault="006B6999" w:rsidP="006B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содействию развитию конкуренции в МР «Табасаранский район»</w:t>
      </w:r>
    </w:p>
    <w:p w:rsidR="006B6999" w:rsidRDefault="006B6999" w:rsidP="006B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F61" w:rsidRDefault="00A91F61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2D1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 И.А.                                                                        – глава администрации МР </w:t>
      </w: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«Табасаранский район»                    </w:t>
      </w: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(председатель Комиссии)</w:t>
      </w:r>
    </w:p>
    <w:p w:rsidR="006B6999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FD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                                                      </w:t>
      </w:r>
      <w:r w:rsidR="00197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F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МР «Табасаранский район» </w:t>
      </w: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(заместитель председателя Комиссии)</w:t>
      </w: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Гасанов Р.А.                                                                   – начальник отдела экономики</w:t>
      </w: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МР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Табасаранский</w:t>
      </w:r>
      <w:proofErr w:type="gramEnd"/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район» </w:t>
      </w:r>
    </w:p>
    <w:p w:rsidR="001972FD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5F" w:rsidRDefault="001972FD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                                                                </w:t>
      </w:r>
      <w:r w:rsidR="008452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84525F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84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управления администрации МР 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«Табасаранский район»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Азизов Р.Р.                                                                      – 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 земельных отношений архитектуры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 градостроительства администрации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МР «Табасаранский район»</w:t>
      </w:r>
    </w:p>
    <w:p w:rsidR="0084525F" w:rsidRDefault="0084525F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A8" w:rsidRDefault="001B32A8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 К.Г.                                                                  – директор МБУ «Отдел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хозяйства» администрации</w:t>
      </w: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МР «Табасаранский район»</w:t>
      </w: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Гаджиибрагимова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                                                – зам.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РФ №4                                          </w:t>
      </w:r>
    </w:p>
    <w:p w:rsidR="001972FD" w:rsidRDefault="001B32A8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25F">
        <w:rPr>
          <w:rFonts w:ascii="Times New Roman" w:hAnsi="Times New Roman" w:cs="Times New Roman"/>
          <w:sz w:val="24"/>
          <w:szCs w:val="24"/>
        </w:rPr>
        <w:t xml:space="preserve">        </w:t>
      </w:r>
      <w:r w:rsidR="001972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 РД</w:t>
      </w:r>
    </w:p>
    <w:p w:rsidR="001B32A8" w:rsidRDefault="001B32A8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A8" w:rsidRDefault="001B32A8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Амирханов Ф.М.                                                            – ведущий специалист отдела                </w:t>
      </w: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экономики администрации</w:t>
      </w:r>
    </w:p>
    <w:p w:rsidR="001B32A8" w:rsidRDefault="001B32A8" w:rsidP="001B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МР «Табасаранский район»</w:t>
      </w:r>
    </w:p>
    <w:p w:rsidR="001B32A8" w:rsidRDefault="001B32A8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(секретарь Комиссии)</w:t>
      </w:r>
    </w:p>
    <w:p w:rsidR="006B6999" w:rsidRPr="001C30BD" w:rsidRDefault="006B6999" w:rsidP="00F25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6999" w:rsidRPr="001C30BD" w:rsidSect="003769C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9C9"/>
    <w:rsid w:val="00093A8C"/>
    <w:rsid w:val="000C5D4D"/>
    <w:rsid w:val="00105380"/>
    <w:rsid w:val="001053A6"/>
    <w:rsid w:val="00106B55"/>
    <w:rsid w:val="001972FD"/>
    <w:rsid w:val="001B32A8"/>
    <w:rsid w:val="001C30BD"/>
    <w:rsid w:val="00304A44"/>
    <w:rsid w:val="003769C9"/>
    <w:rsid w:val="00396A85"/>
    <w:rsid w:val="00506F4D"/>
    <w:rsid w:val="00520154"/>
    <w:rsid w:val="00574A37"/>
    <w:rsid w:val="005D36DF"/>
    <w:rsid w:val="00611F74"/>
    <w:rsid w:val="006B6999"/>
    <w:rsid w:val="006D02CF"/>
    <w:rsid w:val="006E4501"/>
    <w:rsid w:val="00735C3F"/>
    <w:rsid w:val="007E618A"/>
    <w:rsid w:val="007F32D1"/>
    <w:rsid w:val="008236DA"/>
    <w:rsid w:val="0084525F"/>
    <w:rsid w:val="008B5407"/>
    <w:rsid w:val="008F03AF"/>
    <w:rsid w:val="009068DF"/>
    <w:rsid w:val="00972C2D"/>
    <w:rsid w:val="00983BDB"/>
    <w:rsid w:val="009E4EB7"/>
    <w:rsid w:val="009F4595"/>
    <w:rsid w:val="00A0133C"/>
    <w:rsid w:val="00A91F61"/>
    <w:rsid w:val="00AA674A"/>
    <w:rsid w:val="00AC22B2"/>
    <w:rsid w:val="00AC506C"/>
    <w:rsid w:val="00AF0989"/>
    <w:rsid w:val="00B03CDC"/>
    <w:rsid w:val="00B34CEE"/>
    <w:rsid w:val="00B60EC6"/>
    <w:rsid w:val="00C3042F"/>
    <w:rsid w:val="00C56BAD"/>
    <w:rsid w:val="00C65114"/>
    <w:rsid w:val="00D51590"/>
    <w:rsid w:val="00DA389C"/>
    <w:rsid w:val="00E64240"/>
    <w:rsid w:val="00E72B0C"/>
    <w:rsid w:val="00E8367B"/>
    <w:rsid w:val="00EE650D"/>
    <w:rsid w:val="00F15771"/>
    <w:rsid w:val="00F25D5E"/>
    <w:rsid w:val="00F26103"/>
    <w:rsid w:val="00F32A88"/>
    <w:rsid w:val="00FB70C5"/>
    <w:rsid w:val="00FC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9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 15</cp:lastModifiedBy>
  <cp:revision>4</cp:revision>
  <cp:lastPrinted>2018-02-07T09:15:00Z</cp:lastPrinted>
  <dcterms:created xsi:type="dcterms:W3CDTF">2018-02-07T09:17:00Z</dcterms:created>
  <dcterms:modified xsi:type="dcterms:W3CDTF">2018-02-08T05:40:00Z</dcterms:modified>
</cp:coreProperties>
</file>