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EF" w:rsidRPr="00637FCA" w:rsidRDefault="00667AEF">
      <w:pPr>
        <w:rPr>
          <w:rFonts w:ascii="Times New Roman" w:hAnsi="Times New Roman" w:cs="Times New Roman"/>
          <w:sz w:val="28"/>
          <w:szCs w:val="28"/>
        </w:rPr>
      </w:pPr>
    </w:p>
    <w:p w:rsidR="00667AEF" w:rsidRPr="00637FCA" w:rsidRDefault="00667AEF" w:rsidP="00667AEF">
      <w:pPr>
        <w:tabs>
          <w:tab w:val="left" w:pos="2265"/>
        </w:tabs>
        <w:rPr>
          <w:rFonts w:ascii="Times New Roman" w:hAnsi="Times New Roman" w:cs="Times New Roman"/>
          <w:b/>
          <w:sz w:val="28"/>
          <w:szCs w:val="28"/>
        </w:rPr>
      </w:pPr>
    </w:p>
    <w:p w:rsidR="00667AEF" w:rsidRPr="00637FCA" w:rsidRDefault="00667AEF" w:rsidP="003E7B14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FCA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667AEF" w:rsidRPr="00637FCA" w:rsidRDefault="00667AEF" w:rsidP="00667A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AEF" w:rsidRPr="00637FCA" w:rsidRDefault="00667AEF" w:rsidP="00667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FCA">
        <w:rPr>
          <w:rFonts w:ascii="Times New Roman" w:hAnsi="Times New Roman" w:cs="Times New Roman"/>
          <w:b/>
          <w:sz w:val="28"/>
          <w:szCs w:val="28"/>
        </w:rPr>
        <w:t>начальника МКУ «Управление образования» администрации МР «Табасаранский район»</w:t>
      </w:r>
    </w:p>
    <w:p w:rsidR="00667AEF" w:rsidRPr="00637FCA" w:rsidRDefault="00667AEF" w:rsidP="00667A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1EF" w:rsidRPr="00637FCA" w:rsidRDefault="001461EF" w:rsidP="00667A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1EF" w:rsidRPr="00637FCA" w:rsidRDefault="001461EF" w:rsidP="00667A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AEF" w:rsidRPr="00637FCA" w:rsidRDefault="00667AEF" w:rsidP="00667A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FCA">
        <w:rPr>
          <w:rFonts w:ascii="Times New Roman" w:hAnsi="Times New Roman" w:cs="Times New Roman"/>
          <w:b/>
          <w:sz w:val="28"/>
          <w:szCs w:val="28"/>
        </w:rPr>
        <w:t xml:space="preserve">Гасанова </w:t>
      </w:r>
      <w:proofErr w:type="spellStart"/>
      <w:r w:rsidRPr="00637FCA">
        <w:rPr>
          <w:rFonts w:ascii="Times New Roman" w:hAnsi="Times New Roman" w:cs="Times New Roman"/>
          <w:b/>
          <w:sz w:val="28"/>
          <w:szCs w:val="28"/>
        </w:rPr>
        <w:t>Абдусалама</w:t>
      </w:r>
      <w:proofErr w:type="spellEnd"/>
      <w:r w:rsidR="00380F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7FCA">
        <w:rPr>
          <w:rFonts w:ascii="Times New Roman" w:hAnsi="Times New Roman" w:cs="Times New Roman"/>
          <w:b/>
          <w:sz w:val="28"/>
          <w:szCs w:val="28"/>
        </w:rPr>
        <w:t>Абдулгамидовича</w:t>
      </w:r>
      <w:proofErr w:type="spellEnd"/>
    </w:p>
    <w:p w:rsidR="00667AEF" w:rsidRPr="00637FCA" w:rsidRDefault="00667AEF" w:rsidP="00667A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AEF" w:rsidRPr="00637FCA" w:rsidRDefault="00667AEF" w:rsidP="00667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FCA">
        <w:rPr>
          <w:rFonts w:ascii="Times New Roman" w:hAnsi="Times New Roman" w:cs="Times New Roman"/>
          <w:b/>
          <w:sz w:val="28"/>
          <w:szCs w:val="28"/>
        </w:rPr>
        <w:t>на августовской конференции педагогических  работников.</w:t>
      </w:r>
    </w:p>
    <w:p w:rsidR="00667AEF" w:rsidRPr="00637FCA" w:rsidRDefault="00667AEF" w:rsidP="00667A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1EF" w:rsidRPr="00637FCA" w:rsidRDefault="001461EF" w:rsidP="001461EF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1461EF" w:rsidRPr="00637FCA" w:rsidRDefault="001461EF" w:rsidP="001461EF">
      <w:pPr>
        <w:pStyle w:val="a3"/>
        <w:shd w:val="clear" w:color="auto" w:fill="FFFFFF"/>
        <w:spacing w:after="0"/>
        <w:ind w:left="142"/>
        <w:jc w:val="both"/>
        <w:rPr>
          <w:sz w:val="28"/>
          <w:szCs w:val="28"/>
        </w:rPr>
      </w:pPr>
    </w:p>
    <w:p w:rsidR="00667AEF" w:rsidRPr="00690657" w:rsidRDefault="00667AEF" w:rsidP="00001C80">
      <w:pPr>
        <w:pStyle w:val="a3"/>
        <w:shd w:val="clear" w:color="auto" w:fill="FFFFFF"/>
        <w:spacing w:after="0"/>
        <w:ind w:left="142"/>
        <w:jc w:val="center"/>
        <w:rPr>
          <w:b/>
          <w:sz w:val="28"/>
          <w:szCs w:val="28"/>
        </w:rPr>
      </w:pPr>
      <w:r w:rsidRPr="00690657">
        <w:rPr>
          <w:b/>
          <w:sz w:val="28"/>
          <w:szCs w:val="28"/>
        </w:rPr>
        <w:t>«Ключевые направления достижения стратегической цели по повышению качества общего образования»</w:t>
      </w:r>
    </w:p>
    <w:p w:rsidR="000B3F58" w:rsidRPr="00637FCA" w:rsidRDefault="000B3F58" w:rsidP="000B3F58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637FCA">
        <w:rPr>
          <w:rFonts w:ascii="Times New Roman" w:hAnsi="Times New Roman" w:cs="Times New Roman"/>
          <w:sz w:val="28"/>
          <w:szCs w:val="28"/>
        </w:rPr>
        <w:tab/>
      </w:r>
    </w:p>
    <w:p w:rsidR="001461EF" w:rsidRPr="00637FCA" w:rsidRDefault="001461EF" w:rsidP="000B3F58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1461EF" w:rsidRPr="00637FCA" w:rsidRDefault="001461EF" w:rsidP="000B3F58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1461EF" w:rsidRPr="00637FCA" w:rsidRDefault="001461EF" w:rsidP="000B3F58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1461EF" w:rsidRPr="00637FCA" w:rsidRDefault="001461EF" w:rsidP="000B3F58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1461EF" w:rsidRDefault="001461EF" w:rsidP="000B3F58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690657" w:rsidRDefault="00690657" w:rsidP="000B3F58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690657" w:rsidRDefault="00690657" w:rsidP="000B3F58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690657" w:rsidRPr="00637FCA" w:rsidRDefault="00690657" w:rsidP="000B3F58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1461EF" w:rsidRPr="00637FCA" w:rsidRDefault="001461EF" w:rsidP="000B3F58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667AEF" w:rsidRPr="00637FCA" w:rsidRDefault="00100498" w:rsidP="003E7B14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0B3F58" w:rsidRPr="00637F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337E6" w:rsidRPr="00B93457" w:rsidRDefault="009337E6" w:rsidP="005A05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45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Добрый день!</w:t>
      </w:r>
    </w:p>
    <w:p w:rsidR="00DD503D" w:rsidRPr="00B93457" w:rsidRDefault="00DD503D" w:rsidP="005A0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457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890296" w:rsidRPr="00001C80" w:rsidRDefault="00833B55" w:rsidP="0000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03D" w:rsidRPr="00001C80">
        <w:rPr>
          <w:rFonts w:ascii="Times New Roman" w:hAnsi="Times New Roman" w:cs="Times New Roman"/>
          <w:sz w:val="28"/>
          <w:szCs w:val="28"/>
        </w:rPr>
        <w:t>Августовское совещание работник</w:t>
      </w:r>
      <w:r w:rsidR="009E7FB0" w:rsidRPr="00001C80">
        <w:rPr>
          <w:rFonts w:ascii="Times New Roman" w:hAnsi="Times New Roman" w:cs="Times New Roman"/>
          <w:sz w:val="28"/>
          <w:szCs w:val="28"/>
        </w:rPr>
        <w:t>ов образования  проходит в</w:t>
      </w:r>
      <w:r w:rsidR="00001C80">
        <w:rPr>
          <w:rFonts w:ascii="Times New Roman" w:hAnsi="Times New Roman" w:cs="Times New Roman"/>
          <w:sz w:val="28"/>
          <w:szCs w:val="28"/>
        </w:rPr>
        <w:t xml:space="preserve"> </w:t>
      </w:r>
      <w:r w:rsidR="003B04A6" w:rsidRPr="00001C80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D53892" w:rsidRPr="00001C80">
        <w:rPr>
          <w:rFonts w:ascii="Times New Roman" w:hAnsi="Times New Roman" w:cs="Times New Roman"/>
          <w:sz w:val="28"/>
          <w:szCs w:val="28"/>
        </w:rPr>
        <w:t>сложное время. Э</w:t>
      </w:r>
      <w:r w:rsidR="00C94EFB" w:rsidRPr="00001C80">
        <w:rPr>
          <w:rFonts w:ascii="Times New Roman" w:hAnsi="Times New Roman" w:cs="Times New Roman"/>
          <w:sz w:val="28"/>
          <w:szCs w:val="28"/>
        </w:rPr>
        <w:t xml:space="preserve">тот </w:t>
      </w:r>
      <w:r w:rsidR="003B04A6" w:rsidRPr="00001C80">
        <w:rPr>
          <w:rFonts w:ascii="Times New Roman" w:hAnsi="Times New Roman" w:cs="Times New Roman"/>
          <w:sz w:val="28"/>
          <w:szCs w:val="28"/>
        </w:rPr>
        <w:t xml:space="preserve"> год</w:t>
      </w:r>
      <w:r w:rsidR="00F14ACF" w:rsidRPr="00001C80">
        <w:rPr>
          <w:rFonts w:ascii="Times New Roman" w:hAnsi="Times New Roman" w:cs="Times New Roman"/>
          <w:sz w:val="28"/>
          <w:szCs w:val="28"/>
        </w:rPr>
        <w:t>,</w:t>
      </w:r>
      <w:r w:rsidR="00B82EAC" w:rsidRPr="00001C80">
        <w:rPr>
          <w:rFonts w:ascii="Times New Roman" w:hAnsi="Times New Roman" w:cs="Times New Roman"/>
          <w:sz w:val="28"/>
          <w:szCs w:val="28"/>
        </w:rPr>
        <w:t xml:space="preserve"> как и  прошедший</w:t>
      </w:r>
      <w:r w:rsidR="001F152F" w:rsidRPr="00001C80">
        <w:rPr>
          <w:rFonts w:ascii="Times New Roman" w:hAnsi="Times New Roman" w:cs="Times New Roman"/>
          <w:sz w:val="28"/>
          <w:szCs w:val="28"/>
        </w:rPr>
        <w:t>,</w:t>
      </w:r>
      <w:r w:rsidR="00D53892" w:rsidRPr="00001C80">
        <w:rPr>
          <w:rFonts w:ascii="Times New Roman" w:hAnsi="Times New Roman" w:cs="Times New Roman"/>
          <w:sz w:val="28"/>
          <w:szCs w:val="28"/>
        </w:rPr>
        <w:t xml:space="preserve">  оказался</w:t>
      </w:r>
      <w:r w:rsidR="003B04A6" w:rsidRPr="00001C80">
        <w:rPr>
          <w:rFonts w:ascii="Times New Roman" w:hAnsi="Times New Roman" w:cs="Times New Roman"/>
          <w:sz w:val="28"/>
          <w:szCs w:val="28"/>
        </w:rPr>
        <w:t xml:space="preserve">  крайне </w:t>
      </w:r>
      <w:r w:rsidR="00DD503D" w:rsidRPr="00001C80">
        <w:rPr>
          <w:rFonts w:ascii="Times New Roman" w:hAnsi="Times New Roman" w:cs="Times New Roman"/>
          <w:sz w:val="28"/>
          <w:szCs w:val="28"/>
        </w:rPr>
        <w:t xml:space="preserve"> непростым. </w:t>
      </w:r>
    </w:p>
    <w:p w:rsidR="003B7EA6" w:rsidRPr="00001C80" w:rsidRDefault="00DD503D" w:rsidP="00001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t>Эпидемия</w:t>
      </w:r>
      <w:r w:rsidR="00001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056" w:rsidRPr="00001C80">
        <w:rPr>
          <w:rFonts w:ascii="Times New Roman" w:hAnsi="Times New Roman" w:cs="Times New Roman"/>
          <w:sz w:val="28"/>
          <w:szCs w:val="28"/>
        </w:rPr>
        <w:t>короно</w:t>
      </w:r>
      <w:r w:rsidRPr="00001C80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F14ACF" w:rsidRPr="00001C80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001C80">
        <w:rPr>
          <w:rFonts w:ascii="Times New Roman" w:hAnsi="Times New Roman" w:cs="Times New Roman"/>
          <w:sz w:val="28"/>
          <w:szCs w:val="28"/>
        </w:rPr>
        <w:t xml:space="preserve"> внесла свои изменения  во многие аспекты нашей  повседневной  жизн</w:t>
      </w:r>
      <w:r w:rsidR="00F14ACF" w:rsidRPr="00001C80">
        <w:rPr>
          <w:rFonts w:ascii="Times New Roman" w:hAnsi="Times New Roman" w:cs="Times New Roman"/>
          <w:sz w:val="28"/>
          <w:szCs w:val="28"/>
        </w:rPr>
        <w:t xml:space="preserve">и, </w:t>
      </w:r>
      <w:r w:rsidR="001A4E5A" w:rsidRPr="00001C80">
        <w:rPr>
          <w:rFonts w:ascii="Times New Roman" w:hAnsi="Times New Roman" w:cs="Times New Roman"/>
          <w:sz w:val="28"/>
          <w:szCs w:val="28"/>
        </w:rPr>
        <w:t xml:space="preserve"> указала на ряд проблем, связанны</w:t>
      </w:r>
      <w:r w:rsidR="009337E6" w:rsidRPr="00001C80">
        <w:rPr>
          <w:rFonts w:ascii="Times New Roman" w:hAnsi="Times New Roman" w:cs="Times New Roman"/>
          <w:sz w:val="28"/>
          <w:szCs w:val="28"/>
        </w:rPr>
        <w:t xml:space="preserve">х </w:t>
      </w:r>
      <w:r w:rsidR="00706084" w:rsidRPr="00001C80">
        <w:rPr>
          <w:rFonts w:ascii="Times New Roman" w:hAnsi="Times New Roman" w:cs="Times New Roman"/>
          <w:sz w:val="28"/>
          <w:szCs w:val="28"/>
        </w:rPr>
        <w:t xml:space="preserve">с недостаточной готовностью  к </w:t>
      </w:r>
      <w:r w:rsidR="00B93457" w:rsidRPr="00001C80">
        <w:rPr>
          <w:rFonts w:ascii="Times New Roman" w:hAnsi="Times New Roman" w:cs="Times New Roman"/>
          <w:sz w:val="28"/>
          <w:szCs w:val="28"/>
        </w:rPr>
        <w:t>работе в условиях пандемии</w:t>
      </w:r>
      <w:r w:rsidR="006F7FED" w:rsidRPr="00001C80">
        <w:rPr>
          <w:rFonts w:ascii="Times New Roman" w:hAnsi="Times New Roman" w:cs="Times New Roman"/>
          <w:sz w:val="28"/>
          <w:szCs w:val="28"/>
        </w:rPr>
        <w:t>, поскольку у многих педагогов</w:t>
      </w:r>
      <w:r w:rsidR="00001C80">
        <w:rPr>
          <w:rFonts w:ascii="Times New Roman" w:hAnsi="Times New Roman" w:cs="Times New Roman"/>
          <w:sz w:val="28"/>
          <w:szCs w:val="28"/>
        </w:rPr>
        <w:t xml:space="preserve"> </w:t>
      </w:r>
      <w:r w:rsidR="00B93457" w:rsidRPr="00001C80">
        <w:rPr>
          <w:rFonts w:ascii="Times New Roman" w:hAnsi="Times New Roman" w:cs="Times New Roman"/>
          <w:sz w:val="28"/>
          <w:szCs w:val="28"/>
        </w:rPr>
        <w:t>все еще</w:t>
      </w:r>
      <w:r w:rsidR="00706084" w:rsidRPr="00001C80">
        <w:rPr>
          <w:rFonts w:ascii="Times New Roman" w:hAnsi="Times New Roman" w:cs="Times New Roman"/>
          <w:sz w:val="28"/>
          <w:szCs w:val="28"/>
        </w:rPr>
        <w:t xml:space="preserve">  отсутств</w:t>
      </w:r>
      <w:r w:rsidR="00B93457" w:rsidRPr="00001C80">
        <w:rPr>
          <w:rFonts w:ascii="Times New Roman" w:hAnsi="Times New Roman" w:cs="Times New Roman"/>
          <w:sz w:val="28"/>
          <w:szCs w:val="28"/>
        </w:rPr>
        <w:t>ует</w:t>
      </w:r>
      <w:r w:rsidR="00706084" w:rsidRPr="00001C80">
        <w:rPr>
          <w:rFonts w:ascii="Times New Roman" w:hAnsi="Times New Roman" w:cs="Times New Roman"/>
          <w:sz w:val="28"/>
          <w:szCs w:val="28"/>
        </w:rPr>
        <w:t xml:space="preserve"> практический  навык</w:t>
      </w:r>
      <w:r w:rsidR="001A4E5A" w:rsidRPr="00001C80">
        <w:rPr>
          <w:rFonts w:ascii="Times New Roman" w:hAnsi="Times New Roman" w:cs="Times New Roman"/>
          <w:sz w:val="28"/>
          <w:szCs w:val="28"/>
        </w:rPr>
        <w:t xml:space="preserve"> использования современных</w:t>
      </w:r>
      <w:r w:rsidR="00166859" w:rsidRPr="00001C80">
        <w:rPr>
          <w:rFonts w:ascii="Times New Roman" w:hAnsi="Times New Roman" w:cs="Times New Roman"/>
          <w:sz w:val="28"/>
          <w:szCs w:val="28"/>
        </w:rPr>
        <w:t xml:space="preserve"> информационно – компьютерных </w:t>
      </w:r>
      <w:r w:rsidR="00706084" w:rsidRPr="00001C80">
        <w:rPr>
          <w:rFonts w:ascii="Times New Roman" w:hAnsi="Times New Roman" w:cs="Times New Roman"/>
          <w:sz w:val="28"/>
          <w:szCs w:val="28"/>
        </w:rPr>
        <w:t xml:space="preserve">технологий. </w:t>
      </w:r>
    </w:p>
    <w:p w:rsidR="00C94EFB" w:rsidRPr="00001C80" w:rsidRDefault="00C94EFB" w:rsidP="00001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t>Несмотря на определенные технические и организационные трудности</w:t>
      </w:r>
      <w:r w:rsidR="00736C7F" w:rsidRPr="00001C80">
        <w:rPr>
          <w:rFonts w:ascii="Times New Roman" w:hAnsi="Times New Roman" w:cs="Times New Roman"/>
          <w:sz w:val="28"/>
          <w:szCs w:val="28"/>
        </w:rPr>
        <w:t>, образовательный процесс в рай</w:t>
      </w:r>
      <w:r w:rsidR="00F14ACF" w:rsidRPr="00001C80">
        <w:rPr>
          <w:rFonts w:ascii="Times New Roman" w:hAnsi="Times New Roman" w:cs="Times New Roman"/>
          <w:sz w:val="28"/>
          <w:szCs w:val="28"/>
        </w:rPr>
        <w:t xml:space="preserve">оне   </w:t>
      </w:r>
      <w:r w:rsidR="00D53892" w:rsidRPr="00001C80">
        <w:rPr>
          <w:rFonts w:ascii="Times New Roman" w:hAnsi="Times New Roman" w:cs="Times New Roman"/>
          <w:sz w:val="28"/>
          <w:szCs w:val="28"/>
        </w:rPr>
        <w:t xml:space="preserve"> не прерывался  и</w:t>
      </w:r>
      <w:r w:rsidR="00736C7F" w:rsidRPr="00001C80">
        <w:rPr>
          <w:rFonts w:ascii="Times New Roman" w:hAnsi="Times New Roman" w:cs="Times New Roman"/>
          <w:sz w:val="28"/>
          <w:szCs w:val="28"/>
        </w:rPr>
        <w:t>в этом огромн</w:t>
      </w:r>
      <w:r w:rsidR="00F14ACF" w:rsidRPr="00001C80">
        <w:rPr>
          <w:rFonts w:ascii="Times New Roman" w:hAnsi="Times New Roman" w:cs="Times New Roman"/>
          <w:sz w:val="28"/>
          <w:szCs w:val="28"/>
        </w:rPr>
        <w:t xml:space="preserve">ая заслуга всех педагогов, </w:t>
      </w:r>
      <w:r w:rsidR="00BF04DF" w:rsidRPr="00001C80">
        <w:rPr>
          <w:rFonts w:ascii="Times New Roman" w:hAnsi="Times New Roman" w:cs="Times New Roman"/>
          <w:sz w:val="28"/>
          <w:szCs w:val="28"/>
        </w:rPr>
        <w:t xml:space="preserve"> я </w:t>
      </w:r>
      <w:r w:rsidR="009E7FB0" w:rsidRPr="00001C80">
        <w:rPr>
          <w:rFonts w:ascii="Times New Roman" w:hAnsi="Times New Roman" w:cs="Times New Roman"/>
          <w:sz w:val="28"/>
          <w:szCs w:val="28"/>
        </w:rPr>
        <w:t xml:space="preserve"> выражаю всем учителям  района </w:t>
      </w:r>
      <w:r w:rsidR="00736C7F" w:rsidRPr="00001C80">
        <w:rPr>
          <w:rFonts w:ascii="Times New Roman" w:hAnsi="Times New Roman" w:cs="Times New Roman"/>
          <w:sz w:val="28"/>
          <w:szCs w:val="28"/>
        </w:rPr>
        <w:t xml:space="preserve"> благодарность за проделанную работу, за то, что вы  с честью вышли из этой ситуации, оправдали надежды  родительской общественности  и исполнили свой педагогический долг.</w:t>
      </w:r>
    </w:p>
    <w:p w:rsidR="00100498" w:rsidRPr="00001C80" w:rsidRDefault="009E7FB0" w:rsidP="00832A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C80">
        <w:rPr>
          <w:rFonts w:ascii="Times New Roman" w:hAnsi="Times New Roman" w:cs="Times New Roman"/>
          <w:b/>
          <w:sz w:val="28"/>
          <w:szCs w:val="28"/>
        </w:rPr>
        <w:t>Коллеги!</w:t>
      </w:r>
    </w:p>
    <w:p w:rsidR="00100498" w:rsidRPr="00001C80" w:rsidRDefault="00100498" w:rsidP="00001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Система образования Табасаранского района – одн</w:t>
      </w:r>
      <w:r w:rsidR="001F152F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самых больших и главных направлений деятельности муниципального района. Она включает в себя 58</w:t>
      </w:r>
      <w:r w:rsidR="003447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31089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общеобразовательных учреждений</w:t>
      </w:r>
      <w:r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447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37- дошкольных образовательных организаций, 7- учрежде</w:t>
      </w:r>
      <w:r w:rsidR="00831089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ний дополнительного образования</w:t>
      </w:r>
      <w:r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 сегодняшний день в </w:t>
      </w:r>
      <w:r w:rsidRPr="00001C8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общеобразовательных учреждениях</w:t>
      </w:r>
      <w:r w:rsidR="00831089" w:rsidRPr="00001C8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района</w:t>
      </w:r>
      <w:r w:rsidR="00001C8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работают </w:t>
      </w:r>
      <w:r w:rsidRPr="00001C8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1705 педагогов и обучаются 8204 учащихся. Во вторую смену обучаются 2115 </w:t>
      </w:r>
      <w:r w:rsidR="00831089" w:rsidRPr="00001C8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учащихся</w:t>
      </w:r>
      <w:r w:rsidRPr="00001C8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в третью смену -</w:t>
      </w:r>
      <w:r w:rsidR="00792931" w:rsidRPr="0079293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01C8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81. </w:t>
      </w:r>
      <w:r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В дошкольных образовательны</w:t>
      </w:r>
      <w:r w:rsidR="0053500F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х учреждениях воспитываются 2035</w:t>
      </w:r>
      <w:r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детей и 5864 - в учреждениях дополнительного образования.</w:t>
      </w:r>
    </w:p>
    <w:p w:rsidR="00A25A03" w:rsidRPr="00001C80" w:rsidRDefault="00527E1E" w:rsidP="00832A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C80">
        <w:rPr>
          <w:rFonts w:ascii="Times New Roman" w:hAnsi="Times New Roman" w:cs="Times New Roman"/>
          <w:b/>
          <w:sz w:val="28"/>
          <w:szCs w:val="28"/>
        </w:rPr>
        <w:t>Коллеги!</w:t>
      </w:r>
    </w:p>
    <w:p w:rsidR="00527E1E" w:rsidRPr="003447BA" w:rsidRDefault="00527E1E" w:rsidP="00001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t xml:space="preserve">Осуществление преемственности среди уровней образования </w:t>
      </w:r>
      <w:r w:rsidR="005775A6" w:rsidRPr="00001C80">
        <w:rPr>
          <w:rFonts w:ascii="Times New Roman" w:hAnsi="Times New Roman" w:cs="Times New Roman"/>
          <w:sz w:val="28"/>
          <w:szCs w:val="28"/>
        </w:rPr>
        <w:t xml:space="preserve">- </w:t>
      </w:r>
      <w:r w:rsidR="00831EA1" w:rsidRPr="00001C80">
        <w:rPr>
          <w:rFonts w:ascii="Times New Roman" w:hAnsi="Times New Roman" w:cs="Times New Roman"/>
          <w:sz w:val="28"/>
          <w:szCs w:val="28"/>
        </w:rPr>
        <w:t>это</w:t>
      </w:r>
      <w:r w:rsidRPr="00001C80">
        <w:rPr>
          <w:rFonts w:ascii="Times New Roman" w:hAnsi="Times New Roman" w:cs="Times New Roman"/>
          <w:sz w:val="28"/>
          <w:szCs w:val="28"/>
        </w:rPr>
        <w:t xml:space="preserve"> основа  нашей работы.</w:t>
      </w:r>
      <w:r w:rsidR="00783917" w:rsidRPr="0078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917" w:rsidRPr="00AA5046" w:rsidRDefault="00783917" w:rsidP="00783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администрация района уделяет дошкольному образованию.</w:t>
      </w:r>
      <w:r w:rsidRPr="00783917">
        <w:rPr>
          <w:rFonts w:ascii="Times New Roman" w:hAnsi="Times New Roman" w:cs="Times New Roman"/>
          <w:sz w:val="28"/>
          <w:szCs w:val="28"/>
        </w:rPr>
        <w:t xml:space="preserve"> </w:t>
      </w:r>
      <w:r w:rsidR="00B9628C">
        <w:rPr>
          <w:rFonts w:ascii="Times New Roman" w:hAnsi="Times New Roman" w:cs="Times New Roman"/>
          <w:sz w:val="28"/>
          <w:szCs w:val="28"/>
        </w:rPr>
        <w:t>В рамках проекта «Местные инициативы</w:t>
      </w:r>
      <w:r>
        <w:rPr>
          <w:rFonts w:ascii="Times New Roman" w:hAnsi="Times New Roman" w:cs="Times New Roman"/>
          <w:sz w:val="28"/>
          <w:szCs w:val="28"/>
        </w:rPr>
        <w:t>» к</w:t>
      </w:r>
      <w:r w:rsidRPr="00AA5046">
        <w:rPr>
          <w:rFonts w:ascii="Times New Roman" w:hAnsi="Times New Roman" w:cs="Times New Roman"/>
          <w:sz w:val="28"/>
          <w:szCs w:val="28"/>
        </w:rPr>
        <w:t>апитально отремонтированы к новому  учебному  году МКДОУ «</w:t>
      </w:r>
      <w:proofErr w:type="spellStart"/>
      <w:r w:rsidRPr="00AA5046">
        <w:rPr>
          <w:rFonts w:ascii="Times New Roman" w:hAnsi="Times New Roman" w:cs="Times New Roman"/>
          <w:sz w:val="28"/>
          <w:szCs w:val="28"/>
        </w:rPr>
        <w:t>Чурдафский</w:t>
      </w:r>
      <w:proofErr w:type="spellEnd"/>
      <w:r w:rsidRPr="00AA5046">
        <w:rPr>
          <w:rFonts w:ascii="Times New Roman" w:hAnsi="Times New Roman" w:cs="Times New Roman"/>
          <w:sz w:val="28"/>
          <w:szCs w:val="28"/>
        </w:rPr>
        <w:t xml:space="preserve"> детский сад» и «</w:t>
      </w:r>
      <w:proofErr w:type="spellStart"/>
      <w:r w:rsidRPr="00AA5046">
        <w:rPr>
          <w:rFonts w:ascii="Times New Roman" w:hAnsi="Times New Roman" w:cs="Times New Roman"/>
          <w:sz w:val="28"/>
          <w:szCs w:val="28"/>
        </w:rPr>
        <w:t>Ханагский</w:t>
      </w:r>
      <w:proofErr w:type="spellEnd"/>
      <w:r w:rsidRPr="00AA5046">
        <w:rPr>
          <w:rFonts w:ascii="Times New Roman" w:hAnsi="Times New Roman" w:cs="Times New Roman"/>
          <w:sz w:val="28"/>
          <w:szCs w:val="28"/>
        </w:rPr>
        <w:t xml:space="preserve"> детский сад».</w:t>
      </w:r>
      <w:r w:rsidRPr="00783917">
        <w:rPr>
          <w:rFonts w:ascii="Times New Roman" w:hAnsi="Times New Roman" w:cs="Times New Roman"/>
          <w:sz w:val="28"/>
          <w:szCs w:val="28"/>
        </w:rPr>
        <w:t xml:space="preserve"> </w:t>
      </w:r>
      <w:r w:rsidR="00312053" w:rsidRPr="00001C80">
        <w:rPr>
          <w:rFonts w:ascii="Times New Roman" w:hAnsi="Times New Roman" w:cs="Times New Roman"/>
          <w:sz w:val="28"/>
          <w:szCs w:val="28"/>
        </w:rPr>
        <w:t>Для детских садов приобретены мебель, мягкий инвентарь, кухонное оборудование на общую сумму  3 186 500 руб.</w:t>
      </w:r>
      <w:r w:rsidR="002C7C67">
        <w:rPr>
          <w:rFonts w:ascii="Times New Roman" w:hAnsi="Times New Roman" w:cs="Times New Roman"/>
          <w:sz w:val="28"/>
          <w:szCs w:val="28"/>
        </w:rPr>
        <w:t xml:space="preserve"> </w:t>
      </w:r>
      <w:r w:rsidRPr="00AA5046">
        <w:rPr>
          <w:rFonts w:ascii="Times New Roman" w:hAnsi="Times New Roman" w:cs="Times New Roman"/>
          <w:sz w:val="28"/>
          <w:szCs w:val="28"/>
        </w:rPr>
        <w:t>На начало   2021 года открыты</w:t>
      </w:r>
      <w:r w:rsidRPr="00783917">
        <w:rPr>
          <w:rFonts w:ascii="Times New Roman" w:hAnsi="Times New Roman" w:cs="Times New Roman"/>
          <w:sz w:val="28"/>
          <w:szCs w:val="28"/>
        </w:rPr>
        <w:t xml:space="preserve"> </w:t>
      </w:r>
      <w:r w:rsidRPr="00AA5046">
        <w:rPr>
          <w:rFonts w:ascii="Times New Roman" w:hAnsi="Times New Roman" w:cs="Times New Roman"/>
          <w:sz w:val="28"/>
          <w:szCs w:val="28"/>
        </w:rPr>
        <w:t>13 групп на 335 мест в  действующих детских садах с последующим обеспечением их мебелью и оборудованием.</w:t>
      </w:r>
      <w:r w:rsidRPr="00783917">
        <w:rPr>
          <w:rFonts w:ascii="Times New Roman" w:hAnsi="Times New Roman" w:cs="Times New Roman"/>
          <w:sz w:val="28"/>
          <w:szCs w:val="28"/>
        </w:rPr>
        <w:t xml:space="preserve"> </w:t>
      </w:r>
      <w:r w:rsidRPr="00AA5046">
        <w:rPr>
          <w:rFonts w:ascii="Times New Roman" w:hAnsi="Times New Roman" w:cs="Times New Roman"/>
          <w:sz w:val="28"/>
          <w:szCs w:val="28"/>
        </w:rPr>
        <w:t>Доступность дошкольного образов</w:t>
      </w:r>
      <w:r>
        <w:rPr>
          <w:rFonts w:ascii="Times New Roman" w:hAnsi="Times New Roman" w:cs="Times New Roman"/>
          <w:sz w:val="28"/>
          <w:szCs w:val="28"/>
        </w:rPr>
        <w:t>ания на 2021 год  составляет  4</w:t>
      </w:r>
      <w:r w:rsidRPr="00783917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%, показатель охвата дошкольным образованием по Республике Дагестан составляет 26,2 %.</w:t>
      </w:r>
      <w:r w:rsidRPr="00783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Наиболее оптимальным вариантом решения вопроса дефицита мест для получения дошкольного образования представляется открытие кратковременных групп в общеобразовательных организациях. С нового учебного года по Федеральной программе откроется новый типовой детский сад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Сиртич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60 мест.</w:t>
      </w:r>
    </w:p>
    <w:p w:rsidR="00F3490B" w:rsidRPr="00001C80" w:rsidRDefault="00783917" w:rsidP="00690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lastRenderedPageBreak/>
        <w:t xml:space="preserve">На региональном этапе конкурса «Воспитатель года-2021», педагог из </w:t>
      </w:r>
      <w:r>
        <w:rPr>
          <w:rFonts w:ascii="Times New Roman" w:hAnsi="Times New Roman" w:cs="Times New Roman"/>
          <w:sz w:val="28"/>
          <w:szCs w:val="28"/>
        </w:rPr>
        <w:t xml:space="preserve"> МКДОУ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 сад Заря» (</w:t>
      </w:r>
      <w:proofErr w:type="spellStart"/>
      <w:r w:rsidRPr="00001C80">
        <w:rPr>
          <w:rFonts w:ascii="Times New Roman" w:hAnsi="Times New Roman" w:cs="Times New Roman"/>
          <w:sz w:val="28"/>
          <w:szCs w:val="28"/>
        </w:rPr>
        <w:t>Маллаалиева</w:t>
      </w:r>
      <w:proofErr w:type="spellEnd"/>
      <w:r w:rsidRPr="00001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C80">
        <w:rPr>
          <w:rFonts w:ascii="Times New Roman" w:hAnsi="Times New Roman" w:cs="Times New Roman"/>
          <w:sz w:val="28"/>
          <w:szCs w:val="28"/>
        </w:rPr>
        <w:t>Айниса</w:t>
      </w:r>
      <w:proofErr w:type="spellEnd"/>
      <w:r w:rsidRPr="00001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C80">
        <w:rPr>
          <w:rFonts w:ascii="Times New Roman" w:hAnsi="Times New Roman" w:cs="Times New Roman"/>
          <w:sz w:val="28"/>
          <w:szCs w:val="28"/>
        </w:rPr>
        <w:t>Шахбановна</w:t>
      </w:r>
      <w:proofErr w:type="spellEnd"/>
      <w:r w:rsidRPr="00001C80">
        <w:rPr>
          <w:rFonts w:ascii="Times New Roman" w:hAnsi="Times New Roman" w:cs="Times New Roman"/>
          <w:sz w:val="28"/>
          <w:szCs w:val="28"/>
        </w:rPr>
        <w:t>) стала призером. Надеюсь, что  наши воспитатели дошкольных учреждений ежегодно достойно будут представлять  район   в республике.</w:t>
      </w:r>
      <w:r w:rsidR="00F3490B" w:rsidRPr="00001C8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0657" w:rsidRDefault="00F3490B" w:rsidP="00690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t xml:space="preserve">       </w:t>
      </w:r>
      <w:r w:rsidR="00832A09">
        <w:rPr>
          <w:rFonts w:ascii="Times New Roman" w:hAnsi="Times New Roman" w:cs="Times New Roman"/>
          <w:sz w:val="28"/>
          <w:szCs w:val="28"/>
        </w:rPr>
        <w:tab/>
      </w:r>
      <w:r w:rsidR="002D69DA" w:rsidRPr="00001C80">
        <w:rPr>
          <w:rFonts w:ascii="Times New Roman" w:hAnsi="Times New Roman" w:cs="Times New Roman"/>
          <w:b/>
          <w:sz w:val="28"/>
          <w:szCs w:val="28"/>
        </w:rPr>
        <w:t>Коллеги!</w:t>
      </w:r>
      <w:r w:rsidR="00E301E9" w:rsidRPr="00001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E9" w:rsidRPr="00001C80" w:rsidRDefault="00E301E9" w:rsidP="006906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t>Важной жизненной ценностью является получение качественного образования как основы для формирования конкурентоспособной на рынке труда личности.</w:t>
      </w:r>
    </w:p>
    <w:p w:rsidR="005C3995" w:rsidRPr="00001C80" w:rsidRDefault="00FC5028" w:rsidP="00690657">
      <w:pPr>
        <w:spacing w:after="0" w:line="240" w:lineRule="auto"/>
        <w:ind w:firstLine="708"/>
        <w:jc w:val="both"/>
        <w:rPr>
          <w:rStyle w:val="30"/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001C80">
        <w:rPr>
          <w:rFonts w:ascii="Times New Roman" w:hAnsi="Times New Roman" w:cs="Times New Roman"/>
          <w:sz w:val="28"/>
          <w:szCs w:val="28"/>
        </w:rPr>
        <w:t>Наиболее точную картину общеобразовательной подготовки школьников демо</w:t>
      </w:r>
      <w:r w:rsidR="00831089" w:rsidRPr="00001C80">
        <w:rPr>
          <w:rFonts w:ascii="Times New Roman" w:hAnsi="Times New Roman" w:cs="Times New Roman"/>
          <w:sz w:val="28"/>
          <w:szCs w:val="28"/>
        </w:rPr>
        <w:t xml:space="preserve">нстрируют </w:t>
      </w:r>
      <w:r w:rsidR="001F152F" w:rsidRPr="00001C80">
        <w:rPr>
          <w:rFonts w:ascii="Times New Roman" w:hAnsi="Times New Roman" w:cs="Times New Roman"/>
          <w:sz w:val="28"/>
          <w:szCs w:val="28"/>
        </w:rPr>
        <w:t>результаты</w:t>
      </w:r>
      <w:r w:rsidR="00831089" w:rsidRPr="00001C80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001C80">
        <w:rPr>
          <w:rFonts w:ascii="Times New Roman" w:hAnsi="Times New Roman" w:cs="Times New Roman"/>
          <w:sz w:val="28"/>
          <w:szCs w:val="28"/>
        </w:rPr>
        <w:t xml:space="preserve"> </w:t>
      </w:r>
      <w:r w:rsidR="00100498" w:rsidRPr="00001C80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Pr="00001C80">
        <w:rPr>
          <w:rFonts w:ascii="Times New Roman" w:hAnsi="Times New Roman" w:cs="Times New Roman"/>
          <w:sz w:val="28"/>
          <w:szCs w:val="28"/>
        </w:rPr>
        <w:t>.</w:t>
      </w:r>
    </w:p>
    <w:p w:rsidR="00DE18DA" w:rsidRPr="00001C80" w:rsidRDefault="00DE18DA" w:rsidP="00001C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t xml:space="preserve">В проведении ЕГЭ были внесены коррективы в связи с распространением </w:t>
      </w:r>
      <w:r w:rsidRPr="00001C8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01C80">
        <w:rPr>
          <w:rFonts w:ascii="Times New Roman" w:hAnsi="Times New Roman" w:cs="Times New Roman"/>
          <w:sz w:val="28"/>
          <w:szCs w:val="28"/>
        </w:rPr>
        <w:t xml:space="preserve"> -19. В этом году выпускникам была представлена возможность</w:t>
      </w:r>
      <w:r w:rsidR="006F532E" w:rsidRPr="00001C80">
        <w:rPr>
          <w:rFonts w:ascii="Times New Roman" w:hAnsi="Times New Roman" w:cs="Times New Roman"/>
          <w:sz w:val="28"/>
          <w:szCs w:val="28"/>
        </w:rPr>
        <w:t xml:space="preserve"> прохождения государственной итоговой аттестации в форме ГВЭ.</w:t>
      </w:r>
    </w:p>
    <w:p w:rsidR="00DE18DA" w:rsidRPr="00001C80" w:rsidRDefault="00DE18DA" w:rsidP="0000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tab/>
        <w:t xml:space="preserve">Первоначально для сдачи ЕГЭ было заявлено </w:t>
      </w:r>
      <w:r w:rsidR="006F532E" w:rsidRPr="00001C80">
        <w:rPr>
          <w:rFonts w:ascii="Times New Roman" w:hAnsi="Times New Roman" w:cs="Times New Roman"/>
          <w:sz w:val="28"/>
          <w:szCs w:val="28"/>
        </w:rPr>
        <w:t>398</w:t>
      </w:r>
      <w:r w:rsidRPr="00001C80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6F532E" w:rsidRPr="00001C80">
        <w:rPr>
          <w:rFonts w:ascii="Times New Roman" w:hAnsi="Times New Roman" w:cs="Times New Roman"/>
          <w:sz w:val="28"/>
          <w:szCs w:val="28"/>
        </w:rPr>
        <w:t>ов</w:t>
      </w:r>
      <w:r w:rsidRPr="00001C80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F14ACF" w:rsidRPr="00001C80">
        <w:rPr>
          <w:rFonts w:ascii="Times New Roman" w:hAnsi="Times New Roman" w:cs="Times New Roman"/>
          <w:sz w:val="28"/>
          <w:szCs w:val="28"/>
        </w:rPr>
        <w:t xml:space="preserve">, </w:t>
      </w:r>
      <w:r w:rsidR="00B76F94" w:rsidRPr="00001C80">
        <w:rPr>
          <w:rFonts w:ascii="Times New Roman" w:hAnsi="Times New Roman" w:cs="Times New Roman"/>
          <w:sz w:val="28"/>
          <w:szCs w:val="28"/>
        </w:rPr>
        <w:t xml:space="preserve"> 4</w:t>
      </w:r>
      <w:r w:rsidR="006F532E" w:rsidRPr="00001C80">
        <w:rPr>
          <w:rFonts w:ascii="Times New Roman" w:hAnsi="Times New Roman" w:cs="Times New Roman"/>
          <w:sz w:val="28"/>
          <w:szCs w:val="28"/>
        </w:rPr>
        <w:t>1</w:t>
      </w:r>
      <w:r w:rsidR="0056304A" w:rsidRPr="00001C80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5C3995" w:rsidRPr="00001C80">
        <w:rPr>
          <w:rFonts w:ascii="Times New Roman" w:hAnsi="Times New Roman" w:cs="Times New Roman"/>
          <w:sz w:val="28"/>
          <w:szCs w:val="28"/>
        </w:rPr>
        <w:t xml:space="preserve"> прошлых лет</w:t>
      </w:r>
      <w:r w:rsidR="006F532E" w:rsidRPr="00001C80">
        <w:rPr>
          <w:rFonts w:ascii="Times New Roman" w:hAnsi="Times New Roman" w:cs="Times New Roman"/>
          <w:sz w:val="28"/>
          <w:szCs w:val="28"/>
        </w:rPr>
        <w:t xml:space="preserve"> и 15 выпускников, ранее  не заверш</w:t>
      </w:r>
      <w:r w:rsidR="00392D2F" w:rsidRPr="00001C80">
        <w:rPr>
          <w:rFonts w:ascii="Times New Roman" w:hAnsi="Times New Roman" w:cs="Times New Roman"/>
          <w:sz w:val="28"/>
          <w:szCs w:val="28"/>
        </w:rPr>
        <w:t>ившие среднее общее образование.</w:t>
      </w:r>
      <w:r w:rsidR="00C405CF" w:rsidRPr="00001C80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392D2F" w:rsidRPr="00001C80">
        <w:rPr>
          <w:rFonts w:ascii="Times New Roman" w:hAnsi="Times New Roman" w:cs="Times New Roman"/>
          <w:sz w:val="28"/>
          <w:szCs w:val="28"/>
        </w:rPr>
        <w:t>, 168 выпускников изъ</w:t>
      </w:r>
      <w:r w:rsidR="006F532E" w:rsidRPr="00001C80">
        <w:rPr>
          <w:rFonts w:ascii="Times New Roman" w:hAnsi="Times New Roman" w:cs="Times New Roman"/>
          <w:sz w:val="28"/>
          <w:szCs w:val="28"/>
        </w:rPr>
        <w:t>явили</w:t>
      </w:r>
      <w:r w:rsidR="00001C80">
        <w:rPr>
          <w:rFonts w:ascii="Times New Roman" w:hAnsi="Times New Roman" w:cs="Times New Roman"/>
          <w:sz w:val="28"/>
          <w:szCs w:val="28"/>
        </w:rPr>
        <w:t xml:space="preserve"> </w:t>
      </w:r>
      <w:r w:rsidR="00392D2F" w:rsidRPr="00001C80">
        <w:rPr>
          <w:rFonts w:ascii="Times New Roman" w:hAnsi="Times New Roman" w:cs="Times New Roman"/>
          <w:sz w:val="28"/>
          <w:szCs w:val="28"/>
        </w:rPr>
        <w:t>желание пройти ГИА в форме ГВЭ. В</w:t>
      </w:r>
      <w:r w:rsidR="006F532E" w:rsidRPr="00001C80">
        <w:rPr>
          <w:rFonts w:ascii="Times New Roman" w:hAnsi="Times New Roman" w:cs="Times New Roman"/>
          <w:sz w:val="28"/>
          <w:szCs w:val="28"/>
        </w:rPr>
        <w:t>ыпускники МКОУ "</w:t>
      </w:r>
      <w:proofErr w:type="spellStart"/>
      <w:r w:rsidR="006F532E" w:rsidRPr="00001C80">
        <w:rPr>
          <w:rFonts w:ascii="Times New Roman" w:hAnsi="Times New Roman" w:cs="Times New Roman"/>
          <w:sz w:val="28"/>
          <w:szCs w:val="28"/>
        </w:rPr>
        <w:t>Бурганкентская</w:t>
      </w:r>
      <w:proofErr w:type="spellEnd"/>
      <w:r w:rsidR="006F532E" w:rsidRPr="00001C80">
        <w:rPr>
          <w:rFonts w:ascii="Times New Roman" w:hAnsi="Times New Roman" w:cs="Times New Roman"/>
          <w:sz w:val="28"/>
          <w:szCs w:val="28"/>
        </w:rPr>
        <w:t xml:space="preserve"> СОШ", </w:t>
      </w:r>
      <w:r w:rsidRPr="00001C8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01C80">
        <w:rPr>
          <w:rFonts w:ascii="Times New Roman" w:hAnsi="Times New Roman" w:cs="Times New Roman"/>
          <w:sz w:val="28"/>
          <w:szCs w:val="28"/>
        </w:rPr>
        <w:t>Дарв</w:t>
      </w:r>
      <w:r w:rsidR="006F532E" w:rsidRPr="00001C80">
        <w:rPr>
          <w:rFonts w:ascii="Times New Roman" w:hAnsi="Times New Roman" w:cs="Times New Roman"/>
          <w:sz w:val="28"/>
          <w:szCs w:val="28"/>
        </w:rPr>
        <w:t>агская</w:t>
      </w:r>
      <w:proofErr w:type="spellEnd"/>
      <w:r w:rsidR="006F532E" w:rsidRPr="00001C80">
        <w:rPr>
          <w:rFonts w:ascii="Times New Roman" w:hAnsi="Times New Roman" w:cs="Times New Roman"/>
          <w:sz w:val="28"/>
          <w:szCs w:val="28"/>
        </w:rPr>
        <w:t xml:space="preserve"> СОШ №2</w:t>
      </w:r>
      <w:r w:rsidRPr="00001C80">
        <w:rPr>
          <w:rFonts w:ascii="Times New Roman" w:hAnsi="Times New Roman" w:cs="Times New Roman"/>
          <w:sz w:val="28"/>
          <w:szCs w:val="28"/>
        </w:rPr>
        <w:t xml:space="preserve">", </w:t>
      </w:r>
      <w:r w:rsidR="00392D2F" w:rsidRPr="00001C8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392D2F" w:rsidRPr="00001C80">
        <w:rPr>
          <w:rFonts w:ascii="Times New Roman" w:hAnsi="Times New Roman" w:cs="Times New Roman"/>
          <w:sz w:val="28"/>
          <w:szCs w:val="28"/>
        </w:rPr>
        <w:t>Цухтыгская</w:t>
      </w:r>
      <w:proofErr w:type="spellEnd"/>
      <w:r w:rsidR="00392D2F" w:rsidRPr="00001C80">
        <w:rPr>
          <w:rFonts w:ascii="Times New Roman" w:hAnsi="Times New Roman" w:cs="Times New Roman"/>
          <w:sz w:val="28"/>
          <w:szCs w:val="28"/>
        </w:rPr>
        <w:t xml:space="preserve"> СОШ" сда</w:t>
      </w:r>
      <w:r w:rsidR="00B93457" w:rsidRPr="00001C80">
        <w:rPr>
          <w:rFonts w:ascii="Times New Roman" w:hAnsi="Times New Roman" w:cs="Times New Roman"/>
          <w:sz w:val="28"/>
          <w:szCs w:val="28"/>
        </w:rPr>
        <w:t>ва</w:t>
      </w:r>
      <w:r w:rsidR="00392D2F" w:rsidRPr="00001C80">
        <w:rPr>
          <w:rFonts w:ascii="Times New Roman" w:hAnsi="Times New Roman" w:cs="Times New Roman"/>
          <w:sz w:val="28"/>
          <w:szCs w:val="28"/>
        </w:rPr>
        <w:t>ли экзамены</w:t>
      </w:r>
      <w:r w:rsidR="00001C80">
        <w:rPr>
          <w:rFonts w:ascii="Times New Roman" w:hAnsi="Times New Roman" w:cs="Times New Roman"/>
          <w:sz w:val="28"/>
          <w:szCs w:val="28"/>
        </w:rPr>
        <w:t xml:space="preserve"> </w:t>
      </w:r>
      <w:r w:rsidR="00F14ACF" w:rsidRPr="00001C80">
        <w:rPr>
          <w:rFonts w:ascii="Times New Roman" w:hAnsi="Times New Roman" w:cs="Times New Roman"/>
          <w:sz w:val="28"/>
          <w:szCs w:val="28"/>
        </w:rPr>
        <w:t>только</w:t>
      </w:r>
      <w:r w:rsidR="00392D2F" w:rsidRPr="00001C80">
        <w:rPr>
          <w:rFonts w:ascii="Times New Roman" w:hAnsi="Times New Roman" w:cs="Times New Roman"/>
          <w:sz w:val="28"/>
          <w:szCs w:val="28"/>
        </w:rPr>
        <w:t xml:space="preserve"> в форме ГВЭ.</w:t>
      </w:r>
    </w:p>
    <w:p w:rsidR="00DE18DA" w:rsidRPr="00001C80" w:rsidRDefault="00DE18DA" w:rsidP="0000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tab/>
      </w:r>
      <w:r w:rsidR="00983056" w:rsidRPr="00001C80">
        <w:rPr>
          <w:rFonts w:ascii="Times New Roman" w:hAnsi="Times New Roman" w:cs="Times New Roman"/>
          <w:sz w:val="28"/>
          <w:szCs w:val="28"/>
        </w:rPr>
        <w:t>Отрадно отметить, что з</w:t>
      </w:r>
      <w:r w:rsidRPr="00001C80">
        <w:rPr>
          <w:rFonts w:ascii="Times New Roman" w:hAnsi="Times New Roman" w:cs="Times New Roman"/>
          <w:sz w:val="28"/>
          <w:szCs w:val="28"/>
        </w:rPr>
        <w:t>а период экзаменов не было ни одного случая удаления выпускников с экзаменов,  также  нет случаев проноса  на экзамены телефонов и шпаргалок.</w:t>
      </w:r>
    </w:p>
    <w:p w:rsidR="00392D2F" w:rsidRPr="00001C80" w:rsidRDefault="00696362" w:rsidP="00832A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C80">
        <w:rPr>
          <w:rFonts w:ascii="Times New Roman" w:hAnsi="Times New Roman" w:cs="Times New Roman"/>
          <w:b/>
          <w:sz w:val="28"/>
          <w:szCs w:val="28"/>
        </w:rPr>
        <w:t>Коллеги!</w:t>
      </w:r>
    </w:p>
    <w:p w:rsidR="002959B0" w:rsidRPr="00001C80" w:rsidRDefault="00BC2ED2" w:rsidP="0000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90657">
        <w:rPr>
          <w:rFonts w:ascii="Times New Roman" w:eastAsia="Times New Roman" w:hAnsi="Times New Roman" w:cs="Times New Roman"/>
          <w:sz w:val="28"/>
          <w:szCs w:val="28"/>
        </w:rPr>
        <w:tab/>
      </w:r>
      <w:r w:rsidRPr="00001C80">
        <w:rPr>
          <w:rFonts w:ascii="Times New Roman" w:eastAsia="Times New Roman" w:hAnsi="Times New Roman" w:cs="Times New Roman"/>
          <w:sz w:val="28"/>
          <w:szCs w:val="28"/>
        </w:rPr>
        <w:t xml:space="preserve">Сопоставим  </w:t>
      </w:r>
      <w:proofErr w:type="spellStart"/>
      <w:r w:rsidR="002959B0" w:rsidRPr="00001C80">
        <w:rPr>
          <w:rFonts w:ascii="Times New Roman" w:eastAsia="Times New Roman" w:hAnsi="Times New Roman" w:cs="Times New Roman"/>
          <w:sz w:val="28"/>
          <w:szCs w:val="28"/>
        </w:rPr>
        <w:t>попредметную</w:t>
      </w:r>
      <w:proofErr w:type="spellEnd"/>
      <w:r w:rsidR="002959B0" w:rsidRPr="00001C80">
        <w:rPr>
          <w:rFonts w:ascii="Times New Roman" w:eastAsia="Times New Roman" w:hAnsi="Times New Roman" w:cs="Times New Roman"/>
          <w:sz w:val="28"/>
          <w:szCs w:val="28"/>
        </w:rPr>
        <w:t xml:space="preserve">  успеваемость по результатам ЕГЭ  за  последние  </w:t>
      </w:r>
      <w:r w:rsidR="001F152F" w:rsidRPr="00001C80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="00392D2F" w:rsidRPr="00001C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59B0" w:rsidRPr="00001C80" w:rsidRDefault="00690657" w:rsidP="00001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BC2ED2" w:rsidRPr="00001C80">
        <w:rPr>
          <w:rFonts w:ascii="Times New Roman" w:eastAsia="Times New Roman" w:hAnsi="Times New Roman" w:cs="Times New Roman"/>
          <w:b/>
          <w:sz w:val="28"/>
          <w:szCs w:val="28"/>
        </w:rPr>
        <w:t>о русскому языку</w:t>
      </w:r>
      <w:r w:rsidR="002959B0" w:rsidRPr="00001C80">
        <w:rPr>
          <w:rFonts w:ascii="Times New Roman" w:eastAsia="Times New Roman" w:hAnsi="Times New Roman" w:cs="Times New Roman"/>
          <w:sz w:val="28"/>
          <w:szCs w:val="28"/>
        </w:rPr>
        <w:t xml:space="preserve"> успеваемость  </w:t>
      </w:r>
      <w:r w:rsidR="00B93457" w:rsidRPr="00001C8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9B0" w:rsidRPr="00001C8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C7CCA" w:rsidRPr="00001C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2959B0" w:rsidRPr="00001C8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93457" w:rsidRPr="00001C8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959B0" w:rsidRPr="00001C80">
        <w:rPr>
          <w:rFonts w:ascii="Times New Roman" w:eastAsia="Times New Roman" w:hAnsi="Times New Roman" w:cs="Times New Roman"/>
          <w:sz w:val="28"/>
          <w:szCs w:val="28"/>
        </w:rPr>
        <w:t xml:space="preserve"> составила </w:t>
      </w:r>
      <w:r w:rsidR="00AC7CCA" w:rsidRPr="00001C80">
        <w:rPr>
          <w:rFonts w:ascii="Times New Roman" w:eastAsia="Times New Roman" w:hAnsi="Times New Roman" w:cs="Times New Roman"/>
          <w:sz w:val="28"/>
          <w:szCs w:val="28"/>
        </w:rPr>
        <w:t>99,2</w:t>
      </w:r>
      <w:r w:rsidR="0000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9B0" w:rsidRPr="00001C80">
        <w:rPr>
          <w:rFonts w:ascii="Times New Roman" w:eastAsia="Times New Roman" w:hAnsi="Times New Roman" w:cs="Times New Roman"/>
          <w:sz w:val="28"/>
          <w:szCs w:val="28"/>
        </w:rPr>
        <w:t>%,                                          20</w:t>
      </w:r>
      <w:r w:rsidR="00AC7CCA" w:rsidRPr="00001C8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959B0" w:rsidRPr="00001C80">
        <w:rPr>
          <w:rFonts w:ascii="Times New Roman" w:eastAsia="Times New Roman" w:hAnsi="Times New Roman" w:cs="Times New Roman"/>
          <w:sz w:val="28"/>
          <w:szCs w:val="28"/>
        </w:rPr>
        <w:t xml:space="preserve"> год – 9</w:t>
      </w:r>
      <w:r w:rsidR="00AC7CCA" w:rsidRPr="00001C80">
        <w:rPr>
          <w:rFonts w:ascii="Times New Roman" w:eastAsia="Times New Roman" w:hAnsi="Times New Roman" w:cs="Times New Roman"/>
          <w:sz w:val="28"/>
          <w:szCs w:val="28"/>
        </w:rPr>
        <w:t>8,8</w:t>
      </w:r>
      <w:r w:rsidR="004745F5" w:rsidRPr="00001C80">
        <w:rPr>
          <w:rFonts w:ascii="Times New Roman" w:eastAsia="Times New Roman" w:hAnsi="Times New Roman" w:cs="Times New Roman"/>
          <w:sz w:val="28"/>
          <w:szCs w:val="28"/>
        </w:rPr>
        <w:t xml:space="preserve"> %, </w:t>
      </w:r>
      <w:r w:rsidR="002959B0" w:rsidRPr="00001C8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C7CCA" w:rsidRPr="00001C80">
        <w:rPr>
          <w:rFonts w:ascii="Times New Roman" w:eastAsia="Times New Roman" w:hAnsi="Times New Roman" w:cs="Times New Roman"/>
          <w:sz w:val="28"/>
          <w:szCs w:val="28"/>
        </w:rPr>
        <w:t>9</w:t>
      </w:r>
      <w:r w:rsidR="002959B0" w:rsidRPr="00001C80">
        <w:rPr>
          <w:rFonts w:ascii="Times New Roman" w:eastAsia="Times New Roman" w:hAnsi="Times New Roman" w:cs="Times New Roman"/>
          <w:sz w:val="28"/>
          <w:szCs w:val="28"/>
        </w:rPr>
        <w:t xml:space="preserve"> год 9</w:t>
      </w:r>
      <w:r w:rsidR="00AC7CCA" w:rsidRPr="00001C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959B0" w:rsidRPr="00001C80">
        <w:rPr>
          <w:rFonts w:ascii="Times New Roman" w:eastAsia="Times New Roman" w:hAnsi="Times New Roman" w:cs="Times New Roman"/>
          <w:sz w:val="28"/>
          <w:szCs w:val="28"/>
        </w:rPr>
        <w:t xml:space="preserve"> %,</w:t>
      </w:r>
      <w:r w:rsidR="00D926D5" w:rsidRPr="00001C80">
        <w:rPr>
          <w:rFonts w:ascii="Times New Roman" w:eastAsia="Times New Roman" w:hAnsi="Times New Roman" w:cs="Times New Roman"/>
          <w:sz w:val="28"/>
          <w:szCs w:val="28"/>
        </w:rPr>
        <w:t xml:space="preserve"> мы видим  </w:t>
      </w:r>
      <w:r w:rsidR="001F152F" w:rsidRPr="00001C80">
        <w:rPr>
          <w:rFonts w:ascii="Times New Roman" w:eastAsia="Times New Roman" w:hAnsi="Times New Roman" w:cs="Times New Roman"/>
          <w:sz w:val="28"/>
          <w:szCs w:val="28"/>
        </w:rPr>
        <w:t>увелич</w:t>
      </w:r>
      <w:r w:rsidR="00D926D5" w:rsidRPr="00001C80">
        <w:rPr>
          <w:rFonts w:ascii="Times New Roman" w:eastAsia="Times New Roman" w:hAnsi="Times New Roman" w:cs="Times New Roman"/>
          <w:sz w:val="28"/>
          <w:szCs w:val="28"/>
        </w:rPr>
        <w:t xml:space="preserve">ение успеваемости </w:t>
      </w:r>
      <w:r w:rsidR="001F152F" w:rsidRPr="00001C80">
        <w:rPr>
          <w:rFonts w:ascii="Times New Roman" w:eastAsia="Times New Roman" w:hAnsi="Times New Roman" w:cs="Times New Roman"/>
          <w:sz w:val="28"/>
          <w:szCs w:val="28"/>
        </w:rPr>
        <w:t xml:space="preserve"> в сравнительном анализе за последние три года </w:t>
      </w:r>
      <w:r w:rsidR="00D926D5" w:rsidRPr="00001C80">
        <w:rPr>
          <w:rFonts w:ascii="Times New Roman" w:eastAsia="Times New Roman" w:hAnsi="Times New Roman" w:cs="Times New Roman"/>
          <w:sz w:val="28"/>
          <w:szCs w:val="28"/>
        </w:rPr>
        <w:t>более чем на 4%.</w:t>
      </w:r>
    </w:p>
    <w:p w:rsidR="00AC7CCA" w:rsidRPr="00001C80" w:rsidRDefault="00AC7CCA" w:rsidP="006906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t>Не преодолели проходной минимальный 24 балл</w:t>
      </w:r>
      <w:r w:rsidR="00392D2F" w:rsidRPr="00001C80">
        <w:rPr>
          <w:rFonts w:ascii="Times New Roman" w:hAnsi="Times New Roman" w:cs="Times New Roman"/>
          <w:sz w:val="28"/>
          <w:szCs w:val="28"/>
        </w:rPr>
        <w:t>а</w:t>
      </w:r>
      <w:r w:rsidRPr="00001C80">
        <w:rPr>
          <w:rFonts w:ascii="Times New Roman" w:hAnsi="Times New Roman" w:cs="Times New Roman"/>
          <w:sz w:val="28"/>
          <w:szCs w:val="28"/>
        </w:rPr>
        <w:t xml:space="preserve"> двое выпускников против 4</w:t>
      </w:r>
      <w:r w:rsidR="00392D2F" w:rsidRPr="00001C80">
        <w:rPr>
          <w:rFonts w:ascii="Times New Roman" w:hAnsi="Times New Roman" w:cs="Times New Roman"/>
          <w:sz w:val="28"/>
          <w:szCs w:val="28"/>
        </w:rPr>
        <w:t>-х</w:t>
      </w:r>
      <w:r w:rsidRPr="00001C80">
        <w:rPr>
          <w:rFonts w:ascii="Times New Roman" w:hAnsi="Times New Roman" w:cs="Times New Roman"/>
          <w:sz w:val="28"/>
          <w:szCs w:val="28"/>
        </w:rPr>
        <w:t xml:space="preserve"> в 2020 году. </w:t>
      </w:r>
      <w:r w:rsidR="00392D2F" w:rsidRPr="00001C80">
        <w:rPr>
          <w:rFonts w:ascii="Times New Roman" w:hAnsi="Times New Roman" w:cs="Times New Roman"/>
          <w:sz w:val="28"/>
          <w:szCs w:val="28"/>
        </w:rPr>
        <w:t>Это</w:t>
      </w:r>
      <w:r w:rsidRPr="00001C80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307E33" w:rsidRPr="00001C80">
        <w:rPr>
          <w:rFonts w:ascii="Times New Roman" w:hAnsi="Times New Roman" w:cs="Times New Roman"/>
          <w:sz w:val="28"/>
          <w:szCs w:val="28"/>
        </w:rPr>
        <w:t>и</w:t>
      </w:r>
      <w:r w:rsidR="00001C80">
        <w:rPr>
          <w:rFonts w:ascii="Times New Roman" w:hAnsi="Times New Roman" w:cs="Times New Roman"/>
          <w:sz w:val="28"/>
          <w:szCs w:val="28"/>
        </w:rPr>
        <w:t xml:space="preserve"> </w:t>
      </w:r>
      <w:r w:rsidRPr="00001C80">
        <w:rPr>
          <w:rFonts w:ascii="Times New Roman" w:hAnsi="Times New Roman" w:cs="Times New Roman"/>
          <w:sz w:val="28"/>
          <w:szCs w:val="28"/>
        </w:rPr>
        <w:t>МКОУ</w:t>
      </w:r>
      <w:r w:rsidR="00001C80">
        <w:rPr>
          <w:rFonts w:ascii="Times New Roman" w:hAnsi="Times New Roman" w:cs="Times New Roman"/>
          <w:sz w:val="28"/>
          <w:szCs w:val="28"/>
        </w:rPr>
        <w:t xml:space="preserve"> </w:t>
      </w:r>
      <w:r w:rsidRPr="00001C8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01C80">
        <w:rPr>
          <w:rFonts w:ascii="Times New Roman" w:hAnsi="Times New Roman" w:cs="Times New Roman"/>
          <w:sz w:val="28"/>
          <w:szCs w:val="28"/>
        </w:rPr>
        <w:t>Аккинская</w:t>
      </w:r>
      <w:proofErr w:type="spellEnd"/>
      <w:r w:rsidR="00307E33" w:rsidRPr="00001C80">
        <w:rPr>
          <w:rFonts w:ascii="Times New Roman" w:hAnsi="Times New Roman" w:cs="Times New Roman"/>
          <w:sz w:val="28"/>
          <w:szCs w:val="28"/>
        </w:rPr>
        <w:t xml:space="preserve"> СОШ" и </w:t>
      </w:r>
      <w:r w:rsidRPr="00001C80">
        <w:rPr>
          <w:rFonts w:ascii="Times New Roman" w:hAnsi="Times New Roman" w:cs="Times New Roman"/>
          <w:sz w:val="28"/>
          <w:szCs w:val="28"/>
        </w:rPr>
        <w:t xml:space="preserve"> МКОУ "</w:t>
      </w:r>
      <w:proofErr w:type="spellStart"/>
      <w:r w:rsidRPr="00001C80">
        <w:rPr>
          <w:rFonts w:ascii="Times New Roman" w:hAnsi="Times New Roman" w:cs="Times New Roman"/>
          <w:sz w:val="28"/>
          <w:szCs w:val="28"/>
        </w:rPr>
        <w:t>Новолидженская</w:t>
      </w:r>
      <w:proofErr w:type="spellEnd"/>
      <w:r w:rsidRPr="00001C80">
        <w:rPr>
          <w:rFonts w:ascii="Times New Roman" w:hAnsi="Times New Roman" w:cs="Times New Roman"/>
          <w:sz w:val="28"/>
          <w:szCs w:val="28"/>
        </w:rPr>
        <w:t xml:space="preserve"> СОШ</w:t>
      </w:r>
      <w:r w:rsidR="004745F5" w:rsidRPr="00001C80">
        <w:rPr>
          <w:rFonts w:ascii="Times New Roman" w:hAnsi="Times New Roman" w:cs="Times New Roman"/>
          <w:sz w:val="28"/>
          <w:szCs w:val="28"/>
        </w:rPr>
        <w:t xml:space="preserve">». </w:t>
      </w:r>
      <w:r w:rsidRPr="00001C80">
        <w:rPr>
          <w:rFonts w:ascii="Times New Roman" w:hAnsi="Times New Roman" w:cs="Times New Roman"/>
          <w:sz w:val="28"/>
          <w:szCs w:val="28"/>
        </w:rPr>
        <w:t xml:space="preserve"> По итогам пересдачи оба выпускника сдали экзамен</w:t>
      </w:r>
      <w:r w:rsidR="00307E33" w:rsidRPr="00001C80">
        <w:rPr>
          <w:rFonts w:ascii="Times New Roman" w:hAnsi="Times New Roman" w:cs="Times New Roman"/>
          <w:sz w:val="28"/>
          <w:szCs w:val="28"/>
        </w:rPr>
        <w:t xml:space="preserve"> и получили аттестат</w:t>
      </w:r>
      <w:r w:rsidRPr="00001C80">
        <w:rPr>
          <w:rFonts w:ascii="Times New Roman" w:hAnsi="Times New Roman" w:cs="Times New Roman"/>
          <w:sz w:val="28"/>
          <w:szCs w:val="28"/>
        </w:rPr>
        <w:t xml:space="preserve"> о среднем общем образовании. </w:t>
      </w:r>
    </w:p>
    <w:p w:rsidR="00AC7CCA" w:rsidRPr="00001C80" w:rsidRDefault="00307E33" w:rsidP="00001C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tab/>
        <w:t xml:space="preserve">Также  3 выпускника не набрали </w:t>
      </w:r>
      <w:r w:rsidR="00AC7CCA" w:rsidRPr="00001C80">
        <w:rPr>
          <w:rFonts w:ascii="Times New Roman" w:hAnsi="Times New Roman" w:cs="Times New Roman"/>
          <w:sz w:val="28"/>
          <w:szCs w:val="28"/>
        </w:rPr>
        <w:t xml:space="preserve"> 36 баллов</w:t>
      </w:r>
      <w:r w:rsidRPr="00001C80">
        <w:rPr>
          <w:rFonts w:ascii="Times New Roman" w:hAnsi="Times New Roman" w:cs="Times New Roman"/>
          <w:sz w:val="28"/>
          <w:szCs w:val="28"/>
        </w:rPr>
        <w:t xml:space="preserve"> проходные</w:t>
      </w:r>
      <w:r w:rsidR="00AC7CCA" w:rsidRPr="00001C80">
        <w:rPr>
          <w:rFonts w:ascii="Times New Roman" w:hAnsi="Times New Roman" w:cs="Times New Roman"/>
          <w:sz w:val="28"/>
          <w:szCs w:val="28"/>
        </w:rPr>
        <w:t xml:space="preserve"> для поступле</w:t>
      </w:r>
      <w:r w:rsidR="002304D5" w:rsidRPr="00001C80">
        <w:rPr>
          <w:rFonts w:ascii="Times New Roman" w:hAnsi="Times New Roman" w:cs="Times New Roman"/>
          <w:sz w:val="28"/>
          <w:szCs w:val="28"/>
        </w:rPr>
        <w:t>ния в ВУЗы</w:t>
      </w:r>
      <w:r w:rsidR="00AC7CCA" w:rsidRPr="00001C80">
        <w:rPr>
          <w:rFonts w:ascii="Times New Roman" w:hAnsi="Times New Roman" w:cs="Times New Roman"/>
          <w:sz w:val="28"/>
          <w:szCs w:val="28"/>
        </w:rPr>
        <w:t>, против 10</w:t>
      </w:r>
      <w:r w:rsidRPr="00001C80">
        <w:rPr>
          <w:rFonts w:ascii="Times New Roman" w:hAnsi="Times New Roman" w:cs="Times New Roman"/>
          <w:sz w:val="28"/>
          <w:szCs w:val="28"/>
        </w:rPr>
        <w:t>-ти в 2020 году. Это</w:t>
      </w:r>
      <w:r w:rsidR="00AC7CCA" w:rsidRPr="00001C80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Pr="00001C80">
        <w:rPr>
          <w:rFonts w:ascii="Times New Roman" w:hAnsi="Times New Roman" w:cs="Times New Roman"/>
          <w:sz w:val="28"/>
          <w:szCs w:val="28"/>
        </w:rPr>
        <w:t>и МКОУ</w:t>
      </w:r>
      <w:r w:rsidR="00690657">
        <w:rPr>
          <w:rFonts w:ascii="Times New Roman" w:hAnsi="Times New Roman" w:cs="Times New Roman"/>
          <w:sz w:val="28"/>
          <w:szCs w:val="28"/>
        </w:rPr>
        <w:t xml:space="preserve"> </w:t>
      </w:r>
      <w:r w:rsidRPr="00001C8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01C80">
        <w:rPr>
          <w:rFonts w:ascii="Times New Roman" w:hAnsi="Times New Roman" w:cs="Times New Roman"/>
          <w:sz w:val="28"/>
          <w:szCs w:val="28"/>
        </w:rPr>
        <w:t>Аккинская</w:t>
      </w:r>
      <w:proofErr w:type="spellEnd"/>
      <w:r w:rsidRPr="00001C80">
        <w:rPr>
          <w:rFonts w:ascii="Times New Roman" w:hAnsi="Times New Roman" w:cs="Times New Roman"/>
          <w:sz w:val="28"/>
          <w:szCs w:val="28"/>
        </w:rPr>
        <w:t xml:space="preserve"> СОШ",</w:t>
      </w:r>
      <w:r w:rsidR="00001C80">
        <w:rPr>
          <w:rFonts w:ascii="Times New Roman" w:hAnsi="Times New Roman" w:cs="Times New Roman"/>
          <w:sz w:val="28"/>
          <w:szCs w:val="28"/>
        </w:rPr>
        <w:t xml:space="preserve"> </w:t>
      </w:r>
      <w:r w:rsidR="00AC7CCA" w:rsidRPr="00001C80">
        <w:rPr>
          <w:rFonts w:ascii="Times New Roman" w:hAnsi="Times New Roman" w:cs="Times New Roman"/>
          <w:sz w:val="28"/>
          <w:szCs w:val="28"/>
        </w:rPr>
        <w:t>МКОУ</w:t>
      </w:r>
      <w:r w:rsidR="00001C80">
        <w:rPr>
          <w:rFonts w:ascii="Times New Roman" w:hAnsi="Times New Roman" w:cs="Times New Roman"/>
          <w:sz w:val="28"/>
          <w:szCs w:val="28"/>
        </w:rPr>
        <w:t xml:space="preserve"> </w:t>
      </w:r>
      <w:r w:rsidR="00AC7CCA" w:rsidRPr="00001C8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C7CCA" w:rsidRPr="00001C80">
        <w:rPr>
          <w:rFonts w:ascii="Times New Roman" w:hAnsi="Times New Roman" w:cs="Times New Roman"/>
          <w:sz w:val="28"/>
          <w:szCs w:val="28"/>
        </w:rPr>
        <w:t>Тинитская</w:t>
      </w:r>
      <w:proofErr w:type="spellEnd"/>
      <w:r w:rsidR="00AC7CCA" w:rsidRPr="00001C80">
        <w:rPr>
          <w:rFonts w:ascii="Times New Roman" w:hAnsi="Times New Roman" w:cs="Times New Roman"/>
          <w:sz w:val="28"/>
          <w:szCs w:val="28"/>
        </w:rPr>
        <w:t xml:space="preserve"> СО</w:t>
      </w:r>
      <w:r w:rsidR="004745F5" w:rsidRPr="00001C80">
        <w:rPr>
          <w:rFonts w:ascii="Times New Roman" w:hAnsi="Times New Roman" w:cs="Times New Roman"/>
          <w:sz w:val="28"/>
          <w:szCs w:val="28"/>
        </w:rPr>
        <w:t>Ш"  и</w:t>
      </w:r>
      <w:r w:rsidR="00001C80">
        <w:rPr>
          <w:rFonts w:ascii="Times New Roman" w:hAnsi="Times New Roman" w:cs="Times New Roman"/>
          <w:sz w:val="28"/>
          <w:szCs w:val="28"/>
        </w:rPr>
        <w:t xml:space="preserve"> </w:t>
      </w:r>
      <w:r w:rsidR="00AC7CCA" w:rsidRPr="00001C80">
        <w:rPr>
          <w:rFonts w:ascii="Times New Roman" w:hAnsi="Times New Roman" w:cs="Times New Roman"/>
          <w:sz w:val="28"/>
          <w:szCs w:val="28"/>
        </w:rPr>
        <w:t>МКОУ</w:t>
      </w:r>
      <w:r w:rsidR="00001C80">
        <w:rPr>
          <w:rFonts w:ascii="Times New Roman" w:hAnsi="Times New Roman" w:cs="Times New Roman"/>
          <w:sz w:val="28"/>
          <w:szCs w:val="28"/>
        </w:rPr>
        <w:t xml:space="preserve"> </w:t>
      </w:r>
      <w:r w:rsidR="00AC7CCA" w:rsidRPr="00001C8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C7CCA" w:rsidRPr="00001C80">
        <w:rPr>
          <w:rFonts w:ascii="Times New Roman" w:hAnsi="Times New Roman" w:cs="Times New Roman"/>
          <w:sz w:val="28"/>
          <w:szCs w:val="28"/>
        </w:rPr>
        <w:t>Шиленска</w:t>
      </w:r>
      <w:r w:rsidR="00EC018B" w:rsidRPr="00001C8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C018B" w:rsidRPr="00001C80">
        <w:rPr>
          <w:rFonts w:ascii="Times New Roman" w:hAnsi="Times New Roman" w:cs="Times New Roman"/>
          <w:sz w:val="28"/>
          <w:szCs w:val="28"/>
        </w:rPr>
        <w:t xml:space="preserve"> СОШ"</w:t>
      </w:r>
      <w:r w:rsidR="00AC7CCA" w:rsidRPr="00001C80">
        <w:rPr>
          <w:rFonts w:ascii="Times New Roman" w:hAnsi="Times New Roman" w:cs="Times New Roman"/>
          <w:sz w:val="28"/>
          <w:szCs w:val="28"/>
        </w:rPr>
        <w:t>.</w:t>
      </w:r>
    </w:p>
    <w:p w:rsidR="00AC7CCA" w:rsidRPr="00001C80" w:rsidRDefault="00AC7CCA" w:rsidP="004C31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tab/>
        <w:t>Количество выпускников</w:t>
      </w:r>
      <w:r w:rsidR="00307E33" w:rsidRPr="00001C80">
        <w:rPr>
          <w:rFonts w:ascii="Times New Roman" w:hAnsi="Times New Roman" w:cs="Times New Roman"/>
          <w:sz w:val="28"/>
          <w:szCs w:val="28"/>
        </w:rPr>
        <w:t>,</w:t>
      </w:r>
      <w:r w:rsidRPr="00001C80">
        <w:rPr>
          <w:rFonts w:ascii="Times New Roman" w:hAnsi="Times New Roman" w:cs="Times New Roman"/>
          <w:sz w:val="28"/>
          <w:szCs w:val="28"/>
        </w:rPr>
        <w:t xml:space="preserve"> набравших 90 и более  баллов</w:t>
      </w:r>
      <w:r w:rsidR="00307E33" w:rsidRPr="00001C80">
        <w:rPr>
          <w:rFonts w:ascii="Times New Roman" w:hAnsi="Times New Roman" w:cs="Times New Roman"/>
          <w:sz w:val="28"/>
          <w:szCs w:val="28"/>
        </w:rPr>
        <w:t xml:space="preserve">, составляет 13 учащихся: </w:t>
      </w:r>
      <w:proofErr w:type="spellStart"/>
      <w:r w:rsidR="00307E33" w:rsidRPr="00001C80">
        <w:rPr>
          <w:rFonts w:ascii="Times New Roman" w:hAnsi="Times New Roman" w:cs="Times New Roman"/>
          <w:sz w:val="28"/>
          <w:szCs w:val="28"/>
        </w:rPr>
        <w:t>Дадашева</w:t>
      </w:r>
      <w:proofErr w:type="spellEnd"/>
      <w:r w:rsidR="00307E33" w:rsidRPr="00001C80">
        <w:rPr>
          <w:rFonts w:ascii="Times New Roman" w:hAnsi="Times New Roman" w:cs="Times New Roman"/>
          <w:sz w:val="28"/>
          <w:szCs w:val="28"/>
        </w:rPr>
        <w:t xml:space="preserve"> Эльвира</w:t>
      </w:r>
      <w:r w:rsidR="004C31B3">
        <w:rPr>
          <w:rFonts w:ascii="Times New Roman" w:hAnsi="Times New Roman" w:cs="Times New Roman"/>
          <w:sz w:val="28"/>
          <w:szCs w:val="28"/>
        </w:rPr>
        <w:t xml:space="preserve"> </w:t>
      </w:r>
      <w:r w:rsidR="00307E33" w:rsidRPr="00001C80">
        <w:rPr>
          <w:rFonts w:ascii="Times New Roman" w:hAnsi="Times New Roman" w:cs="Times New Roman"/>
          <w:sz w:val="28"/>
          <w:szCs w:val="28"/>
        </w:rPr>
        <w:t>(МКОУ «</w:t>
      </w:r>
      <w:r w:rsidRPr="00001C80">
        <w:rPr>
          <w:rFonts w:ascii="Times New Roman" w:hAnsi="Times New Roman" w:cs="Times New Roman"/>
          <w:sz w:val="28"/>
          <w:szCs w:val="28"/>
        </w:rPr>
        <w:t>Гимназия</w:t>
      </w:r>
      <w:r w:rsidR="00307E33" w:rsidRPr="00001C80">
        <w:rPr>
          <w:rFonts w:ascii="Times New Roman" w:hAnsi="Times New Roman" w:cs="Times New Roman"/>
          <w:sz w:val="28"/>
          <w:szCs w:val="28"/>
        </w:rPr>
        <w:t xml:space="preserve"> Табасаранского района») -</w:t>
      </w:r>
      <w:r w:rsidR="00001C80">
        <w:rPr>
          <w:rFonts w:ascii="Times New Roman" w:hAnsi="Times New Roman" w:cs="Times New Roman"/>
          <w:sz w:val="28"/>
          <w:szCs w:val="28"/>
        </w:rPr>
        <w:t xml:space="preserve"> </w:t>
      </w:r>
      <w:r w:rsidR="00307E33" w:rsidRPr="00001C80">
        <w:rPr>
          <w:rFonts w:ascii="Times New Roman" w:hAnsi="Times New Roman" w:cs="Times New Roman"/>
          <w:sz w:val="28"/>
          <w:szCs w:val="28"/>
        </w:rPr>
        <w:t xml:space="preserve">96 баллов,  </w:t>
      </w:r>
      <w:proofErr w:type="spellStart"/>
      <w:r w:rsidR="00307E33" w:rsidRPr="00001C80">
        <w:rPr>
          <w:rFonts w:ascii="Times New Roman" w:hAnsi="Times New Roman" w:cs="Times New Roman"/>
          <w:sz w:val="28"/>
          <w:szCs w:val="28"/>
        </w:rPr>
        <w:t>Балаева</w:t>
      </w:r>
      <w:proofErr w:type="spellEnd"/>
      <w:r w:rsidR="00307E33" w:rsidRPr="00001C80">
        <w:rPr>
          <w:rFonts w:ascii="Times New Roman" w:hAnsi="Times New Roman" w:cs="Times New Roman"/>
          <w:sz w:val="28"/>
          <w:szCs w:val="28"/>
        </w:rPr>
        <w:t xml:space="preserve"> Лейла (МКОУ «</w:t>
      </w:r>
      <w:proofErr w:type="spellStart"/>
      <w:r w:rsidR="00307E33" w:rsidRPr="00001C80">
        <w:rPr>
          <w:rFonts w:ascii="Times New Roman" w:hAnsi="Times New Roman" w:cs="Times New Roman"/>
          <w:sz w:val="28"/>
          <w:szCs w:val="28"/>
        </w:rPr>
        <w:t>Хучнинский</w:t>
      </w:r>
      <w:proofErr w:type="spellEnd"/>
      <w:r w:rsidR="00307E33" w:rsidRPr="00001C80">
        <w:rPr>
          <w:rFonts w:ascii="Times New Roman" w:hAnsi="Times New Roman" w:cs="Times New Roman"/>
          <w:sz w:val="28"/>
          <w:szCs w:val="28"/>
        </w:rPr>
        <w:t xml:space="preserve"> многопрофильный лицей №1»), </w:t>
      </w:r>
      <w:proofErr w:type="spellStart"/>
      <w:r w:rsidR="00307E33" w:rsidRPr="00001C80">
        <w:rPr>
          <w:rFonts w:ascii="Times New Roman" w:hAnsi="Times New Roman" w:cs="Times New Roman"/>
          <w:sz w:val="28"/>
          <w:szCs w:val="28"/>
        </w:rPr>
        <w:t>Небиева</w:t>
      </w:r>
      <w:proofErr w:type="spellEnd"/>
      <w:r w:rsidR="00307E33" w:rsidRPr="00001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E33" w:rsidRPr="00001C80">
        <w:rPr>
          <w:rFonts w:ascii="Times New Roman" w:hAnsi="Times New Roman" w:cs="Times New Roman"/>
          <w:sz w:val="28"/>
          <w:szCs w:val="28"/>
        </w:rPr>
        <w:t>Кисханум</w:t>
      </w:r>
      <w:proofErr w:type="spellEnd"/>
      <w:r w:rsidR="00307E33" w:rsidRPr="00001C80">
        <w:rPr>
          <w:rFonts w:ascii="Times New Roman" w:hAnsi="Times New Roman" w:cs="Times New Roman"/>
          <w:sz w:val="28"/>
          <w:szCs w:val="28"/>
        </w:rPr>
        <w:t xml:space="preserve"> (МКОУ «Гимназия Табасаранского района»</w:t>
      </w:r>
      <w:r w:rsidRPr="00001C80">
        <w:rPr>
          <w:rFonts w:ascii="Times New Roman" w:hAnsi="Times New Roman" w:cs="Times New Roman"/>
          <w:sz w:val="28"/>
          <w:szCs w:val="28"/>
        </w:rPr>
        <w:t>), Абдуллаева А (</w:t>
      </w:r>
      <w:r w:rsidR="00307E33" w:rsidRPr="00001C80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001C80">
        <w:rPr>
          <w:rFonts w:ascii="Times New Roman" w:hAnsi="Times New Roman" w:cs="Times New Roman"/>
          <w:sz w:val="28"/>
          <w:szCs w:val="28"/>
        </w:rPr>
        <w:t>Гелинбатан</w:t>
      </w:r>
      <w:r w:rsidR="00EC018B" w:rsidRPr="00001C80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EC018B" w:rsidRPr="00001C80">
        <w:rPr>
          <w:rFonts w:ascii="Times New Roman" w:hAnsi="Times New Roman" w:cs="Times New Roman"/>
          <w:sz w:val="28"/>
          <w:szCs w:val="28"/>
        </w:rPr>
        <w:t xml:space="preserve"> СОШ»)</w:t>
      </w:r>
      <w:r w:rsidR="00307E33" w:rsidRPr="00001C80">
        <w:rPr>
          <w:rFonts w:ascii="Times New Roman" w:hAnsi="Times New Roman" w:cs="Times New Roman"/>
          <w:sz w:val="28"/>
          <w:szCs w:val="28"/>
        </w:rPr>
        <w:t>,</w:t>
      </w:r>
      <w:r w:rsidR="00001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E33" w:rsidRPr="00001C80">
        <w:rPr>
          <w:rFonts w:ascii="Times New Roman" w:hAnsi="Times New Roman" w:cs="Times New Roman"/>
          <w:sz w:val="28"/>
          <w:szCs w:val="28"/>
        </w:rPr>
        <w:t>Мустафаева</w:t>
      </w:r>
      <w:proofErr w:type="spellEnd"/>
      <w:r w:rsidR="00307E33" w:rsidRPr="00001C80">
        <w:rPr>
          <w:rFonts w:ascii="Times New Roman" w:hAnsi="Times New Roman" w:cs="Times New Roman"/>
          <w:sz w:val="28"/>
          <w:szCs w:val="28"/>
        </w:rPr>
        <w:t xml:space="preserve"> Аида</w:t>
      </w:r>
      <w:r w:rsidRPr="00001C80">
        <w:rPr>
          <w:rFonts w:ascii="Times New Roman" w:hAnsi="Times New Roman" w:cs="Times New Roman"/>
          <w:sz w:val="28"/>
          <w:szCs w:val="28"/>
        </w:rPr>
        <w:t xml:space="preserve"> (</w:t>
      </w:r>
      <w:r w:rsidR="00307E33" w:rsidRPr="00001C80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307E33" w:rsidRPr="00001C80">
        <w:rPr>
          <w:rFonts w:ascii="Times New Roman" w:hAnsi="Times New Roman" w:cs="Times New Roman"/>
          <w:sz w:val="28"/>
          <w:szCs w:val="28"/>
        </w:rPr>
        <w:t>Ч</w:t>
      </w:r>
      <w:r w:rsidRPr="00001C80">
        <w:rPr>
          <w:rFonts w:ascii="Times New Roman" w:hAnsi="Times New Roman" w:cs="Times New Roman"/>
          <w:sz w:val="28"/>
          <w:szCs w:val="28"/>
        </w:rPr>
        <w:t>улат</w:t>
      </w:r>
      <w:r w:rsidR="00307E33" w:rsidRPr="00001C80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307E33" w:rsidRPr="00001C80">
        <w:rPr>
          <w:rFonts w:ascii="Times New Roman" w:hAnsi="Times New Roman" w:cs="Times New Roman"/>
          <w:sz w:val="28"/>
          <w:szCs w:val="28"/>
        </w:rPr>
        <w:t xml:space="preserve"> СОШ») - 94 балла</w:t>
      </w:r>
      <w:r w:rsidR="004745F5" w:rsidRPr="00001C80">
        <w:rPr>
          <w:rFonts w:ascii="Times New Roman" w:hAnsi="Times New Roman" w:cs="Times New Roman"/>
          <w:sz w:val="28"/>
          <w:szCs w:val="28"/>
        </w:rPr>
        <w:t xml:space="preserve">. Максимальный балл в прошлом гаду составлял 98 баллов. </w:t>
      </w:r>
      <w:r w:rsidRPr="00001C80">
        <w:rPr>
          <w:rFonts w:ascii="Times New Roman" w:hAnsi="Times New Roman" w:cs="Times New Roman"/>
          <w:sz w:val="28"/>
          <w:szCs w:val="28"/>
        </w:rPr>
        <w:t>Количество выпускников набравших от 80 до 90 баллов составляет 29 человек.</w:t>
      </w:r>
    </w:p>
    <w:p w:rsidR="00557B1F" w:rsidRPr="00001C80" w:rsidRDefault="004F1CD1" w:rsidP="004C31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tab/>
      </w:r>
      <w:r w:rsidR="00557B1F" w:rsidRPr="00001C80">
        <w:rPr>
          <w:rFonts w:ascii="Times New Roman" w:hAnsi="Times New Roman" w:cs="Times New Roman"/>
          <w:b/>
          <w:sz w:val="28"/>
          <w:szCs w:val="28"/>
        </w:rPr>
        <w:t>Математику профильного уровня</w:t>
      </w:r>
      <w:r w:rsidR="00557B1F" w:rsidRPr="00001C80">
        <w:rPr>
          <w:rFonts w:ascii="Times New Roman" w:hAnsi="Times New Roman" w:cs="Times New Roman"/>
          <w:sz w:val="28"/>
          <w:szCs w:val="28"/>
        </w:rPr>
        <w:t xml:space="preserve"> сдавали 75</w:t>
      </w:r>
      <w:r w:rsidR="002304D5" w:rsidRPr="00001C80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23597E" w:rsidRPr="00001C80">
        <w:rPr>
          <w:rFonts w:ascii="Times New Roman" w:hAnsi="Times New Roman" w:cs="Times New Roman"/>
          <w:sz w:val="28"/>
          <w:szCs w:val="28"/>
        </w:rPr>
        <w:t>.</w:t>
      </w:r>
      <w:r w:rsidR="004C31B3">
        <w:rPr>
          <w:rFonts w:ascii="Times New Roman" w:hAnsi="Times New Roman" w:cs="Times New Roman"/>
          <w:sz w:val="28"/>
          <w:szCs w:val="28"/>
        </w:rPr>
        <w:t xml:space="preserve"> </w:t>
      </w:r>
      <w:r w:rsidR="00557B1F" w:rsidRPr="00001C80">
        <w:rPr>
          <w:rFonts w:ascii="Times New Roman" w:hAnsi="Times New Roman" w:cs="Times New Roman"/>
          <w:sz w:val="28"/>
          <w:szCs w:val="28"/>
        </w:rPr>
        <w:t xml:space="preserve">Набрали </w:t>
      </w:r>
      <w:r w:rsidR="00557B1F" w:rsidRPr="00001C80">
        <w:rPr>
          <w:rFonts w:ascii="Times New Roman" w:hAnsi="Times New Roman" w:cs="Times New Roman"/>
          <w:sz w:val="28"/>
          <w:szCs w:val="28"/>
        </w:rPr>
        <w:lastRenderedPageBreak/>
        <w:t>ниже 27 проходных баллов  19 выпускников. Успеваемость составляет 75 %  и сохранилась н</w:t>
      </w:r>
      <w:r w:rsidR="002304D5" w:rsidRPr="00001C80">
        <w:rPr>
          <w:rFonts w:ascii="Times New Roman" w:hAnsi="Times New Roman" w:cs="Times New Roman"/>
          <w:sz w:val="28"/>
          <w:szCs w:val="28"/>
        </w:rPr>
        <w:t xml:space="preserve">а </w:t>
      </w:r>
      <w:r w:rsidR="00F14ACF" w:rsidRPr="00001C80">
        <w:rPr>
          <w:rFonts w:ascii="Times New Roman" w:hAnsi="Times New Roman" w:cs="Times New Roman"/>
          <w:sz w:val="28"/>
          <w:szCs w:val="28"/>
        </w:rPr>
        <w:t>уровне прошлого года. Среди   не</w:t>
      </w:r>
      <w:r w:rsidR="00001C80">
        <w:rPr>
          <w:rFonts w:ascii="Times New Roman" w:hAnsi="Times New Roman" w:cs="Times New Roman"/>
          <w:sz w:val="28"/>
          <w:szCs w:val="28"/>
        </w:rPr>
        <w:t xml:space="preserve"> </w:t>
      </w:r>
      <w:r w:rsidR="00557B1F" w:rsidRPr="00001C80">
        <w:rPr>
          <w:rFonts w:ascii="Times New Roman" w:hAnsi="Times New Roman" w:cs="Times New Roman"/>
          <w:sz w:val="28"/>
          <w:szCs w:val="28"/>
        </w:rPr>
        <w:t>набравших</w:t>
      </w:r>
      <w:r w:rsidR="00001C80">
        <w:rPr>
          <w:rFonts w:ascii="Times New Roman" w:hAnsi="Times New Roman" w:cs="Times New Roman"/>
          <w:sz w:val="28"/>
          <w:szCs w:val="28"/>
        </w:rPr>
        <w:t xml:space="preserve"> </w:t>
      </w:r>
      <w:r w:rsidR="00557B1F" w:rsidRPr="00001C80">
        <w:rPr>
          <w:rFonts w:ascii="Times New Roman" w:hAnsi="Times New Roman" w:cs="Times New Roman"/>
          <w:sz w:val="28"/>
          <w:szCs w:val="28"/>
        </w:rPr>
        <w:t>проходные баллы:</w:t>
      </w:r>
    </w:p>
    <w:p w:rsidR="00557B1F" w:rsidRPr="00001C80" w:rsidRDefault="00557B1F" w:rsidP="004C31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t xml:space="preserve">          3 выпускника МКОУ «</w:t>
      </w:r>
      <w:proofErr w:type="spellStart"/>
      <w:r w:rsidRPr="00001C80">
        <w:rPr>
          <w:rFonts w:ascii="Times New Roman" w:hAnsi="Times New Roman" w:cs="Times New Roman"/>
          <w:sz w:val="28"/>
          <w:szCs w:val="28"/>
        </w:rPr>
        <w:t>Халагская</w:t>
      </w:r>
      <w:proofErr w:type="spellEnd"/>
      <w:r w:rsidRPr="00001C80">
        <w:rPr>
          <w:rFonts w:ascii="Times New Roman" w:hAnsi="Times New Roman" w:cs="Times New Roman"/>
          <w:sz w:val="28"/>
          <w:szCs w:val="28"/>
        </w:rPr>
        <w:t xml:space="preserve"> СОШ»</w:t>
      </w:r>
      <w:r w:rsidR="004745F5" w:rsidRPr="00001C80">
        <w:rPr>
          <w:rFonts w:ascii="Times New Roman" w:hAnsi="Times New Roman" w:cs="Times New Roman"/>
          <w:sz w:val="28"/>
          <w:szCs w:val="28"/>
        </w:rPr>
        <w:t>,</w:t>
      </w:r>
      <w:r w:rsidRPr="00001C80">
        <w:rPr>
          <w:rFonts w:ascii="Times New Roman" w:hAnsi="Times New Roman" w:cs="Times New Roman"/>
          <w:sz w:val="28"/>
          <w:szCs w:val="28"/>
        </w:rPr>
        <w:t xml:space="preserve">  2 выпускника МКОУ «</w:t>
      </w:r>
      <w:proofErr w:type="spellStart"/>
      <w:r w:rsidRPr="00001C80">
        <w:rPr>
          <w:rFonts w:ascii="Times New Roman" w:hAnsi="Times New Roman" w:cs="Times New Roman"/>
          <w:sz w:val="28"/>
          <w:szCs w:val="28"/>
        </w:rPr>
        <w:t>Хустильская</w:t>
      </w:r>
      <w:proofErr w:type="spellEnd"/>
      <w:r w:rsidRPr="00001C80">
        <w:rPr>
          <w:rFonts w:ascii="Times New Roman" w:hAnsi="Times New Roman" w:cs="Times New Roman"/>
          <w:sz w:val="28"/>
          <w:szCs w:val="28"/>
        </w:rPr>
        <w:t xml:space="preserve"> СОШ» </w:t>
      </w:r>
      <w:r w:rsidR="004745F5" w:rsidRPr="00001C80">
        <w:rPr>
          <w:rFonts w:ascii="Times New Roman" w:hAnsi="Times New Roman" w:cs="Times New Roman"/>
          <w:sz w:val="28"/>
          <w:szCs w:val="28"/>
        </w:rPr>
        <w:t xml:space="preserve">и по одному </w:t>
      </w:r>
      <w:r w:rsidRPr="00001C80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4745F5" w:rsidRPr="00001C80">
        <w:rPr>
          <w:rFonts w:ascii="Times New Roman" w:hAnsi="Times New Roman" w:cs="Times New Roman"/>
          <w:sz w:val="28"/>
          <w:szCs w:val="28"/>
        </w:rPr>
        <w:t>у из</w:t>
      </w:r>
      <w:r w:rsidR="00EC018B" w:rsidRPr="00001C80">
        <w:rPr>
          <w:rFonts w:ascii="Times New Roman" w:hAnsi="Times New Roman" w:cs="Times New Roman"/>
          <w:sz w:val="28"/>
          <w:szCs w:val="28"/>
        </w:rPr>
        <w:t xml:space="preserve"> МКОУ "</w:t>
      </w:r>
      <w:proofErr w:type="spellStart"/>
      <w:r w:rsidRPr="00001C80">
        <w:rPr>
          <w:rFonts w:ascii="Times New Roman" w:hAnsi="Times New Roman" w:cs="Times New Roman"/>
          <w:sz w:val="28"/>
          <w:szCs w:val="28"/>
        </w:rPr>
        <w:t>Аккинская</w:t>
      </w:r>
      <w:proofErr w:type="spellEnd"/>
      <w:r w:rsidRPr="00001C80">
        <w:rPr>
          <w:rFonts w:ascii="Times New Roman" w:hAnsi="Times New Roman" w:cs="Times New Roman"/>
          <w:sz w:val="28"/>
          <w:szCs w:val="28"/>
        </w:rPr>
        <w:t xml:space="preserve"> СОШ</w:t>
      </w:r>
      <w:r w:rsidR="004745F5" w:rsidRPr="00001C80">
        <w:rPr>
          <w:rFonts w:ascii="Times New Roman" w:hAnsi="Times New Roman" w:cs="Times New Roman"/>
          <w:sz w:val="28"/>
          <w:szCs w:val="28"/>
        </w:rPr>
        <w:t xml:space="preserve">", </w:t>
      </w:r>
      <w:r w:rsidRPr="00001C8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001C80">
        <w:rPr>
          <w:rFonts w:ascii="Times New Roman" w:hAnsi="Times New Roman" w:cs="Times New Roman"/>
          <w:sz w:val="28"/>
          <w:szCs w:val="28"/>
        </w:rPr>
        <w:t>Кувлигская</w:t>
      </w:r>
      <w:proofErr w:type="spellEnd"/>
      <w:r w:rsidRPr="00001C80">
        <w:rPr>
          <w:rFonts w:ascii="Times New Roman" w:hAnsi="Times New Roman" w:cs="Times New Roman"/>
          <w:sz w:val="28"/>
          <w:szCs w:val="28"/>
        </w:rPr>
        <w:t xml:space="preserve"> СОШ"</w:t>
      </w:r>
      <w:r w:rsidR="00EC018B" w:rsidRPr="00001C80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="005111EB" w:rsidRPr="00001C80">
        <w:rPr>
          <w:rFonts w:ascii="Times New Roman" w:hAnsi="Times New Roman" w:cs="Times New Roman"/>
          <w:sz w:val="28"/>
          <w:szCs w:val="28"/>
        </w:rPr>
        <w:t>Гурикская</w:t>
      </w:r>
      <w:proofErr w:type="spellEnd"/>
      <w:r w:rsidR="005111EB" w:rsidRPr="00001C80">
        <w:rPr>
          <w:rFonts w:ascii="Times New Roman" w:hAnsi="Times New Roman" w:cs="Times New Roman"/>
          <w:sz w:val="28"/>
          <w:szCs w:val="28"/>
        </w:rPr>
        <w:t xml:space="preserve"> СОШ",</w:t>
      </w:r>
      <w:r w:rsidRPr="00001C8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01C80">
        <w:rPr>
          <w:rFonts w:ascii="Times New Roman" w:hAnsi="Times New Roman" w:cs="Times New Roman"/>
          <w:sz w:val="28"/>
          <w:szCs w:val="28"/>
        </w:rPr>
        <w:t>Джульджагская</w:t>
      </w:r>
      <w:proofErr w:type="spellEnd"/>
      <w:r w:rsidRPr="00001C80">
        <w:rPr>
          <w:rFonts w:ascii="Times New Roman" w:hAnsi="Times New Roman" w:cs="Times New Roman"/>
          <w:sz w:val="28"/>
          <w:szCs w:val="28"/>
        </w:rPr>
        <w:t xml:space="preserve"> СОШ"</w:t>
      </w:r>
      <w:r w:rsidR="005111EB" w:rsidRPr="00001C80">
        <w:rPr>
          <w:rFonts w:ascii="Times New Roman" w:hAnsi="Times New Roman" w:cs="Times New Roman"/>
          <w:sz w:val="28"/>
          <w:szCs w:val="28"/>
        </w:rPr>
        <w:t xml:space="preserve">, </w:t>
      </w:r>
      <w:r w:rsidRPr="00001C8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01C80">
        <w:rPr>
          <w:rFonts w:ascii="Times New Roman" w:hAnsi="Times New Roman" w:cs="Times New Roman"/>
          <w:sz w:val="28"/>
          <w:szCs w:val="28"/>
        </w:rPr>
        <w:t>Дюбекская</w:t>
      </w:r>
      <w:proofErr w:type="spellEnd"/>
      <w:r w:rsidRPr="00001C80">
        <w:rPr>
          <w:rFonts w:ascii="Times New Roman" w:hAnsi="Times New Roman" w:cs="Times New Roman"/>
          <w:sz w:val="28"/>
          <w:szCs w:val="28"/>
        </w:rPr>
        <w:t xml:space="preserve"> СОШ"</w:t>
      </w:r>
      <w:r w:rsidR="005111EB" w:rsidRPr="00001C80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="005111EB" w:rsidRPr="00001C80">
        <w:rPr>
          <w:rFonts w:ascii="Times New Roman" w:hAnsi="Times New Roman" w:cs="Times New Roman"/>
          <w:sz w:val="28"/>
          <w:szCs w:val="28"/>
        </w:rPr>
        <w:t>Зильская</w:t>
      </w:r>
      <w:proofErr w:type="spellEnd"/>
      <w:r w:rsidR="005111EB" w:rsidRPr="00001C80">
        <w:rPr>
          <w:rFonts w:ascii="Times New Roman" w:hAnsi="Times New Roman" w:cs="Times New Roman"/>
          <w:sz w:val="28"/>
          <w:szCs w:val="28"/>
        </w:rPr>
        <w:t xml:space="preserve"> СОШ", "</w:t>
      </w:r>
      <w:proofErr w:type="spellStart"/>
      <w:r w:rsidR="005111EB" w:rsidRPr="00001C80">
        <w:rPr>
          <w:rFonts w:ascii="Times New Roman" w:hAnsi="Times New Roman" w:cs="Times New Roman"/>
          <w:sz w:val="28"/>
          <w:szCs w:val="28"/>
        </w:rPr>
        <w:t>Куркакская</w:t>
      </w:r>
      <w:proofErr w:type="spellEnd"/>
      <w:r w:rsidR="0017390C">
        <w:rPr>
          <w:rFonts w:ascii="Times New Roman" w:hAnsi="Times New Roman" w:cs="Times New Roman"/>
          <w:sz w:val="28"/>
          <w:szCs w:val="28"/>
        </w:rPr>
        <w:t xml:space="preserve"> </w:t>
      </w:r>
      <w:r w:rsidRPr="00001C80">
        <w:rPr>
          <w:rFonts w:ascii="Times New Roman" w:hAnsi="Times New Roman" w:cs="Times New Roman"/>
          <w:sz w:val="28"/>
          <w:szCs w:val="28"/>
        </w:rPr>
        <w:t>СОШ"</w:t>
      </w:r>
      <w:r w:rsidR="005111EB" w:rsidRPr="00001C80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="005111EB" w:rsidRPr="00001C80">
        <w:rPr>
          <w:rFonts w:ascii="Times New Roman" w:hAnsi="Times New Roman" w:cs="Times New Roman"/>
          <w:sz w:val="28"/>
          <w:szCs w:val="28"/>
        </w:rPr>
        <w:t>Новолидженская</w:t>
      </w:r>
      <w:proofErr w:type="spellEnd"/>
      <w:r w:rsidR="005111EB" w:rsidRPr="00001C80">
        <w:rPr>
          <w:rFonts w:ascii="Times New Roman" w:hAnsi="Times New Roman" w:cs="Times New Roman"/>
          <w:sz w:val="28"/>
          <w:szCs w:val="28"/>
        </w:rPr>
        <w:t xml:space="preserve"> СОШ", </w:t>
      </w:r>
      <w:r w:rsidRPr="00001C8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01C80">
        <w:rPr>
          <w:rFonts w:ascii="Times New Roman" w:hAnsi="Times New Roman" w:cs="Times New Roman"/>
          <w:sz w:val="28"/>
          <w:szCs w:val="28"/>
        </w:rPr>
        <w:t>Пилигская</w:t>
      </w:r>
      <w:proofErr w:type="spellEnd"/>
      <w:r w:rsidRPr="00001C80">
        <w:rPr>
          <w:rFonts w:ascii="Times New Roman" w:hAnsi="Times New Roman" w:cs="Times New Roman"/>
          <w:sz w:val="28"/>
          <w:szCs w:val="28"/>
        </w:rPr>
        <w:t xml:space="preserve"> СОШ"</w:t>
      </w:r>
      <w:r w:rsidR="005111EB" w:rsidRPr="00001C80">
        <w:rPr>
          <w:rFonts w:ascii="Times New Roman" w:hAnsi="Times New Roman" w:cs="Times New Roman"/>
          <w:sz w:val="28"/>
          <w:szCs w:val="28"/>
        </w:rPr>
        <w:t xml:space="preserve">, </w:t>
      </w:r>
      <w:r w:rsidR="00EC018B" w:rsidRPr="00001C8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EC018B" w:rsidRPr="00001C80">
        <w:rPr>
          <w:rFonts w:ascii="Times New Roman" w:hAnsi="Times New Roman" w:cs="Times New Roman"/>
          <w:sz w:val="28"/>
          <w:szCs w:val="28"/>
        </w:rPr>
        <w:t>Фиргильская</w:t>
      </w:r>
      <w:proofErr w:type="spellEnd"/>
      <w:r w:rsidR="00EC018B" w:rsidRPr="00001C80">
        <w:rPr>
          <w:rFonts w:ascii="Times New Roman" w:hAnsi="Times New Roman" w:cs="Times New Roman"/>
          <w:sz w:val="28"/>
          <w:szCs w:val="28"/>
        </w:rPr>
        <w:t xml:space="preserve"> СОШ"</w:t>
      </w:r>
      <w:r w:rsidR="005111EB" w:rsidRPr="00001C80">
        <w:rPr>
          <w:rFonts w:ascii="Times New Roman" w:hAnsi="Times New Roman" w:cs="Times New Roman"/>
          <w:sz w:val="28"/>
          <w:szCs w:val="28"/>
        </w:rPr>
        <w:t>,</w:t>
      </w:r>
      <w:r w:rsidRPr="00001C8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01C80">
        <w:rPr>
          <w:rFonts w:ascii="Times New Roman" w:hAnsi="Times New Roman" w:cs="Times New Roman"/>
          <w:sz w:val="28"/>
          <w:szCs w:val="28"/>
        </w:rPr>
        <w:t>Хучнинская</w:t>
      </w:r>
      <w:proofErr w:type="spellEnd"/>
      <w:r w:rsidRPr="00001C80">
        <w:rPr>
          <w:rFonts w:ascii="Times New Roman" w:hAnsi="Times New Roman" w:cs="Times New Roman"/>
          <w:sz w:val="28"/>
          <w:szCs w:val="28"/>
        </w:rPr>
        <w:t xml:space="preserve"> СОШ №2"</w:t>
      </w:r>
      <w:r w:rsidR="005111EB" w:rsidRPr="00001C80">
        <w:rPr>
          <w:rFonts w:ascii="Times New Roman" w:hAnsi="Times New Roman" w:cs="Times New Roman"/>
          <w:sz w:val="28"/>
          <w:szCs w:val="28"/>
        </w:rPr>
        <w:t xml:space="preserve">, </w:t>
      </w:r>
      <w:r w:rsidRPr="00001C8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01C80">
        <w:rPr>
          <w:rFonts w:ascii="Times New Roman" w:hAnsi="Times New Roman" w:cs="Times New Roman"/>
          <w:sz w:val="28"/>
          <w:szCs w:val="28"/>
        </w:rPr>
        <w:t>Цанакская</w:t>
      </w:r>
      <w:proofErr w:type="spellEnd"/>
      <w:r w:rsidRPr="00001C80">
        <w:rPr>
          <w:rFonts w:ascii="Times New Roman" w:hAnsi="Times New Roman" w:cs="Times New Roman"/>
          <w:sz w:val="28"/>
          <w:szCs w:val="28"/>
        </w:rPr>
        <w:t xml:space="preserve"> СОШ"</w:t>
      </w:r>
      <w:r w:rsidR="005111EB" w:rsidRPr="00001C80">
        <w:rPr>
          <w:rFonts w:ascii="Times New Roman" w:hAnsi="Times New Roman" w:cs="Times New Roman"/>
          <w:sz w:val="28"/>
          <w:szCs w:val="28"/>
        </w:rPr>
        <w:t>,</w:t>
      </w:r>
      <w:r w:rsidRPr="00001C8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01C80">
        <w:rPr>
          <w:rFonts w:ascii="Times New Roman" w:hAnsi="Times New Roman" w:cs="Times New Roman"/>
          <w:sz w:val="28"/>
          <w:szCs w:val="28"/>
        </w:rPr>
        <w:t>Цуртильская</w:t>
      </w:r>
      <w:proofErr w:type="spellEnd"/>
      <w:r w:rsidRPr="00001C80">
        <w:rPr>
          <w:rFonts w:ascii="Times New Roman" w:hAnsi="Times New Roman" w:cs="Times New Roman"/>
          <w:sz w:val="28"/>
          <w:szCs w:val="28"/>
        </w:rPr>
        <w:t xml:space="preserve"> СОШ"</w:t>
      </w:r>
      <w:r w:rsidR="005111EB" w:rsidRPr="00001C80">
        <w:rPr>
          <w:rFonts w:ascii="Times New Roman" w:hAnsi="Times New Roman" w:cs="Times New Roman"/>
          <w:sz w:val="28"/>
          <w:szCs w:val="28"/>
        </w:rPr>
        <w:t xml:space="preserve">, </w:t>
      </w:r>
      <w:r w:rsidRPr="00001C8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01C80">
        <w:rPr>
          <w:rFonts w:ascii="Times New Roman" w:hAnsi="Times New Roman" w:cs="Times New Roman"/>
          <w:sz w:val="28"/>
          <w:szCs w:val="28"/>
        </w:rPr>
        <w:t>Чулатская</w:t>
      </w:r>
      <w:proofErr w:type="spellEnd"/>
      <w:r w:rsidRPr="00001C80">
        <w:rPr>
          <w:rFonts w:ascii="Times New Roman" w:hAnsi="Times New Roman" w:cs="Times New Roman"/>
          <w:sz w:val="28"/>
          <w:szCs w:val="28"/>
        </w:rPr>
        <w:t xml:space="preserve"> СОШ"</w:t>
      </w:r>
      <w:r w:rsidR="005111EB" w:rsidRPr="00001C80">
        <w:rPr>
          <w:rFonts w:ascii="Times New Roman" w:hAnsi="Times New Roman" w:cs="Times New Roman"/>
          <w:sz w:val="28"/>
          <w:szCs w:val="28"/>
        </w:rPr>
        <w:t>.</w:t>
      </w:r>
    </w:p>
    <w:p w:rsidR="00557B1F" w:rsidRPr="00001C80" w:rsidRDefault="00557B1F" w:rsidP="004C31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tab/>
        <w:t xml:space="preserve">Максимальный балл у выпускника </w:t>
      </w:r>
      <w:r w:rsidR="002304D5" w:rsidRPr="00001C80">
        <w:rPr>
          <w:rFonts w:ascii="Times New Roman" w:hAnsi="Times New Roman" w:cs="Times New Roman"/>
          <w:sz w:val="28"/>
          <w:szCs w:val="28"/>
        </w:rPr>
        <w:t xml:space="preserve">МКОУ" </w:t>
      </w:r>
      <w:proofErr w:type="spellStart"/>
      <w:r w:rsidR="002304D5" w:rsidRPr="00001C80">
        <w:rPr>
          <w:rFonts w:ascii="Times New Roman" w:hAnsi="Times New Roman" w:cs="Times New Roman"/>
          <w:sz w:val="28"/>
          <w:szCs w:val="28"/>
        </w:rPr>
        <w:t>Гелинбатанская</w:t>
      </w:r>
      <w:proofErr w:type="spellEnd"/>
      <w:r w:rsidR="002304D5" w:rsidRPr="00001C80">
        <w:rPr>
          <w:rFonts w:ascii="Times New Roman" w:hAnsi="Times New Roman" w:cs="Times New Roman"/>
          <w:sz w:val="28"/>
          <w:szCs w:val="28"/>
        </w:rPr>
        <w:t xml:space="preserve"> СОШ</w:t>
      </w:r>
      <w:r w:rsidRPr="00001C80">
        <w:rPr>
          <w:rFonts w:ascii="Times New Roman" w:hAnsi="Times New Roman" w:cs="Times New Roman"/>
          <w:sz w:val="28"/>
          <w:szCs w:val="28"/>
        </w:rPr>
        <w:t>"-</w:t>
      </w:r>
      <w:r w:rsidR="00EC018B" w:rsidRPr="00001C80">
        <w:rPr>
          <w:rFonts w:ascii="Times New Roman" w:hAnsi="Times New Roman" w:cs="Times New Roman"/>
          <w:sz w:val="28"/>
          <w:szCs w:val="28"/>
        </w:rPr>
        <w:t xml:space="preserve"> 78</w:t>
      </w:r>
      <w:r w:rsidRPr="00001C80">
        <w:rPr>
          <w:rFonts w:ascii="Times New Roman" w:hAnsi="Times New Roman" w:cs="Times New Roman"/>
          <w:sz w:val="28"/>
          <w:szCs w:val="28"/>
        </w:rPr>
        <w:t>, против 74</w:t>
      </w:r>
      <w:r w:rsidR="002304D5" w:rsidRPr="00001C80">
        <w:rPr>
          <w:rFonts w:ascii="Times New Roman" w:hAnsi="Times New Roman" w:cs="Times New Roman"/>
          <w:sz w:val="28"/>
          <w:szCs w:val="28"/>
        </w:rPr>
        <w:t>-</w:t>
      </w:r>
      <w:r w:rsidRPr="00001C80">
        <w:rPr>
          <w:rFonts w:ascii="Times New Roman" w:hAnsi="Times New Roman" w:cs="Times New Roman"/>
          <w:sz w:val="28"/>
          <w:szCs w:val="28"/>
        </w:rPr>
        <w:t xml:space="preserve"> в 2020 году.</w:t>
      </w:r>
      <w:r w:rsidR="004C31B3">
        <w:rPr>
          <w:rFonts w:ascii="Times New Roman" w:hAnsi="Times New Roman" w:cs="Times New Roman"/>
          <w:sz w:val="28"/>
          <w:szCs w:val="28"/>
        </w:rPr>
        <w:t xml:space="preserve"> </w:t>
      </w:r>
      <w:r w:rsidRPr="00001C80">
        <w:rPr>
          <w:rFonts w:ascii="Times New Roman" w:hAnsi="Times New Roman" w:cs="Times New Roman"/>
          <w:sz w:val="28"/>
          <w:szCs w:val="28"/>
        </w:rPr>
        <w:t>Второй результат 76 баллов у выпускника</w:t>
      </w:r>
      <w:r w:rsidR="002304D5" w:rsidRPr="00001C80">
        <w:rPr>
          <w:rFonts w:ascii="Times New Roman" w:hAnsi="Times New Roman" w:cs="Times New Roman"/>
          <w:sz w:val="28"/>
          <w:szCs w:val="28"/>
        </w:rPr>
        <w:t xml:space="preserve"> МКОУ</w:t>
      </w:r>
      <w:r w:rsidRPr="00001C80">
        <w:rPr>
          <w:rFonts w:ascii="Times New Roman" w:hAnsi="Times New Roman" w:cs="Times New Roman"/>
          <w:sz w:val="28"/>
          <w:szCs w:val="28"/>
        </w:rPr>
        <w:t xml:space="preserve"> «Гимназия</w:t>
      </w:r>
      <w:r w:rsidR="002304D5" w:rsidRPr="00001C80">
        <w:rPr>
          <w:rFonts w:ascii="Times New Roman" w:hAnsi="Times New Roman" w:cs="Times New Roman"/>
          <w:sz w:val="28"/>
          <w:szCs w:val="28"/>
        </w:rPr>
        <w:t xml:space="preserve"> Табасаранского района».</w:t>
      </w:r>
    </w:p>
    <w:p w:rsidR="00557B1F" w:rsidRPr="00001C80" w:rsidRDefault="00840DFD" w:rsidP="00001C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t xml:space="preserve"> </w:t>
      </w:r>
      <w:r w:rsidR="00AC71F9">
        <w:rPr>
          <w:rFonts w:ascii="Times New Roman" w:hAnsi="Times New Roman" w:cs="Times New Roman"/>
          <w:sz w:val="28"/>
          <w:szCs w:val="28"/>
        </w:rPr>
        <w:tab/>
      </w:r>
      <w:r w:rsidRPr="00001C80">
        <w:rPr>
          <w:rFonts w:ascii="Times New Roman" w:hAnsi="Times New Roman" w:cs="Times New Roman"/>
          <w:sz w:val="28"/>
          <w:szCs w:val="28"/>
        </w:rPr>
        <w:t>С разницей от 10 до 18%</w:t>
      </w:r>
      <w:r w:rsidR="00B93457" w:rsidRPr="00001C80">
        <w:rPr>
          <w:rFonts w:ascii="Times New Roman" w:hAnsi="Times New Roman" w:cs="Times New Roman"/>
          <w:sz w:val="28"/>
          <w:szCs w:val="28"/>
        </w:rPr>
        <w:t xml:space="preserve"> в сравнении с прошлым годом</w:t>
      </w:r>
      <w:r w:rsidR="00AC71F9">
        <w:rPr>
          <w:rFonts w:ascii="Times New Roman" w:hAnsi="Times New Roman" w:cs="Times New Roman"/>
          <w:sz w:val="28"/>
          <w:szCs w:val="28"/>
        </w:rPr>
        <w:t xml:space="preserve"> </w:t>
      </w:r>
      <w:r w:rsidR="00F442BA" w:rsidRPr="00001C80">
        <w:rPr>
          <w:rFonts w:ascii="Times New Roman" w:hAnsi="Times New Roman" w:cs="Times New Roman"/>
          <w:sz w:val="28"/>
          <w:szCs w:val="28"/>
        </w:rPr>
        <w:t xml:space="preserve">повысилась успеваемость по истории, физике и обществознанию. На уровне прошлого года сохранилась успеваемость по химии. До 100% повысилась успеваемость по информатике и английскому языку. </w:t>
      </w:r>
    </w:p>
    <w:p w:rsidR="00B87DDD" w:rsidRPr="00001C80" w:rsidRDefault="00F442BA" w:rsidP="00001C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t xml:space="preserve">     </w:t>
      </w:r>
      <w:r w:rsidR="00001C80">
        <w:rPr>
          <w:rFonts w:ascii="Times New Roman" w:hAnsi="Times New Roman" w:cs="Times New Roman"/>
          <w:sz w:val="28"/>
          <w:szCs w:val="28"/>
        </w:rPr>
        <w:tab/>
      </w:r>
      <w:r w:rsidRPr="00001C80">
        <w:rPr>
          <w:rFonts w:ascii="Times New Roman" w:hAnsi="Times New Roman" w:cs="Times New Roman"/>
          <w:sz w:val="28"/>
          <w:szCs w:val="28"/>
        </w:rPr>
        <w:t>Максимальные балл</w:t>
      </w:r>
      <w:r w:rsidR="00EC018B" w:rsidRPr="00001C80">
        <w:rPr>
          <w:rFonts w:ascii="Times New Roman" w:hAnsi="Times New Roman" w:cs="Times New Roman"/>
          <w:sz w:val="28"/>
          <w:szCs w:val="28"/>
        </w:rPr>
        <w:t>ы по истории 71б</w:t>
      </w:r>
      <w:r w:rsidR="00AC71F9">
        <w:rPr>
          <w:rFonts w:ascii="Times New Roman" w:hAnsi="Times New Roman" w:cs="Times New Roman"/>
          <w:sz w:val="28"/>
          <w:szCs w:val="28"/>
        </w:rPr>
        <w:t>.</w:t>
      </w:r>
      <w:r w:rsidR="00EC018B" w:rsidRPr="00001C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C018B" w:rsidRPr="00001C80">
        <w:rPr>
          <w:rFonts w:ascii="Times New Roman" w:hAnsi="Times New Roman" w:cs="Times New Roman"/>
          <w:sz w:val="28"/>
          <w:szCs w:val="28"/>
        </w:rPr>
        <w:t>Хапильская</w:t>
      </w:r>
      <w:proofErr w:type="spellEnd"/>
      <w:r w:rsidR="00EC018B" w:rsidRPr="00001C80">
        <w:rPr>
          <w:rFonts w:ascii="Times New Roman" w:hAnsi="Times New Roman" w:cs="Times New Roman"/>
          <w:sz w:val="28"/>
          <w:szCs w:val="28"/>
        </w:rPr>
        <w:t xml:space="preserve"> СОШ</w:t>
      </w:r>
      <w:r w:rsidRPr="00001C80">
        <w:rPr>
          <w:rFonts w:ascii="Times New Roman" w:hAnsi="Times New Roman" w:cs="Times New Roman"/>
          <w:sz w:val="28"/>
          <w:szCs w:val="28"/>
        </w:rPr>
        <w:t>), химии</w:t>
      </w:r>
      <w:r w:rsidR="00AC71F9">
        <w:rPr>
          <w:rFonts w:ascii="Times New Roman" w:hAnsi="Times New Roman" w:cs="Times New Roman"/>
          <w:sz w:val="28"/>
          <w:szCs w:val="28"/>
        </w:rPr>
        <w:t xml:space="preserve"> 80б. </w:t>
      </w:r>
      <w:r w:rsidRPr="00001C8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C018B" w:rsidRPr="00001C80">
        <w:rPr>
          <w:rFonts w:ascii="Times New Roman" w:hAnsi="Times New Roman" w:cs="Times New Roman"/>
          <w:sz w:val="28"/>
          <w:szCs w:val="28"/>
        </w:rPr>
        <w:t>Цуртильская</w:t>
      </w:r>
      <w:proofErr w:type="spellEnd"/>
      <w:r w:rsidR="00EC018B" w:rsidRPr="00001C80">
        <w:rPr>
          <w:rFonts w:ascii="Times New Roman" w:hAnsi="Times New Roman" w:cs="Times New Roman"/>
          <w:sz w:val="28"/>
          <w:szCs w:val="28"/>
        </w:rPr>
        <w:t xml:space="preserve"> СОШ</w:t>
      </w:r>
      <w:r w:rsidRPr="00001C80">
        <w:rPr>
          <w:rFonts w:ascii="Times New Roman" w:hAnsi="Times New Roman" w:cs="Times New Roman"/>
          <w:sz w:val="28"/>
          <w:szCs w:val="28"/>
        </w:rPr>
        <w:t>), физике 7</w:t>
      </w:r>
      <w:r w:rsidR="001F152F" w:rsidRPr="00001C80">
        <w:rPr>
          <w:rFonts w:ascii="Times New Roman" w:hAnsi="Times New Roman" w:cs="Times New Roman"/>
          <w:sz w:val="28"/>
          <w:szCs w:val="28"/>
        </w:rPr>
        <w:t>6</w:t>
      </w:r>
      <w:r w:rsidRPr="00001C80">
        <w:rPr>
          <w:rFonts w:ascii="Times New Roman" w:hAnsi="Times New Roman" w:cs="Times New Roman"/>
          <w:sz w:val="28"/>
          <w:szCs w:val="28"/>
        </w:rPr>
        <w:t>б</w:t>
      </w:r>
      <w:r w:rsidR="00AC71F9">
        <w:rPr>
          <w:rFonts w:ascii="Times New Roman" w:hAnsi="Times New Roman" w:cs="Times New Roman"/>
          <w:sz w:val="28"/>
          <w:szCs w:val="28"/>
        </w:rPr>
        <w:t>.</w:t>
      </w:r>
      <w:r w:rsidRPr="00001C80">
        <w:rPr>
          <w:rFonts w:ascii="Times New Roman" w:hAnsi="Times New Roman" w:cs="Times New Roman"/>
          <w:sz w:val="28"/>
          <w:szCs w:val="28"/>
        </w:rPr>
        <w:t xml:space="preserve"> (</w:t>
      </w:r>
      <w:r w:rsidR="00EB326E" w:rsidRPr="00001C80">
        <w:rPr>
          <w:rFonts w:ascii="Times New Roman" w:hAnsi="Times New Roman" w:cs="Times New Roman"/>
          <w:sz w:val="28"/>
          <w:szCs w:val="28"/>
        </w:rPr>
        <w:t>Гимназия), обществознанию 92б</w:t>
      </w:r>
      <w:r w:rsidR="00AC71F9">
        <w:rPr>
          <w:rFonts w:ascii="Times New Roman" w:hAnsi="Times New Roman" w:cs="Times New Roman"/>
          <w:sz w:val="28"/>
          <w:szCs w:val="28"/>
        </w:rPr>
        <w:t>.</w:t>
      </w:r>
      <w:r w:rsidR="00EB326E" w:rsidRPr="00001C80">
        <w:rPr>
          <w:rFonts w:ascii="Times New Roman" w:hAnsi="Times New Roman" w:cs="Times New Roman"/>
          <w:sz w:val="28"/>
          <w:szCs w:val="28"/>
        </w:rPr>
        <w:t xml:space="preserve"> (Гимназия), г</w:t>
      </w:r>
      <w:r w:rsidR="00BC4BC7" w:rsidRPr="00001C80">
        <w:rPr>
          <w:rFonts w:ascii="Times New Roman" w:hAnsi="Times New Roman" w:cs="Times New Roman"/>
          <w:sz w:val="28"/>
          <w:szCs w:val="28"/>
        </w:rPr>
        <w:t>еографии 60</w:t>
      </w:r>
      <w:r w:rsidR="00AC71F9">
        <w:rPr>
          <w:rFonts w:ascii="Times New Roman" w:hAnsi="Times New Roman" w:cs="Times New Roman"/>
          <w:sz w:val="28"/>
          <w:szCs w:val="28"/>
        </w:rPr>
        <w:t xml:space="preserve"> </w:t>
      </w:r>
      <w:r w:rsidR="00BC4BC7" w:rsidRPr="00001C80">
        <w:rPr>
          <w:rFonts w:ascii="Times New Roman" w:hAnsi="Times New Roman" w:cs="Times New Roman"/>
          <w:sz w:val="28"/>
          <w:szCs w:val="28"/>
        </w:rPr>
        <w:t>б</w:t>
      </w:r>
      <w:r w:rsidR="00AC71F9">
        <w:rPr>
          <w:rFonts w:ascii="Times New Roman" w:hAnsi="Times New Roman" w:cs="Times New Roman"/>
          <w:sz w:val="28"/>
          <w:szCs w:val="28"/>
        </w:rPr>
        <w:t>.</w:t>
      </w:r>
      <w:r w:rsidR="00BC4BC7" w:rsidRPr="00001C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C4BC7" w:rsidRPr="00001C80">
        <w:rPr>
          <w:rFonts w:ascii="Times New Roman" w:hAnsi="Times New Roman" w:cs="Times New Roman"/>
          <w:sz w:val="28"/>
          <w:szCs w:val="28"/>
        </w:rPr>
        <w:t>Туруфская</w:t>
      </w:r>
      <w:proofErr w:type="spellEnd"/>
      <w:r w:rsidR="00EC018B" w:rsidRPr="00001C80">
        <w:rPr>
          <w:rFonts w:ascii="Times New Roman" w:hAnsi="Times New Roman" w:cs="Times New Roman"/>
          <w:sz w:val="28"/>
          <w:szCs w:val="28"/>
        </w:rPr>
        <w:t xml:space="preserve"> СОШ</w:t>
      </w:r>
      <w:r w:rsidR="00BC4BC7" w:rsidRPr="00001C80">
        <w:rPr>
          <w:rFonts w:ascii="Times New Roman" w:hAnsi="Times New Roman" w:cs="Times New Roman"/>
          <w:sz w:val="28"/>
          <w:szCs w:val="28"/>
        </w:rPr>
        <w:t>), и</w:t>
      </w:r>
      <w:r w:rsidR="00EB326E" w:rsidRPr="00001C80">
        <w:rPr>
          <w:rFonts w:ascii="Times New Roman" w:hAnsi="Times New Roman" w:cs="Times New Roman"/>
          <w:sz w:val="28"/>
          <w:szCs w:val="28"/>
        </w:rPr>
        <w:t>нформатике 73</w:t>
      </w:r>
      <w:r w:rsidR="00EC018B" w:rsidRPr="00001C80">
        <w:rPr>
          <w:rFonts w:ascii="Times New Roman" w:hAnsi="Times New Roman" w:cs="Times New Roman"/>
          <w:sz w:val="28"/>
          <w:szCs w:val="28"/>
        </w:rPr>
        <w:t xml:space="preserve"> б</w:t>
      </w:r>
      <w:r w:rsidR="00AC71F9">
        <w:rPr>
          <w:rFonts w:ascii="Times New Roman" w:hAnsi="Times New Roman" w:cs="Times New Roman"/>
          <w:sz w:val="28"/>
          <w:szCs w:val="28"/>
        </w:rPr>
        <w:t>.</w:t>
      </w:r>
      <w:r w:rsidR="00EC018B" w:rsidRPr="00001C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C018B" w:rsidRPr="00001C80">
        <w:rPr>
          <w:rFonts w:ascii="Times New Roman" w:hAnsi="Times New Roman" w:cs="Times New Roman"/>
          <w:sz w:val="28"/>
          <w:szCs w:val="28"/>
        </w:rPr>
        <w:t>Турагская</w:t>
      </w:r>
      <w:proofErr w:type="spellEnd"/>
      <w:r w:rsidR="00EC018B" w:rsidRPr="00001C80">
        <w:rPr>
          <w:rFonts w:ascii="Times New Roman" w:hAnsi="Times New Roman" w:cs="Times New Roman"/>
          <w:sz w:val="28"/>
          <w:szCs w:val="28"/>
        </w:rPr>
        <w:t xml:space="preserve"> СОШ</w:t>
      </w:r>
      <w:r w:rsidR="00EB326E" w:rsidRPr="00001C80">
        <w:rPr>
          <w:rFonts w:ascii="Times New Roman" w:hAnsi="Times New Roman" w:cs="Times New Roman"/>
          <w:sz w:val="28"/>
          <w:szCs w:val="28"/>
        </w:rPr>
        <w:t>),</w:t>
      </w:r>
      <w:r w:rsidR="00001C80">
        <w:rPr>
          <w:rFonts w:ascii="Times New Roman" w:hAnsi="Times New Roman" w:cs="Times New Roman"/>
          <w:sz w:val="28"/>
          <w:szCs w:val="28"/>
        </w:rPr>
        <w:t xml:space="preserve"> </w:t>
      </w:r>
      <w:r w:rsidR="00EB326E" w:rsidRPr="00001C80">
        <w:rPr>
          <w:rFonts w:ascii="Times New Roman" w:hAnsi="Times New Roman" w:cs="Times New Roman"/>
          <w:sz w:val="28"/>
          <w:szCs w:val="28"/>
        </w:rPr>
        <w:t>биологии 84</w:t>
      </w:r>
      <w:r w:rsidR="00EC018B" w:rsidRPr="00001C80">
        <w:rPr>
          <w:rFonts w:ascii="Times New Roman" w:hAnsi="Times New Roman" w:cs="Times New Roman"/>
          <w:sz w:val="28"/>
          <w:szCs w:val="28"/>
        </w:rPr>
        <w:t xml:space="preserve"> б</w:t>
      </w:r>
      <w:r w:rsidR="00AC71F9">
        <w:rPr>
          <w:rFonts w:ascii="Times New Roman" w:hAnsi="Times New Roman" w:cs="Times New Roman"/>
          <w:sz w:val="28"/>
          <w:szCs w:val="28"/>
        </w:rPr>
        <w:t>.</w:t>
      </w:r>
      <w:r w:rsidR="00EC018B" w:rsidRPr="00001C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C018B" w:rsidRPr="00001C80">
        <w:rPr>
          <w:rFonts w:ascii="Times New Roman" w:hAnsi="Times New Roman" w:cs="Times New Roman"/>
          <w:sz w:val="28"/>
          <w:szCs w:val="28"/>
        </w:rPr>
        <w:t>Цуртильская</w:t>
      </w:r>
      <w:proofErr w:type="spellEnd"/>
      <w:r w:rsidR="00EC018B" w:rsidRPr="00001C80">
        <w:rPr>
          <w:rFonts w:ascii="Times New Roman" w:hAnsi="Times New Roman" w:cs="Times New Roman"/>
          <w:sz w:val="28"/>
          <w:szCs w:val="28"/>
        </w:rPr>
        <w:t xml:space="preserve"> СОШ</w:t>
      </w:r>
      <w:r w:rsidR="00EB326E" w:rsidRPr="00001C80">
        <w:rPr>
          <w:rFonts w:ascii="Times New Roman" w:hAnsi="Times New Roman" w:cs="Times New Roman"/>
          <w:sz w:val="28"/>
          <w:szCs w:val="28"/>
        </w:rPr>
        <w:t>),</w:t>
      </w:r>
      <w:r w:rsidR="00001C80">
        <w:rPr>
          <w:rFonts w:ascii="Times New Roman" w:hAnsi="Times New Roman" w:cs="Times New Roman"/>
          <w:sz w:val="28"/>
          <w:szCs w:val="28"/>
        </w:rPr>
        <w:t xml:space="preserve"> </w:t>
      </w:r>
      <w:r w:rsidR="00EB326E" w:rsidRPr="00001C80">
        <w:rPr>
          <w:rFonts w:ascii="Times New Roman" w:hAnsi="Times New Roman" w:cs="Times New Roman"/>
          <w:sz w:val="28"/>
          <w:szCs w:val="28"/>
        </w:rPr>
        <w:t>литерат</w:t>
      </w:r>
      <w:r w:rsidR="00BC4BC7" w:rsidRPr="00001C80">
        <w:rPr>
          <w:rFonts w:ascii="Times New Roman" w:hAnsi="Times New Roman" w:cs="Times New Roman"/>
          <w:sz w:val="28"/>
          <w:szCs w:val="28"/>
        </w:rPr>
        <w:t>уре 97</w:t>
      </w:r>
      <w:r w:rsidR="00AC71F9">
        <w:rPr>
          <w:rFonts w:ascii="Times New Roman" w:hAnsi="Times New Roman" w:cs="Times New Roman"/>
          <w:sz w:val="28"/>
          <w:szCs w:val="28"/>
        </w:rPr>
        <w:t xml:space="preserve"> </w:t>
      </w:r>
      <w:r w:rsidR="00BC4BC7" w:rsidRPr="00001C80">
        <w:rPr>
          <w:rFonts w:ascii="Times New Roman" w:hAnsi="Times New Roman" w:cs="Times New Roman"/>
          <w:sz w:val="28"/>
          <w:szCs w:val="28"/>
        </w:rPr>
        <w:t>б</w:t>
      </w:r>
      <w:r w:rsidR="00AC71F9">
        <w:rPr>
          <w:rFonts w:ascii="Times New Roman" w:hAnsi="Times New Roman" w:cs="Times New Roman"/>
          <w:sz w:val="28"/>
          <w:szCs w:val="28"/>
        </w:rPr>
        <w:t>.</w:t>
      </w:r>
      <w:r w:rsidR="00BC4BC7" w:rsidRPr="00001C80">
        <w:rPr>
          <w:rFonts w:ascii="Times New Roman" w:hAnsi="Times New Roman" w:cs="Times New Roman"/>
          <w:sz w:val="28"/>
          <w:szCs w:val="28"/>
        </w:rPr>
        <w:t xml:space="preserve"> (Многопрофильный лицей), английскому языку 66</w:t>
      </w:r>
      <w:r w:rsidR="00EC018B" w:rsidRPr="00001C80">
        <w:rPr>
          <w:rFonts w:ascii="Times New Roman" w:hAnsi="Times New Roman" w:cs="Times New Roman"/>
          <w:sz w:val="28"/>
          <w:szCs w:val="28"/>
        </w:rPr>
        <w:t xml:space="preserve"> б</w:t>
      </w:r>
      <w:r w:rsidR="00AC71F9">
        <w:rPr>
          <w:rFonts w:ascii="Times New Roman" w:hAnsi="Times New Roman" w:cs="Times New Roman"/>
          <w:sz w:val="28"/>
          <w:szCs w:val="28"/>
        </w:rPr>
        <w:t>.</w:t>
      </w:r>
      <w:r w:rsidR="00EC018B" w:rsidRPr="00001C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C018B" w:rsidRPr="00001C80">
        <w:rPr>
          <w:rFonts w:ascii="Times New Roman" w:hAnsi="Times New Roman" w:cs="Times New Roman"/>
          <w:sz w:val="28"/>
          <w:szCs w:val="28"/>
        </w:rPr>
        <w:t>Хапильская</w:t>
      </w:r>
      <w:proofErr w:type="spellEnd"/>
      <w:r w:rsidR="00EC018B" w:rsidRPr="00001C80">
        <w:rPr>
          <w:rFonts w:ascii="Times New Roman" w:hAnsi="Times New Roman" w:cs="Times New Roman"/>
          <w:sz w:val="28"/>
          <w:szCs w:val="28"/>
        </w:rPr>
        <w:t xml:space="preserve"> СОШ</w:t>
      </w:r>
      <w:r w:rsidR="00BC4BC7" w:rsidRPr="00001C80">
        <w:rPr>
          <w:rFonts w:ascii="Times New Roman" w:hAnsi="Times New Roman" w:cs="Times New Roman"/>
          <w:sz w:val="28"/>
          <w:szCs w:val="28"/>
        </w:rPr>
        <w:t>).</w:t>
      </w:r>
    </w:p>
    <w:p w:rsidR="00EC4F24" w:rsidRPr="00001C80" w:rsidRDefault="00001C80" w:rsidP="0000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519F" w:rsidRPr="00001C80">
        <w:rPr>
          <w:rFonts w:ascii="Times New Roman" w:hAnsi="Times New Roman" w:cs="Times New Roman"/>
          <w:sz w:val="28"/>
          <w:szCs w:val="28"/>
        </w:rPr>
        <w:t>О</w:t>
      </w:r>
      <w:r w:rsidR="00EC4F24" w:rsidRPr="00001C80">
        <w:rPr>
          <w:rFonts w:ascii="Times New Roman" w:hAnsi="Times New Roman" w:cs="Times New Roman"/>
          <w:sz w:val="28"/>
          <w:szCs w:val="28"/>
        </w:rPr>
        <w:t>ГЭ проходил</w:t>
      </w:r>
      <w:r w:rsidR="001A519F" w:rsidRPr="00001C80">
        <w:rPr>
          <w:rFonts w:ascii="Times New Roman" w:hAnsi="Times New Roman" w:cs="Times New Roman"/>
          <w:sz w:val="28"/>
          <w:szCs w:val="28"/>
        </w:rPr>
        <w:t xml:space="preserve"> в трех ППЭ</w:t>
      </w:r>
      <w:r w:rsidR="00EC4F24" w:rsidRPr="00001C80">
        <w:rPr>
          <w:rFonts w:ascii="Times New Roman" w:hAnsi="Times New Roman" w:cs="Times New Roman"/>
          <w:sz w:val="28"/>
          <w:szCs w:val="28"/>
        </w:rPr>
        <w:t>:</w:t>
      </w:r>
      <w:r w:rsidR="001A519F" w:rsidRPr="00001C80">
        <w:rPr>
          <w:rFonts w:ascii="Times New Roman" w:hAnsi="Times New Roman" w:cs="Times New Roman"/>
          <w:sz w:val="28"/>
          <w:szCs w:val="28"/>
        </w:rPr>
        <w:t xml:space="preserve"> на базе</w:t>
      </w:r>
      <w:r w:rsidR="00EC4F24" w:rsidRPr="00001C80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EC4F24" w:rsidRPr="00001C80">
        <w:rPr>
          <w:rFonts w:ascii="Times New Roman" w:hAnsi="Times New Roman" w:cs="Times New Roman"/>
          <w:sz w:val="28"/>
          <w:szCs w:val="28"/>
        </w:rPr>
        <w:t>Хучнинский</w:t>
      </w:r>
      <w:proofErr w:type="spellEnd"/>
      <w:r w:rsidR="00EC4F24" w:rsidRPr="00001C80">
        <w:rPr>
          <w:rFonts w:ascii="Times New Roman" w:hAnsi="Times New Roman" w:cs="Times New Roman"/>
          <w:sz w:val="28"/>
          <w:szCs w:val="28"/>
        </w:rPr>
        <w:t xml:space="preserve">  многопрофильный лицей№1»</w:t>
      </w:r>
      <w:r w:rsidR="001A519F" w:rsidRPr="00001C80">
        <w:rPr>
          <w:rFonts w:ascii="Times New Roman" w:hAnsi="Times New Roman" w:cs="Times New Roman"/>
          <w:sz w:val="28"/>
          <w:szCs w:val="28"/>
        </w:rPr>
        <w:t>,</w:t>
      </w:r>
      <w:r w:rsidR="00EC4F24" w:rsidRPr="00001C80">
        <w:rPr>
          <w:rFonts w:ascii="Times New Roman" w:hAnsi="Times New Roman" w:cs="Times New Roman"/>
          <w:sz w:val="28"/>
          <w:szCs w:val="28"/>
        </w:rPr>
        <w:t>МКОУ</w:t>
      </w:r>
      <w:r w:rsidR="00EC018B" w:rsidRPr="00001C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3597E" w:rsidRPr="00001C80">
        <w:rPr>
          <w:rFonts w:ascii="Times New Roman" w:hAnsi="Times New Roman" w:cs="Times New Roman"/>
          <w:sz w:val="28"/>
          <w:szCs w:val="28"/>
        </w:rPr>
        <w:t>Ханагская</w:t>
      </w:r>
      <w:proofErr w:type="spellEnd"/>
      <w:r w:rsidR="00EC018B" w:rsidRPr="00001C80">
        <w:rPr>
          <w:rFonts w:ascii="Times New Roman" w:hAnsi="Times New Roman" w:cs="Times New Roman"/>
          <w:sz w:val="28"/>
          <w:szCs w:val="28"/>
        </w:rPr>
        <w:t xml:space="preserve"> СОШ»</w:t>
      </w:r>
      <w:r w:rsidR="0023597E" w:rsidRPr="00001C80">
        <w:rPr>
          <w:rFonts w:ascii="Times New Roman" w:hAnsi="Times New Roman" w:cs="Times New Roman"/>
          <w:sz w:val="28"/>
          <w:szCs w:val="28"/>
        </w:rPr>
        <w:t xml:space="preserve"> и </w:t>
      </w:r>
      <w:r w:rsidR="00EC018B" w:rsidRPr="00001C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3597E" w:rsidRPr="00001C80">
        <w:rPr>
          <w:rFonts w:ascii="Times New Roman" w:hAnsi="Times New Roman" w:cs="Times New Roman"/>
          <w:sz w:val="28"/>
          <w:szCs w:val="28"/>
        </w:rPr>
        <w:t>Татильская</w:t>
      </w:r>
      <w:proofErr w:type="spellEnd"/>
      <w:r w:rsidR="0023597E" w:rsidRPr="00001C80">
        <w:rPr>
          <w:rFonts w:ascii="Times New Roman" w:hAnsi="Times New Roman" w:cs="Times New Roman"/>
          <w:sz w:val="28"/>
          <w:szCs w:val="28"/>
        </w:rPr>
        <w:t xml:space="preserve"> СОШ».</w:t>
      </w:r>
      <w:r w:rsidR="00EC4F24" w:rsidRPr="00001C80">
        <w:rPr>
          <w:rFonts w:ascii="Times New Roman" w:hAnsi="Times New Roman" w:cs="Times New Roman"/>
          <w:sz w:val="28"/>
          <w:szCs w:val="28"/>
        </w:rPr>
        <w:t xml:space="preserve"> Для сдачи экзаменов  было заявлено</w:t>
      </w:r>
      <w:r w:rsidR="001A519F" w:rsidRPr="00001C80">
        <w:rPr>
          <w:rFonts w:ascii="Times New Roman" w:hAnsi="Times New Roman" w:cs="Times New Roman"/>
          <w:sz w:val="28"/>
          <w:szCs w:val="28"/>
        </w:rPr>
        <w:t xml:space="preserve"> 713 в</w:t>
      </w:r>
      <w:r w:rsidR="00EC4F24" w:rsidRPr="00001C80">
        <w:rPr>
          <w:rFonts w:ascii="Times New Roman" w:hAnsi="Times New Roman" w:cs="Times New Roman"/>
          <w:sz w:val="28"/>
          <w:szCs w:val="28"/>
        </w:rPr>
        <w:t xml:space="preserve">ыпускников 9-х классов. ОГЭ  </w:t>
      </w:r>
      <w:r w:rsidR="001A519F" w:rsidRPr="00001C80">
        <w:rPr>
          <w:rFonts w:ascii="Times New Roman" w:hAnsi="Times New Roman" w:cs="Times New Roman"/>
          <w:sz w:val="28"/>
          <w:szCs w:val="28"/>
        </w:rPr>
        <w:t xml:space="preserve"> по русскому языку </w:t>
      </w:r>
      <w:r w:rsidR="00EC4F24" w:rsidRPr="00001C80">
        <w:rPr>
          <w:rFonts w:ascii="Times New Roman" w:hAnsi="Times New Roman" w:cs="Times New Roman"/>
          <w:sz w:val="28"/>
          <w:szCs w:val="28"/>
        </w:rPr>
        <w:t xml:space="preserve"> проходил два дня </w:t>
      </w:r>
      <w:r w:rsidR="001A519F" w:rsidRPr="00001C80">
        <w:rPr>
          <w:rFonts w:ascii="Times New Roman" w:hAnsi="Times New Roman" w:cs="Times New Roman"/>
          <w:sz w:val="28"/>
          <w:szCs w:val="28"/>
        </w:rPr>
        <w:t>24 и 25 мая и по математике</w:t>
      </w:r>
      <w:r w:rsidR="00EC4F24" w:rsidRPr="00001C80">
        <w:rPr>
          <w:rFonts w:ascii="Times New Roman" w:hAnsi="Times New Roman" w:cs="Times New Roman"/>
          <w:sz w:val="28"/>
          <w:szCs w:val="28"/>
        </w:rPr>
        <w:t xml:space="preserve">- </w:t>
      </w:r>
      <w:r w:rsidR="001A519F" w:rsidRPr="00001C80">
        <w:rPr>
          <w:rFonts w:ascii="Times New Roman" w:hAnsi="Times New Roman" w:cs="Times New Roman"/>
          <w:sz w:val="28"/>
          <w:szCs w:val="28"/>
        </w:rPr>
        <w:t>27 и 28 мая. По итогам ОГЭ по русскому языку неудовлетворительные</w:t>
      </w:r>
      <w:r w:rsidR="00EC4F24" w:rsidRPr="00001C80">
        <w:rPr>
          <w:rFonts w:ascii="Times New Roman" w:hAnsi="Times New Roman" w:cs="Times New Roman"/>
          <w:sz w:val="28"/>
          <w:szCs w:val="28"/>
        </w:rPr>
        <w:t xml:space="preserve"> отметки получили 74 выпускника</w:t>
      </w:r>
      <w:r w:rsidR="001A519F" w:rsidRPr="00001C80">
        <w:rPr>
          <w:rFonts w:ascii="Times New Roman" w:hAnsi="Times New Roman" w:cs="Times New Roman"/>
          <w:sz w:val="28"/>
          <w:szCs w:val="28"/>
        </w:rPr>
        <w:t>. По итогам пересдачи 8 июня количество неудовлетворенных отметок составило 7. По итогам ОГЭ по математике неудовлетворительные отметки получили 167 выпускников.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19F" w:rsidRPr="00001C80">
        <w:rPr>
          <w:rFonts w:ascii="Times New Roman" w:hAnsi="Times New Roman" w:cs="Times New Roman"/>
          <w:sz w:val="28"/>
          <w:szCs w:val="28"/>
        </w:rPr>
        <w:t xml:space="preserve">После пересдачи ОГЭ по математике 16 июня количество неудовлетворительных отметок осталось 97. По обоим предметам неудовлетворительные отметки получили 27 выпускников, которые не были допущены к пересдачам: </w:t>
      </w:r>
    </w:p>
    <w:p w:rsidR="00EC4F24" w:rsidRPr="00001C80" w:rsidRDefault="00001C80" w:rsidP="0000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19F" w:rsidRPr="00001C80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1A519F" w:rsidRPr="00001C80">
        <w:rPr>
          <w:rFonts w:ascii="Times New Roman" w:hAnsi="Times New Roman" w:cs="Times New Roman"/>
          <w:sz w:val="28"/>
          <w:szCs w:val="28"/>
        </w:rPr>
        <w:t>Сиртичская</w:t>
      </w:r>
      <w:proofErr w:type="spellEnd"/>
      <w:r w:rsidR="001A519F" w:rsidRPr="00001C80">
        <w:rPr>
          <w:rFonts w:ascii="Times New Roman" w:hAnsi="Times New Roman" w:cs="Times New Roman"/>
          <w:sz w:val="28"/>
          <w:szCs w:val="28"/>
        </w:rPr>
        <w:t xml:space="preserve"> СОШ» 7 выпускников,</w:t>
      </w:r>
    </w:p>
    <w:p w:rsidR="00EC4F24" w:rsidRPr="00001C80" w:rsidRDefault="001A519F" w:rsidP="0000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t xml:space="preserve"> МКОУ</w:t>
      </w:r>
      <w:r w:rsidR="00EC4F24" w:rsidRPr="00001C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C4F24" w:rsidRPr="00001C80">
        <w:rPr>
          <w:rFonts w:ascii="Times New Roman" w:hAnsi="Times New Roman" w:cs="Times New Roman"/>
          <w:sz w:val="28"/>
          <w:szCs w:val="28"/>
        </w:rPr>
        <w:t>Сертильская</w:t>
      </w:r>
      <w:proofErr w:type="spellEnd"/>
      <w:r w:rsidR="00EC4F24" w:rsidRPr="00001C80">
        <w:rPr>
          <w:rFonts w:ascii="Times New Roman" w:hAnsi="Times New Roman" w:cs="Times New Roman"/>
          <w:sz w:val="28"/>
          <w:szCs w:val="28"/>
        </w:rPr>
        <w:t xml:space="preserve"> СОШ» 3 выпускника</w:t>
      </w:r>
      <w:r w:rsidRPr="00001C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2F9E" w:rsidRPr="00001C80" w:rsidRDefault="00EC4F24" w:rsidP="0000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001C80">
        <w:rPr>
          <w:rFonts w:ascii="Times New Roman" w:hAnsi="Times New Roman" w:cs="Times New Roman"/>
          <w:sz w:val="28"/>
          <w:szCs w:val="28"/>
        </w:rPr>
        <w:t>Ерсинская</w:t>
      </w:r>
      <w:proofErr w:type="spellEnd"/>
      <w:r w:rsidRPr="00001C80">
        <w:rPr>
          <w:rFonts w:ascii="Times New Roman" w:hAnsi="Times New Roman" w:cs="Times New Roman"/>
          <w:sz w:val="28"/>
          <w:szCs w:val="28"/>
        </w:rPr>
        <w:t xml:space="preserve"> СОШ»,</w:t>
      </w:r>
      <w:r w:rsidR="00EC018B" w:rsidRPr="00001C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C018B" w:rsidRPr="00001C80">
        <w:rPr>
          <w:rFonts w:ascii="Times New Roman" w:hAnsi="Times New Roman" w:cs="Times New Roman"/>
          <w:sz w:val="28"/>
          <w:szCs w:val="28"/>
        </w:rPr>
        <w:t>Тинитская</w:t>
      </w:r>
      <w:proofErr w:type="spellEnd"/>
      <w:r w:rsidR="00EC018B" w:rsidRPr="00001C80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001C80">
        <w:rPr>
          <w:rFonts w:ascii="Times New Roman" w:hAnsi="Times New Roman" w:cs="Times New Roman"/>
          <w:sz w:val="28"/>
          <w:szCs w:val="28"/>
        </w:rPr>
        <w:t>и</w:t>
      </w:r>
      <w:r w:rsidR="00832A09">
        <w:rPr>
          <w:rFonts w:ascii="Times New Roman" w:hAnsi="Times New Roman" w:cs="Times New Roman"/>
          <w:sz w:val="28"/>
          <w:szCs w:val="28"/>
        </w:rPr>
        <w:t xml:space="preserve"> </w:t>
      </w:r>
      <w:r w:rsidRPr="00001C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1C80">
        <w:rPr>
          <w:rFonts w:ascii="Times New Roman" w:hAnsi="Times New Roman" w:cs="Times New Roman"/>
          <w:sz w:val="28"/>
          <w:szCs w:val="28"/>
        </w:rPr>
        <w:t>Цуртильская</w:t>
      </w:r>
      <w:proofErr w:type="spellEnd"/>
      <w:r w:rsidRPr="00001C80">
        <w:rPr>
          <w:rFonts w:ascii="Times New Roman" w:hAnsi="Times New Roman" w:cs="Times New Roman"/>
          <w:sz w:val="28"/>
          <w:szCs w:val="28"/>
        </w:rPr>
        <w:t xml:space="preserve"> СОШ»</w:t>
      </w:r>
      <w:r w:rsidR="00576EE9" w:rsidRPr="00001C80">
        <w:rPr>
          <w:rFonts w:ascii="Times New Roman" w:hAnsi="Times New Roman" w:cs="Times New Roman"/>
          <w:sz w:val="28"/>
          <w:szCs w:val="28"/>
        </w:rPr>
        <w:t xml:space="preserve"> по</w:t>
      </w:r>
      <w:r w:rsidRPr="00001C80">
        <w:rPr>
          <w:rFonts w:ascii="Times New Roman" w:hAnsi="Times New Roman" w:cs="Times New Roman"/>
          <w:sz w:val="28"/>
          <w:szCs w:val="28"/>
        </w:rPr>
        <w:t xml:space="preserve"> 2 выпускника,</w:t>
      </w:r>
      <w:r w:rsidR="00001C80">
        <w:rPr>
          <w:rFonts w:ascii="Times New Roman" w:hAnsi="Times New Roman" w:cs="Times New Roman"/>
          <w:sz w:val="28"/>
          <w:szCs w:val="28"/>
        </w:rPr>
        <w:t xml:space="preserve"> </w:t>
      </w:r>
      <w:r w:rsidR="001A519F" w:rsidRPr="00001C80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1A519F" w:rsidRPr="00001C80">
        <w:rPr>
          <w:rFonts w:ascii="Times New Roman" w:hAnsi="Times New Roman" w:cs="Times New Roman"/>
          <w:sz w:val="28"/>
          <w:szCs w:val="28"/>
        </w:rPr>
        <w:t>Аккинская</w:t>
      </w:r>
      <w:proofErr w:type="spellEnd"/>
      <w:r w:rsidR="001A519F" w:rsidRPr="00001C80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="001A519F" w:rsidRPr="00001C80">
        <w:rPr>
          <w:rFonts w:ascii="Times New Roman" w:hAnsi="Times New Roman" w:cs="Times New Roman"/>
          <w:sz w:val="28"/>
          <w:szCs w:val="28"/>
        </w:rPr>
        <w:t>Бурганкентская</w:t>
      </w:r>
      <w:proofErr w:type="spellEnd"/>
      <w:r w:rsidR="001A519F" w:rsidRPr="00001C80">
        <w:rPr>
          <w:rFonts w:ascii="Times New Roman" w:hAnsi="Times New Roman" w:cs="Times New Roman"/>
          <w:sz w:val="28"/>
          <w:szCs w:val="28"/>
        </w:rPr>
        <w:t xml:space="preserve"> СОШ»,</w:t>
      </w:r>
      <w:r w:rsidR="00001C80">
        <w:rPr>
          <w:rFonts w:ascii="Times New Roman" w:hAnsi="Times New Roman" w:cs="Times New Roman"/>
          <w:sz w:val="28"/>
          <w:szCs w:val="28"/>
        </w:rPr>
        <w:t xml:space="preserve"> </w:t>
      </w:r>
      <w:r w:rsidR="001A519F" w:rsidRPr="00001C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A519F" w:rsidRPr="00001C80">
        <w:rPr>
          <w:rFonts w:ascii="Times New Roman" w:hAnsi="Times New Roman" w:cs="Times New Roman"/>
          <w:sz w:val="28"/>
          <w:szCs w:val="28"/>
        </w:rPr>
        <w:t>Дарвагская</w:t>
      </w:r>
      <w:proofErr w:type="spellEnd"/>
      <w:r w:rsidR="001A519F" w:rsidRPr="00001C80">
        <w:rPr>
          <w:rFonts w:ascii="Times New Roman" w:hAnsi="Times New Roman" w:cs="Times New Roman"/>
          <w:sz w:val="28"/>
          <w:szCs w:val="28"/>
        </w:rPr>
        <w:t xml:space="preserve"> СОШ №2», «</w:t>
      </w:r>
      <w:proofErr w:type="spellStart"/>
      <w:r w:rsidR="001A519F" w:rsidRPr="00001C80">
        <w:rPr>
          <w:rFonts w:ascii="Times New Roman" w:hAnsi="Times New Roman" w:cs="Times New Roman"/>
          <w:sz w:val="28"/>
          <w:szCs w:val="28"/>
        </w:rPr>
        <w:t>Дюбекская</w:t>
      </w:r>
      <w:proofErr w:type="spellEnd"/>
      <w:r w:rsidR="001A519F" w:rsidRPr="00001C80">
        <w:rPr>
          <w:rFonts w:ascii="Times New Roman" w:hAnsi="Times New Roman" w:cs="Times New Roman"/>
          <w:sz w:val="28"/>
          <w:szCs w:val="28"/>
        </w:rPr>
        <w:t xml:space="preserve"> СОШ»,</w:t>
      </w:r>
      <w:r w:rsidR="00001C80">
        <w:rPr>
          <w:rFonts w:ascii="Times New Roman" w:hAnsi="Times New Roman" w:cs="Times New Roman"/>
          <w:sz w:val="28"/>
          <w:szCs w:val="28"/>
        </w:rPr>
        <w:t xml:space="preserve"> </w:t>
      </w:r>
      <w:r w:rsidR="001A519F" w:rsidRPr="00001C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A519F" w:rsidRPr="00001C80">
        <w:rPr>
          <w:rFonts w:ascii="Times New Roman" w:hAnsi="Times New Roman" w:cs="Times New Roman"/>
          <w:sz w:val="28"/>
          <w:szCs w:val="28"/>
        </w:rPr>
        <w:t>Кужникская</w:t>
      </w:r>
      <w:proofErr w:type="spellEnd"/>
      <w:r w:rsidR="001A519F" w:rsidRPr="00001C80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="001A519F" w:rsidRPr="00001C80">
        <w:rPr>
          <w:rFonts w:ascii="Times New Roman" w:hAnsi="Times New Roman" w:cs="Times New Roman"/>
          <w:sz w:val="28"/>
          <w:szCs w:val="28"/>
        </w:rPr>
        <w:t>Курекская</w:t>
      </w:r>
      <w:proofErr w:type="spellEnd"/>
      <w:r w:rsidR="001A519F" w:rsidRPr="00001C80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="001A519F" w:rsidRPr="00001C80">
        <w:rPr>
          <w:rFonts w:ascii="Times New Roman" w:hAnsi="Times New Roman" w:cs="Times New Roman"/>
          <w:sz w:val="28"/>
          <w:szCs w:val="28"/>
        </w:rPr>
        <w:t>Куркакская</w:t>
      </w:r>
      <w:proofErr w:type="spellEnd"/>
      <w:r w:rsidR="001A519F" w:rsidRPr="00001C80">
        <w:rPr>
          <w:rFonts w:ascii="Times New Roman" w:hAnsi="Times New Roman" w:cs="Times New Roman"/>
          <w:sz w:val="28"/>
          <w:szCs w:val="28"/>
        </w:rPr>
        <w:t xml:space="preserve"> СОШ»,  «</w:t>
      </w:r>
      <w:proofErr w:type="spellStart"/>
      <w:r w:rsidR="001A519F" w:rsidRPr="00001C80">
        <w:rPr>
          <w:rFonts w:ascii="Times New Roman" w:hAnsi="Times New Roman" w:cs="Times New Roman"/>
          <w:sz w:val="28"/>
          <w:szCs w:val="28"/>
        </w:rPr>
        <w:t>Кюрягская</w:t>
      </w:r>
      <w:proofErr w:type="spellEnd"/>
      <w:r w:rsidR="001A519F" w:rsidRPr="00001C80">
        <w:rPr>
          <w:rFonts w:ascii="Times New Roman" w:hAnsi="Times New Roman" w:cs="Times New Roman"/>
          <w:sz w:val="28"/>
          <w:szCs w:val="28"/>
        </w:rPr>
        <w:t xml:space="preserve"> СОШ»,</w:t>
      </w:r>
      <w:r w:rsidR="00001C80">
        <w:rPr>
          <w:rFonts w:ascii="Times New Roman" w:hAnsi="Times New Roman" w:cs="Times New Roman"/>
          <w:sz w:val="28"/>
          <w:szCs w:val="28"/>
        </w:rPr>
        <w:t xml:space="preserve"> </w:t>
      </w:r>
      <w:r w:rsidR="001A519F" w:rsidRPr="00001C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A519F" w:rsidRPr="00001C80">
        <w:rPr>
          <w:rFonts w:ascii="Times New Roman" w:hAnsi="Times New Roman" w:cs="Times New Roman"/>
          <w:sz w:val="28"/>
          <w:szCs w:val="28"/>
        </w:rPr>
        <w:t>Ничрасская</w:t>
      </w:r>
      <w:proofErr w:type="spellEnd"/>
      <w:r w:rsidR="001A519F" w:rsidRPr="00001C80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="001A519F" w:rsidRPr="00001C80">
        <w:rPr>
          <w:rFonts w:ascii="Times New Roman" w:hAnsi="Times New Roman" w:cs="Times New Roman"/>
          <w:sz w:val="28"/>
          <w:szCs w:val="28"/>
        </w:rPr>
        <w:t>Хурикская</w:t>
      </w:r>
      <w:proofErr w:type="spellEnd"/>
      <w:r w:rsidR="001A519F" w:rsidRPr="00001C80">
        <w:rPr>
          <w:rFonts w:ascii="Times New Roman" w:hAnsi="Times New Roman" w:cs="Times New Roman"/>
          <w:sz w:val="28"/>
          <w:szCs w:val="28"/>
        </w:rPr>
        <w:t xml:space="preserve"> СОШ»,</w:t>
      </w:r>
      <w:r w:rsidR="00001C80">
        <w:rPr>
          <w:rFonts w:ascii="Times New Roman" w:hAnsi="Times New Roman" w:cs="Times New Roman"/>
          <w:sz w:val="28"/>
          <w:szCs w:val="28"/>
        </w:rPr>
        <w:t xml:space="preserve"> </w:t>
      </w:r>
      <w:r w:rsidRPr="00001C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1C80">
        <w:rPr>
          <w:rFonts w:ascii="Times New Roman" w:hAnsi="Times New Roman" w:cs="Times New Roman"/>
          <w:sz w:val="28"/>
          <w:szCs w:val="28"/>
        </w:rPr>
        <w:t>Хучнинский</w:t>
      </w:r>
      <w:proofErr w:type="spellEnd"/>
      <w:r w:rsidRPr="00001C80">
        <w:rPr>
          <w:rFonts w:ascii="Times New Roman" w:hAnsi="Times New Roman" w:cs="Times New Roman"/>
          <w:sz w:val="28"/>
          <w:szCs w:val="28"/>
        </w:rPr>
        <w:t xml:space="preserve"> многопрофильный лицей </w:t>
      </w:r>
      <w:r w:rsidR="001A519F" w:rsidRPr="00001C80">
        <w:rPr>
          <w:rFonts w:ascii="Times New Roman" w:hAnsi="Times New Roman" w:cs="Times New Roman"/>
          <w:sz w:val="28"/>
          <w:szCs w:val="28"/>
        </w:rPr>
        <w:t xml:space="preserve"> №1»</w:t>
      </w:r>
      <w:r w:rsidRPr="00001C80">
        <w:rPr>
          <w:rFonts w:ascii="Times New Roman" w:hAnsi="Times New Roman" w:cs="Times New Roman"/>
          <w:sz w:val="28"/>
          <w:szCs w:val="28"/>
        </w:rPr>
        <w:t xml:space="preserve"> по 1-му выпускнику</w:t>
      </w:r>
      <w:r w:rsidR="001A519F" w:rsidRPr="00001C80">
        <w:rPr>
          <w:rFonts w:ascii="Times New Roman" w:hAnsi="Times New Roman" w:cs="Times New Roman"/>
          <w:sz w:val="28"/>
          <w:szCs w:val="28"/>
        </w:rPr>
        <w:t>.</w:t>
      </w:r>
    </w:p>
    <w:p w:rsidR="001A519F" w:rsidRPr="00001C80" w:rsidRDefault="00EC018B" w:rsidP="0000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tab/>
      </w:r>
      <w:r w:rsidR="001A519F" w:rsidRPr="00001C80">
        <w:rPr>
          <w:rFonts w:ascii="Times New Roman" w:hAnsi="Times New Roman" w:cs="Times New Roman"/>
          <w:sz w:val="28"/>
          <w:szCs w:val="28"/>
        </w:rPr>
        <w:t>Очередные пересдачи назначены на 3 и 6 сентября</w:t>
      </w:r>
      <w:r w:rsidR="00122F9E" w:rsidRPr="00001C80">
        <w:rPr>
          <w:rFonts w:ascii="Times New Roman" w:hAnsi="Times New Roman" w:cs="Times New Roman"/>
          <w:sz w:val="28"/>
          <w:szCs w:val="28"/>
        </w:rPr>
        <w:t>,</w:t>
      </w:r>
      <w:r w:rsidR="001A519F" w:rsidRPr="00001C80">
        <w:rPr>
          <w:rFonts w:ascii="Times New Roman" w:hAnsi="Times New Roman" w:cs="Times New Roman"/>
          <w:sz w:val="28"/>
          <w:szCs w:val="28"/>
        </w:rPr>
        <w:t xml:space="preserve"> и это время нужно использовать </w:t>
      </w:r>
      <w:r w:rsidR="00576EE9" w:rsidRPr="00001C80">
        <w:rPr>
          <w:rFonts w:ascii="Times New Roman" w:hAnsi="Times New Roman" w:cs="Times New Roman"/>
          <w:sz w:val="28"/>
          <w:szCs w:val="28"/>
        </w:rPr>
        <w:t>для</w:t>
      </w:r>
      <w:r w:rsidR="001A519F" w:rsidRPr="00001C80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576EE9" w:rsidRPr="00001C80">
        <w:rPr>
          <w:rFonts w:ascii="Times New Roman" w:hAnsi="Times New Roman" w:cs="Times New Roman"/>
          <w:sz w:val="28"/>
          <w:szCs w:val="28"/>
        </w:rPr>
        <w:t>и</w:t>
      </w:r>
      <w:r w:rsidR="001A519F" w:rsidRPr="00001C80">
        <w:rPr>
          <w:rFonts w:ascii="Times New Roman" w:hAnsi="Times New Roman" w:cs="Times New Roman"/>
          <w:sz w:val="28"/>
          <w:szCs w:val="28"/>
        </w:rPr>
        <w:t xml:space="preserve"> выпускников к успешной сдаче экзаменов.</w:t>
      </w:r>
    </w:p>
    <w:p w:rsidR="00983056" w:rsidRPr="00001C80" w:rsidRDefault="00983056" w:rsidP="0083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t>Коллеги, необходимо иметь в</w:t>
      </w:r>
      <w:r w:rsidR="00832A09">
        <w:rPr>
          <w:rFonts w:ascii="Times New Roman" w:hAnsi="Times New Roman" w:cs="Times New Roman"/>
          <w:sz w:val="28"/>
          <w:szCs w:val="28"/>
        </w:rPr>
        <w:t xml:space="preserve"> </w:t>
      </w:r>
      <w:r w:rsidRPr="00001C80">
        <w:rPr>
          <w:rFonts w:ascii="Times New Roman" w:hAnsi="Times New Roman" w:cs="Times New Roman"/>
          <w:sz w:val="28"/>
          <w:szCs w:val="28"/>
        </w:rPr>
        <w:t>виду, что в 2022 году все пункты</w:t>
      </w:r>
      <w:r w:rsidR="00576EE9" w:rsidRPr="00001C80">
        <w:rPr>
          <w:rFonts w:ascii="Times New Roman" w:hAnsi="Times New Roman" w:cs="Times New Roman"/>
          <w:sz w:val="28"/>
          <w:szCs w:val="28"/>
        </w:rPr>
        <w:t>,</w:t>
      </w:r>
      <w:r w:rsidRPr="00001C80">
        <w:rPr>
          <w:rFonts w:ascii="Times New Roman" w:hAnsi="Times New Roman" w:cs="Times New Roman"/>
          <w:sz w:val="28"/>
          <w:szCs w:val="28"/>
        </w:rPr>
        <w:t xml:space="preserve"> где будут проходить основные государственные экзамены тоже будут оснащены камерами видеонаблюдения, включая коридоры. Учитывая очень слабый </w:t>
      </w:r>
      <w:r w:rsidRPr="00001C80">
        <w:rPr>
          <w:rFonts w:ascii="Times New Roman" w:hAnsi="Times New Roman" w:cs="Times New Roman"/>
          <w:sz w:val="28"/>
          <w:szCs w:val="28"/>
        </w:rPr>
        <w:lastRenderedPageBreak/>
        <w:t>уровень подготовки обучающихся девятых классов некоторых общеобразовательных организаций</w:t>
      </w:r>
      <w:r w:rsidR="00F44D88">
        <w:rPr>
          <w:rFonts w:ascii="Times New Roman" w:hAnsi="Times New Roman" w:cs="Times New Roman"/>
          <w:sz w:val="28"/>
          <w:szCs w:val="28"/>
        </w:rPr>
        <w:t xml:space="preserve"> </w:t>
      </w:r>
      <w:r w:rsidR="0050085E" w:rsidRPr="00001C80">
        <w:rPr>
          <w:rFonts w:ascii="Times New Roman" w:hAnsi="Times New Roman" w:cs="Times New Roman"/>
          <w:sz w:val="28"/>
          <w:szCs w:val="28"/>
        </w:rPr>
        <w:t>по русскому языку и математике, директорам школ необходимо с начала учебного года составить дорожные карты по корректировке данной ситуации. Также необходимо довести до всех заинтересованных лиц данную информацию.</w:t>
      </w:r>
    </w:p>
    <w:p w:rsidR="009703C5" w:rsidRPr="00001C80" w:rsidRDefault="009703C5" w:rsidP="00001C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C80">
        <w:rPr>
          <w:rFonts w:ascii="Times New Roman" w:hAnsi="Times New Roman" w:cs="Times New Roman"/>
          <w:b/>
          <w:sz w:val="28"/>
          <w:szCs w:val="28"/>
        </w:rPr>
        <w:t>Коллеги!</w:t>
      </w:r>
    </w:p>
    <w:p w:rsidR="002E1A4A" w:rsidRPr="00001C80" w:rsidRDefault="002E1A4A" w:rsidP="0083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t>В 202</w:t>
      </w:r>
      <w:r w:rsidR="00557B1F" w:rsidRPr="00001C80">
        <w:rPr>
          <w:rFonts w:ascii="Times New Roman" w:hAnsi="Times New Roman" w:cs="Times New Roman"/>
          <w:sz w:val="28"/>
          <w:szCs w:val="28"/>
        </w:rPr>
        <w:t>1</w:t>
      </w:r>
      <w:r w:rsidRPr="00001C8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57B1F" w:rsidRPr="00001C80">
        <w:rPr>
          <w:rFonts w:ascii="Times New Roman" w:hAnsi="Times New Roman" w:cs="Times New Roman"/>
          <w:sz w:val="28"/>
          <w:szCs w:val="28"/>
        </w:rPr>
        <w:t>3</w:t>
      </w:r>
      <w:r w:rsidR="000C52F4" w:rsidRPr="00001C80">
        <w:rPr>
          <w:rFonts w:ascii="Times New Roman" w:hAnsi="Times New Roman" w:cs="Times New Roman"/>
          <w:sz w:val="28"/>
          <w:szCs w:val="28"/>
        </w:rPr>
        <w:t>1</w:t>
      </w:r>
      <w:r w:rsidRPr="00001C80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576EE9" w:rsidRPr="00001C80">
        <w:rPr>
          <w:rFonts w:ascii="Times New Roman" w:hAnsi="Times New Roman" w:cs="Times New Roman"/>
          <w:sz w:val="28"/>
          <w:szCs w:val="28"/>
        </w:rPr>
        <w:t xml:space="preserve"> стал</w:t>
      </w:r>
      <w:r w:rsidRPr="00001C80">
        <w:rPr>
          <w:rFonts w:ascii="Times New Roman" w:hAnsi="Times New Roman" w:cs="Times New Roman"/>
          <w:sz w:val="28"/>
          <w:szCs w:val="28"/>
        </w:rPr>
        <w:t xml:space="preserve"> обладател</w:t>
      </w:r>
      <w:r w:rsidR="00576EE9" w:rsidRPr="00001C80">
        <w:rPr>
          <w:rFonts w:ascii="Times New Roman" w:hAnsi="Times New Roman" w:cs="Times New Roman"/>
          <w:sz w:val="28"/>
          <w:szCs w:val="28"/>
        </w:rPr>
        <w:t>ем</w:t>
      </w:r>
      <w:r w:rsidRPr="00001C80">
        <w:rPr>
          <w:rFonts w:ascii="Times New Roman" w:hAnsi="Times New Roman" w:cs="Times New Roman"/>
          <w:sz w:val="28"/>
          <w:szCs w:val="28"/>
        </w:rPr>
        <w:t xml:space="preserve"> аттестат</w:t>
      </w:r>
      <w:r w:rsidR="005A04EC" w:rsidRPr="00001C80">
        <w:rPr>
          <w:rFonts w:ascii="Times New Roman" w:hAnsi="Times New Roman" w:cs="Times New Roman"/>
          <w:sz w:val="28"/>
          <w:szCs w:val="28"/>
        </w:rPr>
        <w:t>а</w:t>
      </w:r>
      <w:r w:rsidRPr="00001C80">
        <w:rPr>
          <w:rFonts w:ascii="Times New Roman" w:hAnsi="Times New Roman" w:cs="Times New Roman"/>
          <w:sz w:val="28"/>
          <w:szCs w:val="28"/>
        </w:rPr>
        <w:t xml:space="preserve"> с отличием " За особые успехи в учении"</w:t>
      </w:r>
      <w:r w:rsidR="001A519F" w:rsidRPr="00001C80">
        <w:rPr>
          <w:rFonts w:ascii="Times New Roman" w:hAnsi="Times New Roman" w:cs="Times New Roman"/>
          <w:sz w:val="28"/>
          <w:szCs w:val="28"/>
        </w:rPr>
        <w:t xml:space="preserve"> против 40 в 2020 году</w:t>
      </w:r>
      <w:r w:rsidRPr="00001C80">
        <w:rPr>
          <w:rFonts w:ascii="Times New Roman" w:hAnsi="Times New Roman" w:cs="Times New Roman"/>
          <w:sz w:val="28"/>
          <w:szCs w:val="28"/>
        </w:rPr>
        <w:t>.</w:t>
      </w:r>
    </w:p>
    <w:p w:rsidR="00BC4BC7" w:rsidRPr="00001C80" w:rsidRDefault="00557B1F" w:rsidP="00001C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ФЗ «Об образовании» №273 от 29.12.2012г. образовательная организация обязана обеспечить соответствие качества подгото</w:t>
      </w:r>
      <w:r w:rsidR="00246362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вки обучающихся    установленным требованиям,</w:t>
      </w:r>
      <w:r w:rsidR="00F44D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медаль выдается выпускникам </w:t>
      </w:r>
      <w:r w:rsidRPr="00832A09">
        <w:rPr>
          <w:rFonts w:ascii="Times New Roman" w:eastAsia="Calibri" w:hAnsi="Times New Roman" w:cs="Times New Roman"/>
          <w:sz w:val="28"/>
          <w:szCs w:val="28"/>
          <w:lang w:eastAsia="en-US"/>
        </w:rPr>
        <w:t>за особые успехи в учении</w:t>
      </w:r>
      <w:r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57B1F" w:rsidRPr="00001C80" w:rsidRDefault="00557B1F" w:rsidP="00001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32A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В 2020-2021 учебном году выпускники</w:t>
      </w:r>
      <w:r w:rsidR="00334026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имеющие итоговые отметки отлично по всем учебным предметам и не менее 70 баллов на ЕГЭ по русскому языку и количество баллов не ниже минимального по всем сдаваемым в форме ЕГЭ учебным предметам</w:t>
      </w:r>
      <w:r w:rsidR="00334026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44D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34026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могли получить аттестат с отличием</w:t>
      </w:r>
      <w:r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Выпускник имеет право на получение аттестата с отличием и в случае, если он имеет все итоговые отметки отлично по всем учебным предметам и не сдает ЕГЭ, а проходит государственную итоговую аттестацию в форме ГВЭ и получает отметки «отлично» по русскому языку и математике. </w:t>
      </w:r>
    </w:p>
    <w:p w:rsidR="00557B1F" w:rsidRPr="00001C80" w:rsidRDefault="00557B1F" w:rsidP="00001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 итогам окончания учебного года</w:t>
      </w:r>
      <w:r w:rsidR="0050085E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F44D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C4BC7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инистерство образования </w:t>
      </w:r>
      <w:r w:rsidR="00AA5046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была </w:t>
      </w:r>
      <w:r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подана заявка на 35 аттестатов с отличием. </w:t>
      </w:r>
    </w:p>
    <w:p w:rsidR="00557B1F" w:rsidRPr="00001C80" w:rsidRDefault="00557B1F" w:rsidP="00001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Пять претендентов на аттестат с отличием проходили</w:t>
      </w:r>
      <w:r w:rsidR="00B82EAC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ГИА в форме ГВЭ. Это</w:t>
      </w:r>
      <w:r w:rsidR="00F44D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C4BC7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дв</w:t>
      </w:r>
      <w:r w:rsidR="00334026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а выпускника</w:t>
      </w:r>
      <w:r w:rsidR="00B82EAC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</w:t>
      </w:r>
      <w:r w:rsidR="00EC018B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B82EAC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Хилипенджикской</w:t>
      </w:r>
      <w:proofErr w:type="spellEnd"/>
      <w:r w:rsidR="00B82EAC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</w:t>
      </w:r>
      <w:r w:rsidR="00EC018B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C4BC7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34026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одному выпускнику из «</w:t>
      </w:r>
      <w:proofErr w:type="spellStart"/>
      <w:r w:rsidR="00334026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Ягдыгской</w:t>
      </w:r>
      <w:proofErr w:type="spellEnd"/>
      <w:r w:rsidR="00334026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 №</w:t>
      </w:r>
      <w:r w:rsidR="00832A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34026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2», </w:t>
      </w:r>
      <w:r w:rsidR="00EC018B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B82EAC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Дарвагской</w:t>
      </w:r>
      <w:proofErr w:type="spellEnd"/>
      <w:r w:rsidR="00B82EAC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</w:t>
      </w:r>
      <w:r w:rsidR="00F44D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F44D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C018B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EC018B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11144E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Новолидженской</w:t>
      </w:r>
      <w:proofErr w:type="spellEnd"/>
      <w:r w:rsidR="00D44E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1144E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</w:t>
      </w:r>
      <w:r w:rsidR="00EC018B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57B1F" w:rsidRPr="00001C80" w:rsidRDefault="00EC018B" w:rsidP="00001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1C80">
        <w:rPr>
          <w:rFonts w:ascii="Times New Roman" w:hAnsi="Times New Roman" w:cs="Times New Roman"/>
          <w:sz w:val="28"/>
          <w:szCs w:val="28"/>
        </w:rPr>
        <w:tab/>
      </w:r>
      <w:r w:rsidR="0011144E" w:rsidRPr="00001C80">
        <w:rPr>
          <w:rFonts w:ascii="Times New Roman" w:hAnsi="Times New Roman" w:cs="Times New Roman"/>
          <w:sz w:val="28"/>
          <w:szCs w:val="28"/>
        </w:rPr>
        <w:t>По итогам ЕГЭ выпускница МКОУ «</w:t>
      </w:r>
      <w:proofErr w:type="spellStart"/>
      <w:r w:rsidR="0011144E" w:rsidRPr="00001C80">
        <w:rPr>
          <w:rFonts w:ascii="Times New Roman" w:hAnsi="Times New Roman" w:cs="Times New Roman"/>
          <w:sz w:val="28"/>
          <w:szCs w:val="28"/>
        </w:rPr>
        <w:t>Ягдыгская</w:t>
      </w:r>
      <w:proofErr w:type="spellEnd"/>
      <w:r w:rsidR="0011144E" w:rsidRPr="00001C80">
        <w:rPr>
          <w:rFonts w:ascii="Times New Roman" w:hAnsi="Times New Roman" w:cs="Times New Roman"/>
          <w:sz w:val="28"/>
          <w:szCs w:val="28"/>
        </w:rPr>
        <w:t xml:space="preserve"> СОШ</w:t>
      </w:r>
      <w:r w:rsidR="00557B1F" w:rsidRPr="00001C80">
        <w:rPr>
          <w:rFonts w:ascii="Times New Roman" w:hAnsi="Times New Roman" w:cs="Times New Roman"/>
          <w:sz w:val="28"/>
          <w:szCs w:val="28"/>
        </w:rPr>
        <w:t xml:space="preserve"> №2» не набрала проходной минимум по химии (33 балл</w:t>
      </w:r>
      <w:r w:rsidR="0011144E" w:rsidRPr="00001C80">
        <w:rPr>
          <w:rFonts w:ascii="Times New Roman" w:hAnsi="Times New Roman" w:cs="Times New Roman"/>
          <w:sz w:val="28"/>
          <w:szCs w:val="28"/>
        </w:rPr>
        <w:t>а), а  четыре выпускника</w:t>
      </w:r>
      <w:r w:rsidR="00557B1F" w:rsidRPr="00001C80">
        <w:rPr>
          <w:rFonts w:ascii="Times New Roman" w:hAnsi="Times New Roman" w:cs="Times New Roman"/>
          <w:sz w:val="28"/>
          <w:szCs w:val="28"/>
        </w:rPr>
        <w:t xml:space="preserve"> не набрали минимальные 70 баллов для получения аттестата с отличие</w:t>
      </w:r>
      <w:r w:rsidR="0011144E" w:rsidRPr="00001C80">
        <w:rPr>
          <w:rFonts w:ascii="Times New Roman" w:hAnsi="Times New Roman" w:cs="Times New Roman"/>
          <w:sz w:val="28"/>
          <w:szCs w:val="28"/>
        </w:rPr>
        <w:t xml:space="preserve">м по русскому языку: </w:t>
      </w:r>
      <w:proofErr w:type="spellStart"/>
      <w:r w:rsidR="00BC4BC7" w:rsidRPr="00001C80">
        <w:rPr>
          <w:rFonts w:ascii="Times New Roman" w:hAnsi="Times New Roman" w:cs="Times New Roman"/>
          <w:sz w:val="28"/>
          <w:szCs w:val="28"/>
        </w:rPr>
        <w:t>Чулат</w:t>
      </w:r>
      <w:proofErr w:type="spellEnd"/>
      <w:r w:rsidR="0011144E" w:rsidRPr="00001C80">
        <w:rPr>
          <w:rFonts w:ascii="Times New Roman" w:hAnsi="Times New Roman" w:cs="Times New Roman"/>
          <w:sz w:val="28"/>
          <w:szCs w:val="28"/>
        </w:rPr>
        <w:t>-</w:t>
      </w:r>
      <w:r w:rsidR="00557B1F" w:rsidRPr="00001C80">
        <w:rPr>
          <w:rFonts w:ascii="Times New Roman" w:hAnsi="Times New Roman" w:cs="Times New Roman"/>
          <w:sz w:val="28"/>
          <w:szCs w:val="28"/>
        </w:rPr>
        <w:t xml:space="preserve"> 64 балла, многопрофильный лицей</w:t>
      </w:r>
      <w:r w:rsidR="00D44E46">
        <w:rPr>
          <w:rFonts w:ascii="Times New Roman" w:hAnsi="Times New Roman" w:cs="Times New Roman"/>
          <w:sz w:val="28"/>
          <w:szCs w:val="28"/>
        </w:rPr>
        <w:t>-67</w:t>
      </w:r>
      <w:r w:rsidR="00557B1F" w:rsidRPr="00001C80">
        <w:rPr>
          <w:rFonts w:ascii="Times New Roman" w:hAnsi="Times New Roman" w:cs="Times New Roman"/>
          <w:sz w:val="28"/>
          <w:szCs w:val="28"/>
        </w:rPr>
        <w:t xml:space="preserve">, </w:t>
      </w:r>
      <w:r w:rsidR="00BC4BC7" w:rsidRPr="00001C80">
        <w:rPr>
          <w:rFonts w:ascii="Times New Roman" w:hAnsi="Times New Roman" w:cs="Times New Roman"/>
          <w:sz w:val="28"/>
          <w:szCs w:val="28"/>
        </w:rPr>
        <w:t>Ерси</w:t>
      </w:r>
      <w:r w:rsidR="0011144E" w:rsidRPr="00001C80">
        <w:rPr>
          <w:rFonts w:ascii="Times New Roman" w:hAnsi="Times New Roman" w:cs="Times New Roman"/>
          <w:sz w:val="28"/>
          <w:szCs w:val="28"/>
        </w:rPr>
        <w:t>-66</w:t>
      </w:r>
      <w:r w:rsidR="00557B1F" w:rsidRPr="00001C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BC7" w:rsidRPr="00001C80">
        <w:rPr>
          <w:rFonts w:ascii="Times New Roman" w:hAnsi="Times New Roman" w:cs="Times New Roman"/>
          <w:sz w:val="28"/>
          <w:szCs w:val="28"/>
        </w:rPr>
        <w:t>Гурик</w:t>
      </w:r>
      <w:proofErr w:type="spellEnd"/>
      <w:r w:rsidR="0011144E" w:rsidRPr="00001C80">
        <w:rPr>
          <w:rFonts w:ascii="Times New Roman" w:hAnsi="Times New Roman" w:cs="Times New Roman"/>
          <w:sz w:val="28"/>
          <w:szCs w:val="28"/>
        </w:rPr>
        <w:t xml:space="preserve">- 51. </w:t>
      </w:r>
      <w:r w:rsidR="00BC4BC7" w:rsidRPr="00001C80">
        <w:rPr>
          <w:rFonts w:ascii="Times New Roman" w:hAnsi="Times New Roman" w:cs="Times New Roman"/>
          <w:sz w:val="28"/>
          <w:szCs w:val="28"/>
        </w:rPr>
        <w:t>В</w:t>
      </w:r>
      <w:r w:rsidRPr="00001C80">
        <w:rPr>
          <w:rFonts w:ascii="Times New Roman" w:hAnsi="Times New Roman" w:cs="Times New Roman"/>
          <w:sz w:val="28"/>
          <w:szCs w:val="28"/>
        </w:rPr>
        <w:t>ыпускница МКОУ «</w:t>
      </w:r>
      <w:proofErr w:type="spellStart"/>
      <w:r w:rsidRPr="00001C80">
        <w:rPr>
          <w:rFonts w:ascii="Times New Roman" w:hAnsi="Times New Roman" w:cs="Times New Roman"/>
          <w:sz w:val="28"/>
          <w:szCs w:val="28"/>
        </w:rPr>
        <w:t>Дарвагская</w:t>
      </w:r>
      <w:proofErr w:type="spellEnd"/>
      <w:r w:rsidRPr="00001C80">
        <w:rPr>
          <w:rFonts w:ascii="Times New Roman" w:hAnsi="Times New Roman" w:cs="Times New Roman"/>
          <w:sz w:val="28"/>
          <w:szCs w:val="28"/>
        </w:rPr>
        <w:t xml:space="preserve"> СОШ</w:t>
      </w:r>
      <w:r w:rsidR="00557B1F" w:rsidRPr="00001C80">
        <w:rPr>
          <w:rFonts w:ascii="Times New Roman" w:hAnsi="Times New Roman" w:cs="Times New Roman"/>
          <w:sz w:val="28"/>
          <w:szCs w:val="28"/>
        </w:rPr>
        <w:t xml:space="preserve"> №1» получила отметку «4» на ГВЭ по математике</w:t>
      </w:r>
      <w:r w:rsidR="004E5BD1" w:rsidRPr="00001C80">
        <w:rPr>
          <w:rFonts w:ascii="Times New Roman" w:hAnsi="Times New Roman" w:cs="Times New Roman"/>
          <w:sz w:val="28"/>
          <w:szCs w:val="28"/>
        </w:rPr>
        <w:t>.</w:t>
      </w:r>
      <w:r w:rsidR="00557B1F" w:rsidRPr="00001C80">
        <w:rPr>
          <w:rFonts w:ascii="Times New Roman" w:hAnsi="Times New Roman" w:cs="Times New Roman"/>
          <w:sz w:val="28"/>
          <w:szCs w:val="28"/>
        </w:rPr>
        <w:t xml:space="preserve">     Ита</w:t>
      </w:r>
      <w:r w:rsidR="004E5BD1" w:rsidRPr="00001C80">
        <w:rPr>
          <w:rFonts w:ascii="Times New Roman" w:hAnsi="Times New Roman" w:cs="Times New Roman"/>
          <w:sz w:val="28"/>
          <w:szCs w:val="28"/>
        </w:rPr>
        <w:t>к, из 35 претендентов 6 выпускников</w:t>
      </w:r>
      <w:r w:rsidR="00557B1F" w:rsidRPr="00001C80">
        <w:rPr>
          <w:rFonts w:ascii="Times New Roman" w:hAnsi="Times New Roman" w:cs="Times New Roman"/>
          <w:sz w:val="28"/>
          <w:szCs w:val="28"/>
        </w:rPr>
        <w:t xml:space="preserve"> не </w:t>
      </w:r>
      <w:r w:rsidR="004E5BD1" w:rsidRPr="00001C80">
        <w:rPr>
          <w:rFonts w:ascii="Times New Roman" w:hAnsi="Times New Roman" w:cs="Times New Roman"/>
          <w:sz w:val="28"/>
          <w:szCs w:val="28"/>
        </w:rPr>
        <w:t>получили</w:t>
      </w:r>
      <w:r w:rsidR="00557B1F" w:rsidRPr="00001C80">
        <w:rPr>
          <w:rFonts w:ascii="Times New Roman" w:hAnsi="Times New Roman" w:cs="Times New Roman"/>
          <w:sz w:val="28"/>
          <w:szCs w:val="28"/>
        </w:rPr>
        <w:t xml:space="preserve"> аттестат с отличием.  В то же время</w:t>
      </w:r>
      <w:r w:rsidR="00334026" w:rsidRPr="00001C80">
        <w:rPr>
          <w:rFonts w:ascii="Times New Roman" w:hAnsi="Times New Roman" w:cs="Times New Roman"/>
          <w:sz w:val="28"/>
          <w:szCs w:val="28"/>
        </w:rPr>
        <w:t xml:space="preserve"> ранее не заявленные </w:t>
      </w:r>
      <w:r w:rsidR="00557B1F" w:rsidRPr="00001C80">
        <w:rPr>
          <w:rFonts w:ascii="Times New Roman" w:hAnsi="Times New Roman" w:cs="Times New Roman"/>
          <w:sz w:val="28"/>
          <w:szCs w:val="28"/>
        </w:rPr>
        <w:t xml:space="preserve">  выпускники МКОУ «</w:t>
      </w:r>
      <w:proofErr w:type="spellStart"/>
      <w:r w:rsidR="00557B1F" w:rsidRPr="00001C80">
        <w:rPr>
          <w:rFonts w:ascii="Times New Roman" w:hAnsi="Times New Roman" w:cs="Times New Roman"/>
          <w:sz w:val="28"/>
          <w:szCs w:val="28"/>
        </w:rPr>
        <w:t>Тинитская</w:t>
      </w:r>
      <w:proofErr w:type="spellEnd"/>
      <w:r w:rsidR="00557B1F" w:rsidRPr="00001C80">
        <w:rPr>
          <w:rFonts w:ascii="Times New Roman" w:hAnsi="Times New Roman" w:cs="Times New Roman"/>
          <w:sz w:val="28"/>
          <w:szCs w:val="28"/>
        </w:rPr>
        <w:t xml:space="preserve"> СОШ» и «</w:t>
      </w:r>
      <w:proofErr w:type="spellStart"/>
      <w:r w:rsidR="00557B1F" w:rsidRPr="00001C80">
        <w:rPr>
          <w:rFonts w:ascii="Times New Roman" w:hAnsi="Times New Roman" w:cs="Times New Roman"/>
          <w:sz w:val="28"/>
          <w:szCs w:val="28"/>
        </w:rPr>
        <w:t>Цуртильская</w:t>
      </w:r>
      <w:proofErr w:type="spellEnd"/>
      <w:r w:rsidR="00557B1F" w:rsidRPr="00001C80">
        <w:rPr>
          <w:rFonts w:ascii="Times New Roman" w:hAnsi="Times New Roman" w:cs="Times New Roman"/>
          <w:sz w:val="28"/>
          <w:szCs w:val="28"/>
        </w:rPr>
        <w:t xml:space="preserve"> СОШ»</w:t>
      </w:r>
      <w:r w:rsidR="00832A09">
        <w:rPr>
          <w:rFonts w:ascii="Times New Roman" w:hAnsi="Times New Roman" w:cs="Times New Roman"/>
          <w:sz w:val="28"/>
          <w:szCs w:val="28"/>
        </w:rPr>
        <w:t xml:space="preserve"> </w:t>
      </w:r>
      <w:r w:rsidR="00334026" w:rsidRPr="00001C80">
        <w:rPr>
          <w:rFonts w:ascii="Times New Roman" w:hAnsi="Times New Roman" w:cs="Times New Roman"/>
          <w:sz w:val="28"/>
          <w:szCs w:val="28"/>
        </w:rPr>
        <w:t>по итогам результатов ГВЭ и ЕГЭ</w:t>
      </w:r>
      <w:r w:rsidR="00F44D88">
        <w:rPr>
          <w:rFonts w:ascii="Times New Roman" w:hAnsi="Times New Roman" w:cs="Times New Roman"/>
          <w:sz w:val="28"/>
          <w:szCs w:val="28"/>
        </w:rPr>
        <w:t xml:space="preserve"> </w:t>
      </w:r>
      <w:r w:rsidR="004E5BD1" w:rsidRPr="00001C80">
        <w:rPr>
          <w:rFonts w:ascii="Times New Roman" w:hAnsi="Times New Roman" w:cs="Times New Roman"/>
          <w:sz w:val="28"/>
          <w:szCs w:val="28"/>
        </w:rPr>
        <w:t>получили</w:t>
      </w:r>
      <w:r w:rsidR="00557B1F" w:rsidRPr="00001C80">
        <w:rPr>
          <w:rFonts w:ascii="Times New Roman" w:hAnsi="Times New Roman" w:cs="Times New Roman"/>
          <w:sz w:val="28"/>
          <w:szCs w:val="28"/>
        </w:rPr>
        <w:t xml:space="preserve"> аттестат с отличием.   </w:t>
      </w:r>
      <w:r w:rsidR="00557B1F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Данная ситуация наталкивает на мысль, что планомерной работы по подготовке медалистов в общеобразовательных организациях</w:t>
      </w:r>
      <w:r w:rsidR="0050085E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 еще</w:t>
      </w:r>
      <w:r w:rsidR="00557B1F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="0011144E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1144E" w:rsidRPr="00001C80" w:rsidRDefault="004520B2" w:rsidP="00832A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C80">
        <w:rPr>
          <w:rFonts w:ascii="Times New Roman" w:hAnsi="Times New Roman" w:cs="Times New Roman"/>
          <w:b/>
          <w:sz w:val="28"/>
          <w:szCs w:val="28"/>
        </w:rPr>
        <w:t>Коллеги!</w:t>
      </w:r>
    </w:p>
    <w:p w:rsidR="008908A1" w:rsidRPr="00001C80" w:rsidRDefault="00B074C1" w:rsidP="00001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t>Не последнюю роль  в  повы</w:t>
      </w:r>
      <w:r w:rsidR="004E5BD1" w:rsidRPr="00001C80">
        <w:rPr>
          <w:rFonts w:ascii="Times New Roman" w:hAnsi="Times New Roman" w:cs="Times New Roman"/>
          <w:sz w:val="28"/>
          <w:szCs w:val="28"/>
        </w:rPr>
        <w:t>шении качества образования играют</w:t>
      </w:r>
      <w:r w:rsidRPr="00001C80">
        <w:rPr>
          <w:rFonts w:ascii="Times New Roman" w:hAnsi="Times New Roman" w:cs="Times New Roman"/>
          <w:sz w:val="28"/>
          <w:szCs w:val="28"/>
        </w:rPr>
        <w:t xml:space="preserve"> Вс</w:t>
      </w:r>
      <w:r w:rsidR="00693AA7" w:rsidRPr="00001C80">
        <w:rPr>
          <w:rFonts w:ascii="Times New Roman" w:hAnsi="Times New Roman" w:cs="Times New Roman"/>
          <w:sz w:val="28"/>
          <w:szCs w:val="28"/>
        </w:rPr>
        <w:t xml:space="preserve">ероссийские  проверочные работы, призванные </w:t>
      </w:r>
      <w:r w:rsidR="00533D6D" w:rsidRPr="00001C80">
        <w:rPr>
          <w:rFonts w:ascii="Times New Roman" w:hAnsi="Times New Roman" w:cs="Times New Roman"/>
          <w:sz w:val="28"/>
          <w:szCs w:val="28"/>
        </w:rPr>
        <w:t xml:space="preserve"> обеспечить объективность  знаний учащихся. </w:t>
      </w:r>
    </w:p>
    <w:p w:rsidR="000331FA" w:rsidRPr="00001C80" w:rsidRDefault="000331FA" w:rsidP="00001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C80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ВПР</w:t>
      </w:r>
      <w:r w:rsidR="0050085E" w:rsidRPr="00001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2021 год только одна лишь МКОУ «</w:t>
      </w:r>
      <w:proofErr w:type="spellStart"/>
      <w:r w:rsidR="0050085E" w:rsidRPr="00001C80">
        <w:rPr>
          <w:rFonts w:ascii="Times New Roman" w:eastAsia="Times New Roman" w:hAnsi="Times New Roman" w:cs="Times New Roman"/>
          <w:color w:val="000000"/>
          <w:sz w:val="28"/>
          <w:szCs w:val="28"/>
        </w:rPr>
        <w:t>Хурикская</w:t>
      </w:r>
      <w:proofErr w:type="spellEnd"/>
      <w:r w:rsidR="0050085E" w:rsidRPr="00001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   попала</w:t>
      </w:r>
      <w:r w:rsidRPr="00001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критику по необъективному оцениванию результатов ВПР</w:t>
      </w:r>
      <w:r w:rsidR="0050085E" w:rsidRPr="00001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тогда как в 2020 году таких школ было 14. Это благодаря тому, что была </w:t>
      </w:r>
      <w:r w:rsidR="0050085E" w:rsidRPr="00001C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проведена значительная работа  специалистами управления образования </w:t>
      </w:r>
      <w:r w:rsidR="00B22E02" w:rsidRPr="00001C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0085E" w:rsidRPr="00001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ДИРО</w:t>
      </w:r>
      <w:r w:rsidR="00F44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выявлению причин необъ</w:t>
      </w:r>
      <w:r w:rsidR="00E92EF1" w:rsidRPr="00001C80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ективного оценивания результатов ВПР и их устранению.</w:t>
      </w:r>
    </w:p>
    <w:p w:rsidR="003B04A6" w:rsidRPr="00001C80" w:rsidRDefault="0011144E" w:rsidP="00832A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C80">
        <w:rPr>
          <w:rFonts w:ascii="Times New Roman" w:hAnsi="Times New Roman" w:cs="Times New Roman"/>
          <w:b/>
          <w:sz w:val="28"/>
          <w:szCs w:val="28"/>
        </w:rPr>
        <w:t>Коллеги!</w:t>
      </w:r>
    </w:p>
    <w:p w:rsidR="007A03B5" w:rsidRPr="00001C80" w:rsidRDefault="000E7CD1" w:rsidP="00001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t>Х</w:t>
      </w:r>
      <w:r w:rsidR="00B143B6" w:rsidRPr="00001C80">
        <w:rPr>
          <w:rFonts w:ascii="Times New Roman" w:hAnsi="Times New Roman" w:cs="Times New Roman"/>
          <w:sz w:val="28"/>
          <w:szCs w:val="28"/>
        </w:rPr>
        <w:t xml:space="preserve">очется </w:t>
      </w:r>
      <w:r w:rsidRPr="00001C80">
        <w:rPr>
          <w:rFonts w:ascii="Times New Roman" w:hAnsi="Times New Roman" w:cs="Times New Roman"/>
          <w:sz w:val="28"/>
          <w:szCs w:val="28"/>
        </w:rPr>
        <w:t xml:space="preserve">сказать несколько слов о предметных  олимпиадах </w:t>
      </w:r>
      <w:r w:rsidR="0011144E" w:rsidRPr="00001C80">
        <w:rPr>
          <w:rFonts w:ascii="Times New Roman" w:hAnsi="Times New Roman" w:cs="Times New Roman"/>
          <w:sz w:val="28"/>
          <w:szCs w:val="28"/>
        </w:rPr>
        <w:t>и конкурсах</w:t>
      </w:r>
      <w:r w:rsidRPr="00001C80">
        <w:rPr>
          <w:rFonts w:ascii="Times New Roman" w:hAnsi="Times New Roman" w:cs="Times New Roman"/>
          <w:sz w:val="28"/>
          <w:szCs w:val="28"/>
        </w:rPr>
        <w:t xml:space="preserve">  школьников и </w:t>
      </w:r>
      <w:r w:rsidR="00B143B6" w:rsidRPr="00001C80">
        <w:rPr>
          <w:rFonts w:ascii="Times New Roman" w:hAnsi="Times New Roman" w:cs="Times New Roman"/>
          <w:sz w:val="28"/>
          <w:szCs w:val="28"/>
        </w:rPr>
        <w:t>еще раз обратить внимание на работу педагогов</w:t>
      </w:r>
      <w:r w:rsidR="00F44D88">
        <w:rPr>
          <w:rFonts w:ascii="Times New Roman" w:hAnsi="Times New Roman" w:cs="Times New Roman"/>
          <w:sz w:val="28"/>
          <w:szCs w:val="28"/>
        </w:rPr>
        <w:t xml:space="preserve"> </w:t>
      </w:r>
      <w:r w:rsidR="00B143B6" w:rsidRPr="00001C80">
        <w:rPr>
          <w:rFonts w:ascii="Times New Roman" w:hAnsi="Times New Roman" w:cs="Times New Roman"/>
          <w:sz w:val="28"/>
          <w:szCs w:val="28"/>
        </w:rPr>
        <w:t>-</w:t>
      </w:r>
      <w:r w:rsidR="00F44D88">
        <w:rPr>
          <w:rFonts w:ascii="Times New Roman" w:hAnsi="Times New Roman" w:cs="Times New Roman"/>
          <w:sz w:val="28"/>
          <w:szCs w:val="28"/>
        </w:rPr>
        <w:t xml:space="preserve"> </w:t>
      </w:r>
      <w:r w:rsidR="00B143B6" w:rsidRPr="00001C80">
        <w:rPr>
          <w:rFonts w:ascii="Times New Roman" w:hAnsi="Times New Roman" w:cs="Times New Roman"/>
          <w:sz w:val="28"/>
          <w:szCs w:val="28"/>
        </w:rPr>
        <w:t xml:space="preserve">предметников по подготовке учащихся к олимпиадам, результаты которых остаются крайне неутешительными. </w:t>
      </w:r>
    </w:p>
    <w:p w:rsidR="00E92EF1" w:rsidRPr="00001C80" w:rsidRDefault="00E92EF1" w:rsidP="00001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C80">
        <w:rPr>
          <w:rFonts w:ascii="Times New Roman" w:eastAsia="Times New Roman" w:hAnsi="Times New Roman" w:cs="Times New Roman"/>
          <w:sz w:val="28"/>
          <w:szCs w:val="28"/>
        </w:rPr>
        <w:t>Отрадно</w:t>
      </w:r>
      <w:r w:rsidR="00B22E02" w:rsidRPr="00001C80">
        <w:rPr>
          <w:rFonts w:ascii="Times New Roman" w:eastAsia="Times New Roman" w:hAnsi="Times New Roman" w:cs="Times New Roman"/>
          <w:sz w:val="28"/>
          <w:szCs w:val="28"/>
        </w:rPr>
        <w:t xml:space="preserve"> все же</w:t>
      </w:r>
      <w:r w:rsidRPr="00001C80">
        <w:rPr>
          <w:rFonts w:ascii="Times New Roman" w:eastAsia="Times New Roman" w:hAnsi="Times New Roman" w:cs="Times New Roman"/>
          <w:sz w:val="28"/>
          <w:szCs w:val="28"/>
        </w:rPr>
        <w:t xml:space="preserve"> отметить, что наш учитель истории и обществознания МКОУ «</w:t>
      </w:r>
      <w:proofErr w:type="spellStart"/>
      <w:r w:rsidRPr="00001C80">
        <w:rPr>
          <w:rFonts w:ascii="Times New Roman" w:eastAsia="Times New Roman" w:hAnsi="Times New Roman" w:cs="Times New Roman"/>
          <w:sz w:val="28"/>
          <w:szCs w:val="28"/>
        </w:rPr>
        <w:t>Дарвагская</w:t>
      </w:r>
      <w:proofErr w:type="spellEnd"/>
      <w:r w:rsidRPr="00001C80">
        <w:rPr>
          <w:rFonts w:ascii="Times New Roman" w:eastAsia="Times New Roman" w:hAnsi="Times New Roman" w:cs="Times New Roman"/>
          <w:sz w:val="28"/>
          <w:szCs w:val="28"/>
        </w:rPr>
        <w:t xml:space="preserve"> СОШ №1» Исмаилов </w:t>
      </w:r>
      <w:proofErr w:type="spellStart"/>
      <w:r w:rsidRPr="00001C80">
        <w:rPr>
          <w:rFonts w:ascii="Times New Roman" w:eastAsia="Times New Roman" w:hAnsi="Times New Roman" w:cs="Times New Roman"/>
          <w:sz w:val="28"/>
          <w:szCs w:val="28"/>
        </w:rPr>
        <w:t>Нурлан</w:t>
      </w:r>
      <w:proofErr w:type="spellEnd"/>
      <w:r w:rsidR="00F44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1C80">
        <w:rPr>
          <w:rFonts w:ascii="Times New Roman" w:eastAsia="Times New Roman" w:hAnsi="Times New Roman" w:cs="Times New Roman"/>
          <w:sz w:val="28"/>
          <w:szCs w:val="28"/>
        </w:rPr>
        <w:t>Дашдемирович</w:t>
      </w:r>
      <w:proofErr w:type="spellEnd"/>
      <w:r w:rsidRPr="00001C80">
        <w:rPr>
          <w:rFonts w:ascii="Times New Roman" w:eastAsia="Times New Roman" w:hAnsi="Times New Roman" w:cs="Times New Roman"/>
          <w:sz w:val="28"/>
          <w:szCs w:val="28"/>
        </w:rPr>
        <w:t xml:space="preserve"> стал победителем республиканского конкурса на присуждение премий лучшим учителям образовательных организаций РД за достижения в педагогической деятельности в 2021 году</w:t>
      </w:r>
      <w:r w:rsidR="00F44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1C80">
        <w:rPr>
          <w:rFonts w:ascii="Times New Roman" w:eastAsia="Times New Roman" w:hAnsi="Times New Roman" w:cs="Times New Roman"/>
          <w:sz w:val="28"/>
          <w:szCs w:val="28"/>
        </w:rPr>
        <w:t>и получил премию 200 тыс. рублей.  Спасибо ему за неустанный труд и поздравляем его со столь высоким достижением.</w:t>
      </w:r>
    </w:p>
    <w:p w:rsidR="000331FA" w:rsidRPr="00001C80" w:rsidRDefault="00B143B6" w:rsidP="00001C80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001C80">
        <w:rPr>
          <w:sz w:val="28"/>
          <w:szCs w:val="28"/>
        </w:rPr>
        <w:t>Все мы наблюдаем тот факт, что результаты участия в олимпиадах федерального уровня остаются нулевыми, на региональном же уровне мы имеем победителей и призер</w:t>
      </w:r>
      <w:r w:rsidR="00FD0DCE" w:rsidRPr="00001C80">
        <w:rPr>
          <w:sz w:val="28"/>
          <w:szCs w:val="28"/>
        </w:rPr>
        <w:t>ов только по родным языкам и литератур</w:t>
      </w:r>
      <w:r w:rsidR="000331FA" w:rsidRPr="00001C80">
        <w:rPr>
          <w:sz w:val="28"/>
          <w:szCs w:val="28"/>
        </w:rPr>
        <w:t xml:space="preserve">е. </w:t>
      </w:r>
    </w:p>
    <w:p w:rsidR="000331FA" w:rsidRPr="00001C80" w:rsidRDefault="000331FA" w:rsidP="00001C80">
      <w:pPr>
        <w:pStyle w:val="a3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001C80">
        <w:rPr>
          <w:color w:val="000000"/>
          <w:sz w:val="28"/>
          <w:szCs w:val="28"/>
        </w:rPr>
        <w:t>Во Всероссийской олимпиаде школьников из Табасаранского  района на школьном этапе обеспечено участие 5865 обучающих</w:t>
      </w:r>
      <w:r w:rsidR="00D44E46">
        <w:rPr>
          <w:color w:val="000000"/>
          <w:sz w:val="28"/>
          <w:szCs w:val="28"/>
        </w:rPr>
        <w:t>ся по 20 предметным дисциплинам:</w:t>
      </w:r>
    </w:p>
    <w:p w:rsidR="000331FA" w:rsidRPr="00001C80" w:rsidRDefault="000331FA" w:rsidP="00001C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C80">
        <w:rPr>
          <w:rFonts w:ascii="Times New Roman" w:eastAsia="Times New Roman" w:hAnsi="Times New Roman" w:cs="Times New Roman"/>
          <w:color w:val="000000"/>
          <w:sz w:val="28"/>
          <w:szCs w:val="28"/>
        </w:rPr>
        <w:t>на муниципальном этапе – 2096</w:t>
      </w:r>
      <w:r w:rsidR="00B22E02" w:rsidRPr="00001C80">
        <w:rPr>
          <w:rFonts w:ascii="Times New Roman" w:eastAsia="Times New Roman" w:hAnsi="Times New Roman" w:cs="Times New Roman"/>
          <w:color w:val="000000"/>
          <w:sz w:val="28"/>
          <w:szCs w:val="28"/>
        </w:rPr>
        <w:t>, из них</w:t>
      </w:r>
      <w:r w:rsidR="00D44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2E02" w:rsidRPr="00001C80">
        <w:rPr>
          <w:rFonts w:ascii="Times New Roman" w:eastAsia="Times New Roman" w:hAnsi="Times New Roman" w:cs="Times New Roman"/>
          <w:color w:val="000000"/>
          <w:sz w:val="28"/>
          <w:szCs w:val="28"/>
        </w:rPr>
        <w:t>405 победителей и призеров.</w:t>
      </w:r>
    </w:p>
    <w:p w:rsidR="000331FA" w:rsidRPr="00D44E46" w:rsidRDefault="000331FA" w:rsidP="00D44E4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01C80">
        <w:rPr>
          <w:rFonts w:ascii="Times New Roman" w:hAnsi="Times New Roman" w:cs="Times New Roman"/>
          <w:color w:val="000000"/>
          <w:sz w:val="28"/>
          <w:szCs w:val="28"/>
        </w:rPr>
        <w:t>На региональном этапе участница</w:t>
      </w:r>
      <w:r w:rsidRPr="00001C80">
        <w:rPr>
          <w:rFonts w:ascii="Times New Roman" w:hAnsi="Times New Roman" w:cs="Times New Roman"/>
          <w:sz w:val="28"/>
          <w:szCs w:val="28"/>
        </w:rPr>
        <w:t xml:space="preserve">  из гимназии Табасаранского района заняла 2 м</w:t>
      </w:r>
      <w:r w:rsidR="0011144E" w:rsidRPr="00001C80">
        <w:rPr>
          <w:rFonts w:ascii="Times New Roman" w:hAnsi="Times New Roman" w:cs="Times New Roman"/>
          <w:sz w:val="28"/>
          <w:szCs w:val="28"/>
        </w:rPr>
        <w:t>есто на  Всероссийской олимпиаде</w:t>
      </w:r>
      <w:r w:rsidRPr="00001C80">
        <w:rPr>
          <w:rFonts w:ascii="Times New Roman" w:hAnsi="Times New Roman" w:cs="Times New Roman"/>
          <w:sz w:val="28"/>
          <w:szCs w:val="28"/>
        </w:rPr>
        <w:t xml:space="preserve"> школьников по немецкому языку</w:t>
      </w:r>
      <w:r w:rsidR="00D44E46">
        <w:rPr>
          <w:rFonts w:ascii="Times New Roman" w:hAnsi="Times New Roman" w:cs="Times New Roman"/>
          <w:sz w:val="28"/>
          <w:szCs w:val="28"/>
        </w:rPr>
        <w:t>.</w:t>
      </w:r>
      <w:r w:rsidR="00D44E4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001C80">
        <w:rPr>
          <w:rFonts w:ascii="Times New Roman" w:hAnsi="Times New Roman" w:cs="Times New Roman"/>
          <w:sz w:val="28"/>
          <w:szCs w:val="28"/>
        </w:rPr>
        <w:t>Учащийся из МКОУ «Гимназия Табасаранского района» занял 2 место на математической олимпиаде</w:t>
      </w:r>
      <w:r w:rsidR="00D44E46">
        <w:rPr>
          <w:rFonts w:ascii="Times New Roman" w:hAnsi="Times New Roman" w:cs="Times New Roman"/>
          <w:sz w:val="28"/>
          <w:szCs w:val="28"/>
        </w:rPr>
        <w:t xml:space="preserve"> </w:t>
      </w:r>
      <w:r w:rsidRPr="00001C80">
        <w:rPr>
          <w:rFonts w:ascii="Times New Roman" w:hAnsi="Times New Roman" w:cs="Times New Roman"/>
          <w:sz w:val="28"/>
          <w:szCs w:val="28"/>
        </w:rPr>
        <w:t xml:space="preserve"> «Пифагор»</w:t>
      </w:r>
      <w:r w:rsidR="006E23C2" w:rsidRPr="00001C80">
        <w:rPr>
          <w:rFonts w:ascii="Times New Roman" w:hAnsi="Times New Roman" w:cs="Times New Roman"/>
          <w:sz w:val="28"/>
          <w:szCs w:val="28"/>
        </w:rPr>
        <w:t>.</w:t>
      </w:r>
    </w:p>
    <w:p w:rsidR="000331FA" w:rsidRPr="00001C80" w:rsidRDefault="000331FA" w:rsidP="00001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t xml:space="preserve">По итогам республиканского этапа олимпиад по предметам национально-регионального компонента в 2020/2021  </w:t>
      </w:r>
      <w:r w:rsidRPr="00001C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участница из МКОУ «</w:t>
      </w:r>
      <w:proofErr w:type="spellStart"/>
      <w:r w:rsidRPr="00001C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Ханагская</w:t>
      </w:r>
      <w:proofErr w:type="spellEnd"/>
      <w:r w:rsidRPr="00001C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СОШ» стала победителем  олимпиады по дагестанской литературе,  из МКОУ «</w:t>
      </w:r>
      <w:proofErr w:type="spellStart"/>
      <w:r w:rsidRPr="00001C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Ягдыгская</w:t>
      </w:r>
      <w:proofErr w:type="spellEnd"/>
      <w:r w:rsidRPr="00001C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СОШ</w:t>
      </w:r>
      <w:r w:rsidR="004A487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001C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№</w:t>
      </w:r>
      <w:r w:rsidR="004A487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001C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1» - призером олимпиады  по </w:t>
      </w:r>
      <w:r w:rsidR="006E23C2" w:rsidRPr="00001C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родной </w:t>
      </w:r>
      <w:r w:rsidRPr="00001C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литературе. Участни</w:t>
      </w:r>
      <w:r w:rsidR="00AD7BEB" w:rsidRPr="00001C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ца из МКОУ «</w:t>
      </w:r>
      <w:proofErr w:type="spellStart"/>
      <w:r w:rsidR="00AD7BEB" w:rsidRPr="00001C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Чулатская</w:t>
      </w:r>
      <w:proofErr w:type="spellEnd"/>
      <w:r w:rsidR="00AD7BEB" w:rsidRPr="00001C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СОШ» стала</w:t>
      </w:r>
      <w:r w:rsidRPr="00001C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победител</w:t>
      </w:r>
      <w:r w:rsidR="000C52F4" w:rsidRPr="00001C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ями</w:t>
      </w:r>
      <w:r w:rsidRPr="00001C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по родному языку, а из   МКОУ «</w:t>
      </w:r>
      <w:proofErr w:type="spellStart"/>
      <w:r w:rsidRPr="00001C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Хустильская</w:t>
      </w:r>
      <w:proofErr w:type="spellEnd"/>
      <w:r w:rsidRPr="00001C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СОШ»  призером </w:t>
      </w:r>
      <w:r w:rsidR="006E23C2" w:rsidRPr="00001C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данной</w:t>
      </w:r>
      <w:r w:rsidRPr="00001C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олимпиады.</w:t>
      </w:r>
      <w:r w:rsidRPr="00001C80">
        <w:rPr>
          <w:rFonts w:ascii="Times New Roman" w:hAnsi="Times New Roman" w:cs="Times New Roman"/>
          <w:sz w:val="28"/>
          <w:szCs w:val="28"/>
        </w:rPr>
        <w:t xml:space="preserve">  Учащиеся МКОУ «</w:t>
      </w:r>
      <w:proofErr w:type="spellStart"/>
      <w:r w:rsidRPr="00001C80">
        <w:rPr>
          <w:rFonts w:ascii="Times New Roman" w:hAnsi="Times New Roman" w:cs="Times New Roman"/>
          <w:sz w:val="28"/>
          <w:szCs w:val="28"/>
        </w:rPr>
        <w:t>Дарвагская</w:t>
      </w:r>
      <w:proofErr w:type="spellEnd"/>
      <w:r w:rsidRPr="00001C80">
        <w:rPr>
          <w:rFonts w:ascii="Times New Roman" w:hAnsi="Times New Roman" w:cs="Times New Roman"/>
          <w:sz w:val="28"/>
          <w:szCs w:val="28"/>
        </w:rPr>
        <w:t xml:space="preserve"> СОШ №1» стали  победител</w:t>
      </w:r>
      <w:r w:rsidR="006E23C2" w:rsidRPr="00001C80">
        <w:rPr>
          <w:rFonts w:ascii="Times New Roman" w:hAnsi="Times New Roman" w:cs="Times New Roman"/>
          <w:sz w:val="28"/>
          <w:szCs w:val="28"/>
        </w:rPr>
        <w:t>я</w:t>
      </w:r>
      <w:r w:rsidRPr="00001C80">
        <w:rPr>
          <w:rFonts w:ascii="Times New Roman" w:hAnsi="Times New Roman" w:cs="Times New Roman"/>
          <w:sz w:val="28"/>
          <w:szCs w:val="28"/>
        </w:rPr>
        <w:t>м</w:t>
      </w:r>
      <w:r w:rsidR="006E23C2" w:rsidRPr="00001C80">
        <w:rPr>
          <w:rFonts w:ascii="Times New Roman" w:hAnsi="Times New Roman" w:cs="Times New Roman"/>
          <w:sz w:val="28"/>
          <w:szCs w:val="28"/>
        </w:rPr>
        <w:t>и и призерами</w:t>
      </w:r>
      <w:r w:rsidRPr="00001C80">
        <w:rPr>
          <w:rFonts w:ascii="Times New Roman" w:hAnsi="Times New Roman" w:cs="Times New Roman"/>
          <w:sz w:val="28"/>
          <w:szCs w:val="28"/>
        </w:rPr>
        <w:t xml:space="preserve"> олимпиады по азербайджанскому языку.  </w:t>
      </w:r>
    </w:p>
    <w:p w:rsidR="00B22E02" w:rsidRPr="00001C80" w:rsidRDefault="00B22E02" w:rsidP="008D3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t>Ученицы МКОУ «</w:t>
      </w:r>
      <w:proofErr w:type="spellStart"/>
      <w:r w:rsidRPr="00001C80">
        <w:rPr>
          <w:rFonts w:ascii="Times New Roman" w:hAnsi="Times New Roman" w:cs="Times New Roman"/>
          <w:sz w:val="28"/>
          <w:szCs w:val="28"/>
        </w:rPr>
        <w:t>Хучнинский</w:t>
      </w:r>
      <w:proofErr w:type="spellEnd"/>
      <w:r w:rsidRPr="00001C80">
        <w:rPr>
          <w:rFonts w:ascii="Times New Roman" w:hAnsi="Times New Roman" w:cs="Times New Roman"/>
          <w:sz w:val="28"/>
          <w:szCs w:val="28"/>
        </w:rPr>
        <w:t xml:space="preserve"> многопрофильный лицей №1» и «Гимназия Табасаранского района» стали  призерами республиканского этапа Всероссийской олимпиады школьников по вопросам избирательного права и избирательного процесса. </w:t>
      </w:r>
    </w:p>
    <w:p w:rsidR="008923D7" w:rsidRPr="00001C80" w:rsidRDefault="008923D7" w:rsidP="008D3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t>Конкурсантка из МКОУ «</w:t>
      </w:r>
      <w:proofErr w:type="spellStart"/>
      <w:r w:rsidRPr="00001C80">
        <w:rPr>
          <w:rFonts w:ascii="Times New Roman" w:hAnsi="Times New Roman" w:cs="Times New Roman"/>
          <w:sz w:val="28"/>
          <w:szCs w:val="28"/>
        </w:rPr>
        <w:t>Кюрягская</w:t>
      </w:r>
      <w:proofErr w:type="spellEnd"/>
      <w:r w:rsidRPr="00001C80">
        <w:rPr>
          <w:rFonts w:ascii="Times New Roman" w:hAnsi="Times New Roman" w:cs="Times New Roman"/>
          <w:sz w:val="28"/>
          <w:szCs w:val="28"/>
        </w:rPr>
        <w:t xml:space="preserve"> СОШ»  заняла 2 место  на республиканской краеведческой олимпиаде  </w:t>
      </w:r>
      <w:r w:rsidRPr="00001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«Вспомним всех поименно», посвященной  100-летию ДАССР. </w:t>
      </w:r>
    </w:p>
    <w:p w:rsidR="00B22E02" w:rsidRPr="00001C80" w:rsidRDefault="00B22E02" w:rsidP="008D3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t>Участник из МКОУ «</w:t>
      </w:r>
      <w:proofErr w:type="spellStart"/>
      <w:r w:rsidRPr="00001C80">
        <w:rPr>
          <w:rFonts w:ascii="Times New Roman" w:hAnsi="Times New Roman" w:cs="Times New Roman"/>
          <w:sz w:val="28"/>
          <w:szCs w:val="28"/>
        </w:rPr>
        <w:t>Татильская</w:t>
      </w:r>
      <w:proofErr w:type="spellEnd"/>
      <w:r w:rsidRPr="00001C80">
        <w:rPr>
          <w:rFonts w:ascii="Times New Roman" w:hAnsi="Times New Roman" w:cs="Times New Roman"/>
          <w:sz w:val="28"/>
          <w:szCs w:val="28"/>
        </w:rPr>
        <w:t xml:space="preserve"> СОШ» занял 2 место по итогам республиканского этапа Всероссийского конкурса сочинений «Книга</w:t>
      </w:r>
      <w:r w:rsidR="00F44D88">
        <w:rPr>
          <w:rFonts w:ascii="Times New Roman" w:hAnsi="Times New Roman" w:cs="Times New Roman"/>
          <w:sz w:val="28"/>
          <w:szCs w:val="28"/>
        </w:rPr>
        <w:t xml:space="preserve"> </w:t>
      </w:r>
      <w:r w:rsidRPr="00001C80">
        <w:rPr>
          <w:rFonts w:ascii="Times New Roman" w:hAnsi="Times New Roman" w:cs="Times New Roman"/>
          <w:sz w:val="28"/>
          <w:szCs w:val="28"/>
        </w:rPr>
        <w:t>-</w:t>
      </w:r>
      <w:r w:rsidR="00F44D88">
        <w:rPr>
          <w:rFonts w:ascii="Times New Roman" w:hAnsi="Times New Roman" w:cs="Times New Roman"/>
          <w:sz w:val="28"/>
          <w:szCs w:val="28"/>
        </w:rPr>
        <w:t xml:space="preserve"> </w:t>
      </w:r>
      <w:r w:rsidRPr="00001C80">
        <w:rPr>
          <w:rFonts w:ascii="Times New Roman" w:hAnsi="Times New Roman" w:cs="Times New Roman"/>
          <w:sz w:val="28"/>
          <w:szCs w:val="28"/>
        </w:rPr>
        <w:t>духовное завещание одного поколения другому».</w:t>
      </w:r>
    </w:p>
    <w:p w:rsidR="000331FA" w:rsidRPr="00001C80" w:rsidRDefault="000331FA" w:rsidP="00001C80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Один победитель и 2 призера, а также 5 дипломантов финала</w:t>
      </w:r>
      <w:r w:rsidR="00B22E02" w:rsidRPr="00001C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республиканского</w:t>
      </w:r>
      <w:r w:rsidRPr="00001C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конкурса </w:t>
      </w:r>
      <w:r w:rsidRPr="00001C80">
        <w:rPr>
          <w:rFonts w:ascii="Times New Roman" w:hAnsi="Times New Roman" w:cs="Times New Roman"/>
          <w:sz w:val="28"/>
          <w:szCs w:val="28"/>
        </w:rPr>
        <w:t xml:space="preserve"> «Науки юношей питают»  из</w:t>
      </w:r>
      <w:r w:rsidR="00B22E02" w:rsidRPr="00001C80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6E23C2" w:rsidRPr="00001C80">
        <w:rPr>
          <w:rFonts w:ascii="Times New Roman" w:hAnsi="Times New Roman" w:cs="Times New Roman"/>
          <w:sz w:val="28"/>
          <w:szCs w:val="28"/>
        </w:rPr>
        <w:t>Ягдыгская</w:t>
      </w:r>
      <w:proofErr w:type="spellEnd"/>
      <w:r w:rsidRPr="00001C80">
        <w:rPr>
          <w:rFonts w:ascii="Times New Roman" w:hAnsi="Times New Roman" w:cs="Times New Roman"/>
          <w:sz w:val="28"/>
          <w:szCs w:val="28"/>
        </w:rPr>
        <w:t xml:space="preserve"> </w:t>
      </w:r>
      <w:r w:rsidRPr="00001C80">
        <w:rPr>
          <w:rFonts w:ascii="Times New Roman" w:hAnsi="Times New Roman" w:cs="Times New Roman"/>
          <w:sz w:val="28"/>
          <w:szCs w:val="28"/>
        </w:rPr>
        <w:lastRenderedPageBreak/>
        <w:t>СОШ №2</w:t>
      </w:r>
      <w:r w:rsidR="006E23C2" w:rsidRPr="00001C80">
        <w:rPr>
          <w:rFonts w:ascii="Times New Roman" w:hAnsi="Times New Roman" w:cs="Times New Roman"/>
          <w:sz w:val="28"/>
          <w:szCs w:val="28"/>
        </w:rPr>
        <w:t>»</w:t>
      </w:r>
      <w:r w:rsidRPr="00001C80">
        <w:rPr>
          <w:rFonts w:ascii="Times New Roman" w:hAnsi="Times New Roman" w:cs="Times New Roman"/>
          <w:sz w:val="28"/>
          <w:szCs w:val="28"/>
        </w:rPr>
        <w:t xml:space="preserve">, </w:t>
      </w:r>
      <w:r w:rsidR="006E23C2" w:rsidRPr="00001C80">
        <w:rPr>
          <w:rFonts w:ascii="Times New Roman" w:hAnsi="Times New Roman" w:cs="Times New Roman"/>
          <w:sz w:val="28"/>
          <w:szCs w:val="28"/>
        </w:rPr>
        <w:t>«Гимназия</w:t>
      </w:r>
      <w:r w:rsidRPr="00001C80">
        <w:rPr>
          <w:rFonts w:ascii="Times New Roman" w:hAnsi="Times New Roman" w:cs="Times New Roman"/>
          <w:sz w:val="28"/>
          <w:szCs w:val="28"/>
        </w:rPr>
        <w:t xml:space="preserve"> Табасаранского района</w:t>
      </w:r>
      <w:r w:rsidR="006E23C2" w:rsidRPr="00001C80">
        <w:rPr>
          <w:rFonts w:ascii="Times New Roman" w:hAnsi="Times New Roman" w:cs="Times New Roman"/>
          <w:sz w:val="28"/>
          <w:szCs w:val="28"/>
        </w:rPr>
        <w:t>»</w:t>
      </w:r>
      <w:r w:rsidRPr="00001C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C80">
        <w:rPr>
          <w:rFonts w:ascii="Times New Roman" w:hAnsi="Times New Roman" w:cs="Times New Roman"/>
          <w:sz w:val="28"/>
          <w:szCs w:val="28"/>
        </w:rPr>
        <w:t>Пилигск</w:t>
      </w:r>
      <w:r w:rsidR="006E23C2" w:rsidRPr="00001C8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6E23C2" w:rsidRPr="00001C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23C2" w:rsidRPr="00001C80">
        <w:rPr>
          <w:rFonts w:ascii="Times New Roman" w:hAnsi="Times New Roman" w:cs="Times New Roman"/>
          <w:sz w:val="28"/>
          <w:szCs w:val="28"/>
        </w:rPr>
        <w:t>Курекская</w:t>
      </w:r>
      <w:proofErr w:type="spellEnd"/>
      <w:r w:rsidR="00F44D88">
        <w:rPr>
          <w:rFonts w:ascii="Times New Roman" w:hAnsi="Times New Roman" w:cs="Times New Roman"/>
          <w:sz w:val="28"/>
          <w:szCs w:val="28"/>
        </w:rPr>
        <w:t xml:space="preserve"> </w:t>
      </w:r>
      <w:r w:rsidR="006E23C2" w:rsidRPr="00001C8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E23C2" w:rsidRPr="00001C80">
        <w:rPr>
          <w:rFonts w:ascii="Times New Roman" w:hAnsi="Times New Roman" w:cs="Times New Roman"/>
          <w:sz w:val="28"/>
          <w:szCs w:val="28"/>
        </w:rPr>
        <w:t>Чулатская</w:t>
      </w:r>
      <w:proofErr w:type="spellEnd"/>
      <w:r w:rsidR="006E23C2" w:rsidRPr="00001C80">
        <w:rPr>
          <w:rFonts w:ascii="Times New Roman" w:hAnsi="Times New Roman" w:cs="Times New Roman"/>
          <w:sz w:val="28"/>
          <w:szCs w:val="28"/>
        </w:rPr>
        <w:t xml:space="preserve"> СОШ</w:t>
      </w:r>
      <w:r w:rsidRPr="00001C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3D7" w:rsidRPr="00001C80" w:rsidRDefault="000331FA" w:rsidP="00001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t>Диплом лауреата   республиканского конкурса  «Права человека глазами ребенка» вручен учащемуся</w:t>
      </w:r>
      <w:r w:rsidR="006E23C2" w:rsidRPr="00001C80">
        <w:rPr>
          <w:rFonts w:ascii="Times New Roman" w:hAnsi="Times New Roman" w:cs="Times New Roman"/>
          <w:sz w:val="28"/>
          <w:szCs w:val="28"/>
        </w:rPr>
        <w:t xml:space="preserve"> МКОУ</w:t>
      </w:r>
      <w:r w:rsidRPr="00001C80">
        <w:rPr>
          <w:rFonts w:ascii="Times New Roman" w:hAnsi="Times New Roman" w:cs="Times New Roman"/>
          <w:sz w:val="28"/>
          <w:szCs w:val="28"/>
        </w:rPr>
        <w:t xml:space="preserve"> «Гимназия Табасаранского района». </w:t>
      </w:r>
    </w:p>
    <w:p w:rsidR="008923D7" w:rsidRPr="00001C80" w:rsidRDefault="000331FA" w:rsidP="00001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t>Обладатели диплома фина</w:t>
      </w:r>
      <w:r w:rsidR="006E23C2" w:rsidRPr="00001C80">
        <w:rPr>
          <w:rFonts w:ascii="Times New Roman" w:hAnsi="Times New Roman" w:cs="Times New Roman"/>
          <w:sz w:val="28"/>
          <w:szCs w:val="28"/>
        </w:rPr>
        <w:t>листов</w:t>
      </w:r>
      <w:r w:rsidR="008923D7" w:rsidRPr="00001C80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="006E23C2" w:rsidRPr="00001C80">
        <w:rPr>
          <w:rFonts w:ascii="Times New Roman" w:hAnsi="Times New Roman" w:cs="Times New Roman"/>
          <w:sz w:val="28"/>
          <w:szCs w:val="28"/>
        </w:rPr>
        <w:t xml:space="preserve"> конкурса «Шаг в будущее» </w:t>
      </w:r>
      <w:r w:rsidRPr="00001C80">
        <w:rPr>
          <w:rFonts w:ascii="Times New Roman" w:hAnsi="Times New Roman" w:cs="Times New Roman"/>
          <w:sz w:val="28"/>
          <w:szCs w:val="28"/>
        </w:rPr>
        <w:t xml:space="preserve"> стали учащиеся МКОУ «</w:t>
      </w:r>
      <w:proofErr w:type="spellStart"/>
      <w:r w:rsidRPr="00001C80">
        <w:rPr>
          <w:rFonts w:ascii="Times New Roman" w:hAnsi="Times New Roman" w:cs="Times New Roman"/>
          <w:sz w:val="28"/>
          <w:szCs w:val="28"/>
        </w:rPr>
        <w:t>Хучнинская</w:t>
      </w:r>
      <w:proofErr w:type="spellEnd"/>
      <w:r w:rsidRPr="00001C80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8D353F">
        <w:rPr>
          <w:rFonts w:ascii="Times New Roman" w:hAnsi="Times New Roman" w:cs="Times New Roman"/>
          <w:sz w:val="28"/>
          <w:szCs w:val="28"/>
        </w:rPr>
        <w:t xml:space="preserve"> </w:t>
      </w:r>
      <w:r w:rsidRPr="00001C80">
        <w:rPr>
          <w:rFonts w:ascii="Times New Roman" w:hAnsi="Times New Roman" w:cs="Times New Roman"/>
          <w:sz w:val="28"/>
          <w:szCs w:val="28"/>
        </w:rPr>
        <w:t xml:space="preserve">2» </w:t>
      </w:r>
      <w:r w:rsidR="008D353F">
        <w:rPr>
          <w:rFonts w:ascii="Times New Roman" w:hAnsi="Times New Roman" w:cs="Times New Roman"/>
          <w:sz w:val="28"/>
          <w:szCs w:val="28"/>
        </w:rPr>
        <w:t xml:space="preserve"> </w:t>
      </w:r>
      <w:r w:rsidRPr="00001C80">
        <w:rPr>
          <w:rFonts w:ascii="Times New Roman" w:hAnsi="Times New Roman" w:cs="Times New Roman"/>
          <w:sz w:val="28"/>
          <w:szCs w:val="28"/>
        </w:rPr>
        <w:t>и</w:t>
      </w:r>
      <w:r w:rsidR="008D353F">
        <w:rPr>
          <w:rFonts w:ascii="Times New Roman" w:hAnsi="Times New Roman" w:cs="Times New Roman"/>
          <w:sz w:val="28"/>
          <w:szCs w:val="28"/>
        </w:rPr>
        <w:t xml:space="preserve"> </w:t>
      </w:r>
      <w:r w:rsidRPr="00001C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01C80">
        <w:rPr>
          <w:rFonts w:ascii="Times New Roman" w:hAnsi="Times New Roman" w:cs="Times New Roman"/>
          <w:sz w:val="28"/>
          <w:szCs w:val="28"/>
        </w:rPr>
        <w:t>Чулатская</w:t>
      </w:r>
      <w:proofErr w:type="spellEnd"/>
      <w:r w:rsidRPr="00001C80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0331FA" w:rsidRPr="00001C80" w:rsidRDefault="008923D7" w:rsidP="00001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t>Победителем республиканских соревнований по греко-римской  борьбе стал учащийся из МКОУ «Гимназия Табасаранского района».</w:t>
      </w:r>
    </w:p>
    <w:p w:rsidR="008F3333" w:rsidRPr="00001C80" w:rsidRDefault="006E23C2" w:rsidP="00001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C80">
        <w:rPr>
          <w:rFonts w:ascii="Times New Roman" w:eastAsia="Times New Roman" w:hAnsi="Times New Roman" w:cs="Times New Roman"/>
          <w:sz w:val="28"/>
          <w:szCs w:val="28"/>
        </w:rPr>
        <w:t xml:space="preserve">Поздравляю победителей </w:t>
      </w:r>
      <w:r w:rsidR="003B04A6" w:rsidRPr="00001C80">
        <w:rPr>
          <w:rFonts w:ascii="Times New Roman" w:eastAsia="Times New Roman" w:hAnsi="Times New Roman" w:cs="Times New Roman"/>
          <w:sz w:val="28"/>
          <w:szCs w:val="28"/>
        </w:rPr>
        <w:t xml:space="preserve"> и призеров олимпиад.</w:t>
      </w:r>
    </w:p>
    <w:p w:rsidR="003C17A4" w:rsidRPr="00001C80" w:rsidRDefault="008908A1" w:rsidP="008D35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C80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8F3333" w:rsidRPr="00001C80" w:rsidRDefault="00F44D88" w:rsidP="00001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F3333" w:rsidRPr="00001C80">
        <w:rPr>
          <w:rFonts w:ascii="Times New Roman" w:eastAsia="Times New Roman" w:hAnsi="Times New Roman" w:cs="Times New Roman"/>
          <w:sz w:val="28"/>
          <w:szCs w:val="28"/>
        </w:rPr>
        <w:t xml:space="preserve">В школах района, благодаря серьезной поддержке Главы района Магомеда </w:t>
      </w:r>
      <w:proofErr w:type="spellStart"/>
      <w:r w:rsidR="008F3333" w:rsidRPr="00001C80">
        <w:rPr>
          <w:rFonts w:ascii="Times New Roman" w:eastAsia="Times New Roman" w:hAnsi="Times New Roman" w:cs="Times New Roman"/>
          <w:sz w:val="28"/>
          <w:szCs w:val="28"/>
        </w:rPr>
        <w:t>Сиражутдиновича</w:t>
      </w:r>
      <w:proofErr w:type="spellEnd"/>
      <w:r w:rsidR="006D323C" w:rsidRPr="00001C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3333" w:rsidRPr="00001C80">
        <w:rPr>
          <w:rFonts w:ascii="Times New Roman" w:eastAsia="Times New Roman" w:hAnsi="Times New Roman" w:cs="Times New Roman"/>
          <w:sz w:val="28"/>
          <w:szCs w:val="28"/>
        </w:rPr>
        <w:t xml:space="preserve"> успешно реализуются национальные проекты в сфере образования. В целях реализации федерального проекта "Современная школа" национального проекта «Образование»  на базе общеобразовательных организаций уже созданы и функционируют 6 Центров Цифрового и гуманитарного профилей «Точка роста», в которых  реализуются образовательные программы по основам безопасности жизнедеятельности, информатике и технологии, а также дополнительные программы во внеурочное время для развития общекультурных компетенций и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общественности. За период действия центров 78  учащихся стали победителями и призерами</w:t>
      </w:r>
      <w:r w:rsidR="006D323C" w:rsidRPr="00001C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этапа</w:t>
      </w:r>
      <w:r w:rsidR="008F3333" w:rsidRPr="00001C80">
        <w:rPr>
          <w:rFonts w:ascii="Times New Roman" w:eastAsia="Times New Roman" w:hAnsi="Times New Roman" w:cs="Times New Roman"/>
          <w:sz w:val="28"/>
          <w:szCs w:val="28"/>
        </w:rPr>
        <w:t xml:space="preserve"> олимпиад, в том числе 5 регионального уровня, а  59 -</w:t>
      </w:r>
      <w:r w:rsidR="00847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333" w:rsidRPr="00001C80">
        <w:rPr>
          <w:rFonts w:ascii="Times New Roman" w:eastAsia="Times New Roman" w:hAnsi="Times New Roman" w:cs="Times New Roman"/>
          <w:sz w:val="28"/>
          <w:szCs w:val="28"/>
        </w:rPr>
        <w:t xml:space="preserve">победителями и призерами конкурсов по профилям Центров, в том числе 7 регионального уровня.  </w:t>
      </w:r>
    </w:p>
    <w:p w:rsidR="008F3333" w:rsidRPr="00001C80" w:rsidRDefault="008F3333" w:rsidP="00001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53F">
        <w:rPr>
          <w:rFonts w:ascii="Times New Roman" w:eastAsia="Times New Roman" w:hAnsi="Times New Roman" w:cs="Times New Roman"/>
          <w:sz w:val="28"/>
          <w:szCs w:val="28"/>
        </w:rPr>
        <w:tab/>
      </w:r>
      <w:r w:rsidRPr="00001C80">
        <w:rPr>
          <w:rFonts w:ascii="Times New Roman" w:eastAsia="Times New Roman" w:hAnsi="Times New Roman" w:cs="Times New Roman"/>
          <w:sz w:val="28"/>
          <w:szCs w:val="28"/>
        </w:rPr>
        <w:t>Благодаря  мобильному  детскому технопарку «</w:t>
      </w:r>
      <w:proofErr w:type="spellStart"/>
      <w:r w:rsidRPr="00001C80">
        <w:rPr>
          <w:rFonts w:ascii="Times New Roman" w:eastAsia="Times New Roman" w:hAnsi="Times New Roman" w:cs="Times New Roman"/>
          <w:sz w:val="28"/>
          <w:szCs w:val="28"/>
        </w:rPr>
        <w:t>Кванториум</w:t>
      </w:r>
      <w:proofErr w:type="spellEnd"/>
      <w:r w:rsidRPr="00001C80">
        <w:rPr>
          <w:rFonts w:ascii="Times New Roman" w:eastAsia="Times New Roman" w:hAnsi="Times New Roman" w:cs="Times New Roman"/>
          <w:sz w:val="28"/>
          <w:szCs w:val="28"/>
        </w:rPr>
        <w:t xml:space="preserve">» Малой академии наук РД в течение прошлого учебного прошли дополнительную подготовку еще  около 300 обучающихся района. </w:t>
      </w:r>
    </w:p>
    <w:p w:rsidR="008F3333" w:rsidRPr="00001C80" w:rsidRDefault="008F3333" w:rsidP="00001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 сентября 2021 года открываются еще 17  Центров «Точка роста», что составляет 10% от всех открываемых </w:t>
      </w:r>
      <w:r w:rsidR="006D323C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167 </w:t>
      </w:r>
      <w:r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по Республике Дагестан.</w:t>
      </w:r>
    </w:p>
    <w:p w:rsidR="008F3333" w:rsidRPr="00001C80" w:rsidRDefault="008F3333" w:rsidP="008D35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01C8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Центры позволят значительно улучшить качество знаний в усвоении предметов естественно</w:t>
      </w:r>
      <w:r w:rsidR="008D35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01C8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8D35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01C8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научной и технологической направленностей. Поставляемое лабораторное оборудование поможет  решить многолетнюю проблему слабой материальной базы для проведения практической части образовательных программ.</w:t>
      </w:r>
      <w:r w:rsidRPr="00001C8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Ведь не секрет, что и на олимпиадах по этим предметным областям, наши школьники, справляясь с теоретической частью, затрудняются выполнять ее практические задания.</w:t>
      </w:r>
    </w:p>
    <w:p w:rsidR="008F3333" w:rsidRPr="00001C80" w:rsidRDefault="008F3333" w:rsidP="008D3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bCs/>
          <w:sz w:val="28"/>
          <w:szCs w:val="28"/>
        </w:rPr>
        <w:t>В настоящее время в  помещениях этих Центров завершились ремонтные работы:</w:t>
      </w:r>
      <w:r w:rsidRPr="00001C80">
        <w:rPr>
          <w:rFonts w:ascii="Times New Roman" w:hAnsi="Times New Roman" w:cs="Times New Roman"/>
          <w:sz w:val="28"/>
          <w:szCs w:val="28"/>
        </w:rPr>
        <w:t xml:space="preserve"> в 7 из 17 образовательных организаций полностью или частично демонтированы потолк</w:t>
      </w:r>
      <w:r w:rsidR="006D323C" w:rsidRPr="00001C80">
        <w:rPr>
          <w:rFonts w:ascii="Times New Roman" w:hAnsi="Times New Roman" w:cs="Times New Roman"/>
          <w:sz w:val="28"/>
          <w:szCs w:val="28"/>
        </w:rPr>
        <w:t>и  и стены, в 9 школах заменены</w:t>
      </w:r>
      <w:r w:rsidRPr="00001C80">
        <w:rPr>
          <w:rFonts w:ascii="Times New Roman" w:hAnsi="Times New Roman" w:cs="Times New Roman"/>
          <w:sz w:val="28"/>
          <w:szCs w:val="28"/>
        </w:rPr>
        <w:t xml:space="preserve"> двери, окна или установлены подоконники. Во всех кабинетах обновлены полы,  электропроводка. В  </w:t>
      </w:r>
      <w:proofErr w:type="spellStart"/>
      <w:r w:rsidRPr="00001C80">
        <w:rPr>
          <w:rFonts w:ascii="Times New Roman" w:hAnsi="Times New Roman" w:cs="Times New Roman"/>
          <w:sz w:val="28"/>
          <w:szCs w:val="28"/>
        </w:rPr>
        <w:t>Татильской</w:t>
      </w:r>
      <w:proofErr w:type="spellEnd"/>
      <w:r w:rsidRPr="00001C80">
        <w:rPr>
          <w:rFonts w:ascii="Times New Roman" w:hAnsi="Times New Roman" w:cs="Times New Roman"/>
          <w:sz w:val="28"/>
          <w:szCs w:val="28"/>
        </w:rPr>
        <w:t xml:space="preserve"> школе еще и установлено новое  отопление, в помещениях  </w:t>
      </w:r>
      <w:proofErr w:type="spellStart"/>
      <w:r w:rsidRPr="00001C80">
        <w:rPr>
          <w:rFonts w:ascii="Times New Roman" w:hAnsi="Times New Roman" w:cs="Times New Roman"/>
          <w:sz w:val="28"/>
          <w:szCs w:val="28"/>
        </w:rPr>
        <w:t>Курекской</w:t>
      </w:r>
      <w:proofErr w:type="spellEnd"/>
      <w:r w:rsidRPr="00001C80">
        <w:rPr>
          <w:rFonts w:ascii="Times New Roman" w:hAnsi="Times New Roman" w:cs="Times New Roman"/>
          <w:sz w:val="28"/>
          <w:szCs w:val="28"/>
        </w:rPr>
        <w:t xml:space="preserve"> школы все работы произведены  с </w:t>
      </w:r>
      <w:r w:rsidR="006D323C" w:rsidRPr="00001C80">
        <w:rPr>
          <w:rFonts w:ascii="Times New Roman" w:hAnsi="Times New Roman" w:cs="Times New Roman"/>
          <w:sz w:val="28"/>
          <w:szCs w:val="28"/>
        </w:rPr>
        <w:t>«</w:t>
      </w:r>
      <w:r w:rsidRPr="00001C80">
        <w:rPr>
          <w:rFonts w:ascii="Times New Roman" w:hAnsi="Times New Roman" w:cs="Times New Roman"/>
          <w:sz w:val="28"/>
          <w:szCs w:val="28"/>
        </w:rPr>
        <w:t>нуля</w:t>
      </w:r>
      <w:r w:rsidR="006D323C" w:rsidRPr="00001C80">
        <w:rPr>
          <w:rFonts w:ascii="Times New Roman" w:hAnsi="Times New Roman" w:cs="Times New Roman"/>
          <w:sz w:val="28"/>
          <w:szCs w:val="28"/>
        </w:rPr>
        <w:t>»</w:t>
      </w:r>
      <w:r w:rsidRPr="00001C80">
        <w:rPr>
          <w:rFonts w:ascii="Times New Roman" w:hAnsi="Times New Roman" w:cs="Times New Roman"/>
          <w:sz w:val="28"/>
          <w:szCs w:val="28"/>
        </w:rPr>
        <w:t>.</w:t>
      </w:r>
    </w:p>
    <w:p w:rsidR="008F3333" w:rsidRPr="00001C80" w:rsidRDefault="008F3333" w:rsidP="008D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D353F">
        <w:rPr>
          <w:rFonts w:ascii="Times New Roman" w:hAnsi="Times New Roman" w:cs="Times New Roman"/>
          <w:sz w:val="28"/>
          <w:szCs w:val="28"/>
        </w:rPr>
        <w:tab/>
      </w:r>
      <w:r w:rsidR="00280AEF">
        <w:rPr>
          <w:rFonts w:ascii="Times New Roman" w:hAnsi="Times New Roman" w:cs="Times New Roman"/>
          <w:sz w:val="28"/>
          <w:szCs w:val="28"/>
        </w:rPr>
        <w:t>В</w:t>
      </w:r>
      <w:r w:rsidRPr="00001C80">
        <w:rPr>
          <w:rFonts w:ascii="Times New Roman" w:hAnsi="Times New Roman" w:cs="Times New Roman"/>
          <w:sz w:val="28"/>
          <w:szCs w:val="28"/>
        </w:rPr>
        <w:t xml:space="preserve"> нынешнем году  </w:t>
      </w:r>
      <w:r w:rsidR="00CC471E">
        <w:rPr>
          <w:rFonts w:ascii="Times New Roman" w:hAnsi="Times New Roman" w:cs="Times New Roman"/>
          <w:sz w:val="28"/>
          <w:szCs w:val="28"/>
        </w:rPr>
        <w:t>более 10 млн. рублей планируется потратить</w:t>
      </w:r>
      <w:r w:rsidR="00CC471E" w:rsidRPr="00001C80">
        <w:rPr>
          <w:rFonts w:ascii="Times New Roman" w:hAnsi="Times New Roman" w:cs="Times New Roman"/>
          <w:sz w:val="28"/>
          <w:szCs w:val="28"/>
        </w:rPr>
        <w:t xml:space="preserve"> </w:t>
      </w:r>
      <w:r w:rsidRPr="00001C80">
        <w:rPr>
          <w:rFonts w:ascii="Times New Roman" w:hAnsi="Times New Roman" w:cs="Times New Roman"/>
          <w:sz w:val="28"/>
          <w:szCs w:val="28"/>
        </w:rPr>
        <w:t xml:space="preserve">на  ремонт </w:t>
      </w:r>
      <w:r w:rsidR="00CC471E">
        <w:rPr>
          <w:rFonts w:ascii="Times New Roman" w:hAnsi="Times New Roman" w:cs="Times New Roman"/>
          <w:sz w:val="28"/>
          <w:szCs w:val="28"/>
        </w:rPr>
        <w:t xml:space="preserve">и </w:t>
      </w:r>
      <w:r w:rsidR="00CC471E" w:rsidRPr="00001C80">
        <w:rPr>
          <w:rFonts w:ascii="Times New Roman" w:hAnsi="Times New Roman" w:cs="Times New Roman"/>
          <w:sz w:val="28"/>
          <w:szCs w:val="28"/>
        </w:rPr>
        <w:t xml:space="preserve">на приобретение мебели </w:t>
      </w:r>
      <w:r w:rsidR="00CC471E">
        <w:rPr>
          <w:rFonts w:ascii="Times New Roman" w:hAnsi="Times New Roman" w:cs="Times New Roman"/>
          <w:sz w:val="28"/>
          <w:szCs w:val="28"/>
        </w:rPr>
        <w:t xml:space="preserve"> для </w:t>
      </w:r>
      <w:r w:rsidRPr="00001C80">
        <w:rPr>
          <w:rFonts w:ascii="Times New Roman" w:hAnsi="Times New Roman" w:cs="Times New Roman"/>
          <w:sz w:val="28"/>
          <w:szCs w:val="28"/>
        </w:rPr>
        <w:t>51 помещения.</w:t>
      </w:r>
    </w:p>
    <w:p w:rsidR="008F3333" w:rsidRPr="00001C80" w:rsidRDefault="008F3333" w:rsidP="008D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t xml:space="preserve">   </w:t>
      </w:r>
      <w:r w:rsidR="00F44D88">
        <w:rPr>
          <w:rFonts w:ascii="Times New Roman" w:hAnsi="Times New Roman" w:cs="Times New Roman"/>
          <w:sz w:val="28"/>
          <w:szCs w:val="28"/>
        </w:rPr>
        <w:tab/>
      </w:r>
      <w:r w:rsidRPr="00001C80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Pr="00001C80">
        <w:rPr>
          <w:rFonts w:ascii="Times New Roman" w:hAnsi="Times New Roman" w:cs="Times New Roman"/>
          <w:b/>
          <w:sz w:val="28"/>
          <w:szCs w:val="28"/>
        </w:rPr>
        <w:t>«Успех каждого ребенка»</w:t>
      </w:r>
      <w:r w:rsidRPr="00001C80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  и мероприятий по созданию новых мест дополнительного образования детей, 14</w:t>
      </w:r>
      <w:r w:rsidR="00280AEF">
        <w:rPr>
          <w:rFonts w:ascii="Times New Roman" w:hAnsi="Times New Roman" w:cs="Times New Roman"/>
          <w:sz w:val="28"/>
          <w:szCs w:val="28"/>
        </w:rPr>
        <w:t xml:space="preserve"> </w:t>
      </w:r>
      <w:r w:rsidR="00730B65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001C8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30B65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="00730B65">
        <w:rPr>
          <w:rFonts w:ascii="Times New Roman" w:hAnsi="Times New Roman" w:cs="Times New Roman"/>
          <w:sz w:val="28"/>
          <w:szCs w:val="28"/>
        </w:rPr>
        <w:t>Дюбекская</w:t>
      </w:r>
      <w:proofErr w:type="spellEnd"/>
      <w:r w:rsidR="00730B65">
        <w:rPr>
          <w:rFonts w:ascii="Times New Roman" w:hAnsi="Times New Roman" w:cs="Times New Roman"/>
          <w:sz w:val="28"/>
          <w:szCs w:val="28"/>
        </w:rPr>
        <w:t xml:space="preserve"> СОШ", "</w:t>
      </w:r>
      <w:proofErr w:type="spellStart"/>
      <w:r w:rsidR="00730B65">
        <w:rPr>
          <w:rFonts w:ascii="Times New Roman" w:hAnsi="Times New Roman" w:cs="Times New Roman"/>
          <w:sz w:val="28"/>
          <w:szCs w:val="28"/>
        </w:rPr>
        <w:t>Ерсинская</w:t>
      </w:r>
      <w:proofErr w:type="spellEnd"/>
      <w:r w:rsidR="00730B65">
        <w:rPr>
          <w:rFonts w:ascii="Times New Roman" w:hAnsi="Times New Roman" w:cs="Times New Roman"/>
          <w:sz w:val="28"/>
          <w:szCs w:val="28"/>
        </w:rPr>
        <w:t xml:space="preserve"> СОШ", "</w:t>
      </w:r>
      <w:proofErr w:type="spellStart"/>
      <w:r w:rsidR="00730B65">
        <w:rPr>
          <w:rFonts w:ascii="Times New Roman" w:hAnsi="Times New Roman" w:cs="Times New Roman"/>
          <w:sz w:val="28"/>
          <w:szCs w:val="28"/>
        </w:rPr>
        <w:t>Кужникская</w:t>
      </w:r>
      <w:proofErr w:type="spellEnd"/>
      <w:r w:rsidR="00730B65">
        <w:rPr>
          <w:rFonts w:ascii="Times New Roman" w:hAnsi="Times New Roman" w:cs="Times New Roman"/>
          <w:sz w:val="28"/>
          <w:szCs w:val="28"/>
        </w:rPr>
        <w:t xml:space="preserve"> СОШ", "</w:t>
      </w:r>
      <w:proofErr w:type="spellStart"/>
      <w:r w:rsidR="00730B65">
        <w:rPr>
          <w:rFonts w:ascii="Times New Roman" w:hAnsi="Times New Roman" w:cs="Times New Roman"/>
          <w:sz w:val="28"/>
          <w:szCs w:val="28"/>
        </w:rPr>
        <w:t>Сиртичская</w:t>
      </w:r>
      <w:proofErr w:type="spellEnd"/>
      <w:r w:rsidR="00730B65">
        <w:rPr>
          <w:rFonts w:ascii="Times New Roman" w:hAnsi="Times New Roman" w:cs="Times New Roman"/>
          <w:sz w:val="28"/>
          <w:szCs w:val="28"/>
        </w:rPr>
        <w:t xml:space="preserve"> СОШ", "</w:t>
      </w:r>
      <w:proofErr w:type="spellStart"/>
      <w:r w:rsidR="00730B65">
        <w:rPr>
          <w:rFonts w:ascii="Times New Roman" w:hAnsi="Times New Roman" w:cs="Times New Roman"/>
          <w:sz w:val="28"/>
          <w:szCs w:val="28"/>
        </w:rPr>
        <w:t>Тинитская</w:t>
      </w:r>
      <w:proofErr w:type="spellEnd"/>
      <w:r w:rsidR="00730B65">
        <w:rPr>
          <w:rFonts w:ascii="Times New Roman" w:hAnsi="Times New Roman" w:cs="Times New Roman"/>
          <w:sz w:val="28"/>
          <w:szCs w:val="28"/>
        </w:rPr>
        <w:t xml:space="preserve"> СОШ", "</w:t>
      </w:r>
      <w:proofErr w:type="spellStart"/>
      <w:r w:rsidR="00730B65">
        <w:rPr>
          <w:rFonts w:ascii="Times New Roman" w:hAnsi="Times New Roman" w:cs="Times New Roman"/>
          <w:sz w:val="28"/>
          <w:szCs w:val="28"/>
        </w:rPr>
        <w:t>Турагская</w:t>
      </w:r>
      <w:proofErr w:type="spellEnd"/>
      <w:r w:rsidR="00730B65">
        <w:rPr>
          <w:rFonts w:ascii="Times New Roman" w:hAnsi="Times New Roman" w:cs="Times New Roman"/>
          <w:sz w:val="28"/>
          <w:szCs w:val="28"/>
        </w:rPr>
        <w:t xml:space="preserve"> СОШ", "</w:t>
      </w:r>
      <w:proofErr w:type="spellStart"/>
      <w:r w:rsidR="00730B65">
        <w:rPr>
          <w:rFonts w:ascii="Times New Roman" w:hAnsi="Times New Roman" w:cs="Times New Roman"/>
          <w:sz w:val="28"/>
          <w:szCs w:val="28"/>
        </w:rPr>
        <w:t>Хучнинский</w:t>
      </w:r>
      <w:proofErr w:type="spellEnd"/>
      <w:r w:rsidR="00730B65">
        <w:rPr>
          <w:rFonts w:ascii="Times New Roman" w:hAnsi="Times New Roman" w:cs="Times New Roman"/>
          <w:sz w:val="28"/>
          <w:szCs w:val="28"/>
        </w:rPr>
        <w:t xml:space="preserve"> многопрофильный лицей № 1", "</w:t>
      </w:r>
      <w:proofErr w:type="spellStart"/>
      <w:r w:rsidR="00730B65">
        <w:rPr>
          <w:rFonts w:ascii="Times New Roman" w:hAnsi="Times New Roman" w:cs="Times New Roman"/>
          <w:sz w:val="28"/>
          <w:szCs w:val="28"/>
        </w:rPr>
        <w:t>Хучнинская</w:t>
      </w:r>
      <w:proofErr w:type="spellEnd"/>
      <w:r w:rsidR="00730B65">
        <w:rPr>
          <w:rFonts w:ascii="Times New Roman" w:hAnsi="Times New Roman" w:cs="Times New Roman"/>
          <w:sz w:val="28"/>
          <w:szCs w:val="28"/>
        </w:rPr>
        <w:t xml:space="preserve"> СОШ № 2", "Гимназия Табасаранского района", "</w:t>
      </w:r>
      <w:proofErr w:type="spellStart"/>
      <w:r w:rsidR="00730B65">
        <w:rPr>
          <w:rFonts w:ascii="Times New Roman" w:hAnsi="Times New Roman" w:cs="Times New Roman"/>
          <w:sz w:val="28"/>
          <w:szCs w:val="28"/>
        </w:rPr>
        <w:t>Хапильская</w:t>
      </w:r>
      <w:proofErr w:type="spellEnd"/>
      <w:r w:rsidR="00730B65">
        <w:rPr>
          <w:rFonts w:ascii="Times New Roman" w:hAnsi="Times New Roman" w:cs="Times New Roman"/>
          <w:sz w:val="28"/>
          <w:szCs w:val="28"/>
        </w:rPr>
        <w:t xml:space="preserve"> СОШ", "</w:t>
      </w:r>
      <w:proofErr w:type="spellStart"/>
      <w:r w:rsidR="00730B65">
        <w:rPr>
          <w:rFonts w:ascii="Times New Roman" w:hAnsi="Times New Roman" w:cs="Times New Roman"/>
          <w:sz w:val="28"/>
          <w:szCs w:val="28"/>
        </w:rPr>
        <w:t>Ханагская</w:t>
      </w:r>
      <w:proofErr w:type="spellEnd"/>
      <w:r w:rsidR="00730B65">
        <w:rPr>
          <w:rFonts w:ascii="Times New Roman" w:hAnsi="Times New Roman" w:cs="Times New Roman"/>
          <w:sz w:val="28"/>
          <w:szCs w:val="28"/>
        </w:rPr>
        <w:t xml:space="preserve"> СОШ", "Дом детского творчества", "ДЮСШ № 1", "ДЮСШ им. </w:t>
      </w:r>
      <w:proofErr w:type="spellStart"/>
      <w:r w:rsidR="00730B65">
        <w:rPr>
          <w:rFonts w:ascii="Times New Roman" w:hAnsi="Times New Roman" w:cs="Times New Roman"/>
          <w:sz w:val="28"/>
          <w:szCs w:val="28"/>
        </w:rPr>
        <w:t>Гамидова</w:t>
      </w:r>
      <w:proofErr w:type="spellEnd"/>
      <w:r w:rsidR="00730B65">
        <w:rPr>
          <w:rFonts w:ascii="Times New Roman" w:hAnsi="Times New Roman" w:cs="Times New Roman"/>
          <w:sz w:val="28"/>
          <w:szCs w:val="28"/>
        </w:rPr>
        <w:t xml:space="preserve">",  </w:t>
      </w:r>
      <w:r w:rsidRPr="00001C80">
        <w:rPr>
          <w:rFonts w:ascii="Times New Roman" w:hAnsi="Times New Roman" w:cs="Times New Roman"/>
          <w:sz w:val="28"/>
          <w:szCs w:val="28"/>
        </w:rPr>
        <w:t xml:space="preserve"> получат новое оборудование:  «Планета будущего. Агроэкология»</w:t>
      </w:r>
      <w:r w:rsidR="00730B65">
        <w:rPr>
          <w:rFonts w:ascii="Times New Roman" w:hAnsi="Times New Roman" w:cs="Times New Roman"/>
          <w:sz w:val="28"/>
          <w:szCs w:val="28"/>
        </w:rPr>
        <w:t xml:space="preserve"> </w:t>
      </w:r>
      <w:r w:rsidRPr="00001C80">
        <w:rPr>
          <w:rFonts w:ascii="Times New Roman" w:hAnsi="Times New Roman" w:cs="Times New Roman"/>
          <w:sz w:val="28"/>
          <w:szCs w:val="28"/>
        </w:rPr>
        <w:t>- для  естественно</w:t>
      </w:r>
      <w:r w:rsidR="005770A3">
        <w:rPr>
          <w:rFonts w:ascii="Times New Roman" w:hAnsi="Times New Roman" w:cs="Times New Roman"/>
          <w:sz w:val="28"/>
          <w:szCs w:val="28"/>
        </w:rPr>
        <w:t xml:space="preserve"> </w:t>
      </w:r>
      <w:r w:rsidRPr="00001C80">
        <w:rPr>
          <w:rFonts w:ascii="Times New Roman" w:hAnsi="Times New Roman" w:cs="Times New Roman"/>
          <w:sz w:val="28"/>
          <w:szCs w:val="28"/>
        </w:rPr>
        <w:t>-</w:t>
      </w:r>
      <w:r w:rsidR="005770A3">
        <w:rPr>
          <w:rFonts w:ascii="Times New Roman" w:hAnsi="Times New Roman" w:cs="Times New Roman"/>
          <w:sz w:val="28"/>
          <w:szCs w:val="28"/>
        </w:rPr>
        <w:t xml:space="preserve"> </w:t>
      </w:r>
      <w:r w:rsidRPr="00001C80">
        <w:rPr>
          <w:rFonts w:ascii="Times New Roman" w:hAnsi="Times New Roman" w:cs="Times New Roman"/>
          <w:sz w:val="28"/>
          <w:szCs w:val="28"/>
        </w:rPr>
        <w:t xml:space="preserve">научной, «Юный </w:t>
      </w:r>
      <w:proofErr w:type="spellStart"/>
      <w:r w:rsidRPr="00001C80">
        <w:rPr>
          <w:rFonts w:ascii="Times New Roman" w:hAnsi="Times New Roman" w:cs="Times New Roman"/>
          <w:sz w:val="28"/>
          <w:szCs w:val="28"/>
        </w:rPr>
        <w:t>робототехник</w:t>
      </w:r>
      <w:proofErr w:type="spellEnd"/>
      <w:r w:rsidRPr="00001C80">
        <w:rPr>
          <w:rFonts w:ascii="Times New Roman" w:hAnsi="Times New Roman" w:cs="Times New Roman"/>
          <w:sz w:val="28"/>
          <w:szCs w:val="28"/>
        </w:rPr>
        <w:t>» для технической и «Футбол» -</w:t>
      </w:r>
      <w:r w:rsidR="00B02FBE">
        <w:rPr>
          <w:rFonts w:ascii="Times New Roman" w:hAnsi="Times New Roman" w:cs="Times New Roman"/>
          <w:sz w:val="28"/>
          <w:szCs w:val="28"/>
        </w:rPr>
        <w:t xml:space="preserve"> </w:t>
      </w:r>
      <w:r w:rsidRPr="00001C80">
        <w:rPr>
          <w:rFonts w:ascii="Times New Roman" w:hAnsi="Times New Roman" w:cs="Times New Roman"/>
          <w:sz w:val="28"/>
          <w:szCs w:val="28"/>
        </w:rPr>
        <w:t xml:space="preserve">спортивной направленностей для 2 </w:t>
      </w:r>
      <w:proofErr w:type="spellStart"/>
      <w:r w:rsidRPr="00001C80">
        <w:rPr>
          <w:rFonts w:ascii="Times New Roman" w:hAnsi="Times New Roman" w:cs="Times New Roman"/>
          <w:sz w:val="28"/>
          <w:szCs w:val="28"/>
        </w:rPr>
        <w:t>спортшкол</w:t>
      </w:r>
      <w:proofErr w:type="spellEnd"/>
      <w:r w:rsidRPr="00001C80">
        <w:rPr>
          <w:rFonts w:ascii="Times New Roman" w:hAnsi="Times New Roman" w:cs="Times New Roman"/>
          <w:sz w:val="28"/>
          <w:szCs w:val="28"/>
        </w:rPr>
        <w:t xml:space="preserve">: ДЮСШ №1 и ДЮСШ </w:t>
      </w:r>
      <w:proofErr w:type="spellStart"/>
      <w:r w:rsidRPr="00001C80">
        <w:rPr>
          <w:rFonts w:ascii="Times New Roman" w:hAnsi="Times New Roman" w:cs="Times New Roman"/>
          <w:sz w:val="28"/>
          <w:szCs w:val="28"/>
        </w:rPr>
        <w:t>им.Гамидова</w:t>
      </w:r>
      <w:proofErr w:type="spellEnd"/>
      <w:r w:rsidRPr="00001C80">
        <w:rPr>
          <w:rFonts w:ascii="Times New Roman" w:hAnsi="Times New Roman" w:cs="Times New Roman"/>
          <w:sz w:val="28"/>
          <w:szCs w:val="28"/>
        </w:rPr>
        <w:t xml:space="preserve"> </w:t>
      </w:r>
      <w:r w:rsidRPr="00001C80">
        <w:rPr>
          <w:rFonts w:ascii="Times New Roman" w:hAnsi="Times New Roman" w:cs="Times New Roman"/>
          <w:b/>
          <w:sz w:val="28"/>
          <w:szCs w:val="28"/>
        </w:rPr>
        <w:t>на сумму 11,202,400 руб.</w:t>
      </w:r>
      <w:r w:rsidR="0053006C">
        <w:rPr>
          <w:rFonts w:ascii="Times New Roman" w:hAnsi="Times New Roman" w:cs="Times New Roman"/>
          <w:sz w:val="28"/>
          <w:szCs w:val="28"/>
        </w:rPr>
        <w:t xml:space="preserve"> </w:t>
      </w:r>
      <w:r w:rsidRPr="00001C80">
        <w:rPr>
          <w:rFonts w:ascii="Times New Roman" w:hAnsi="Times New Roman" w:cs="Times New Roman"/>
          <w:sz w:val="28"/>
          <w:szCs w:val="28"/>
        </w:rPr>
        <w:t xml:space="preserve">Это позволит открыть в районе 1510 </w:t>
      </w:r>
      <w:proofErr w:type="spellStart"/>
      <w:r w:rsidRPr="00001C80">
        <w:rPr>
          <w:rFonts w:ascii="Times New Roman" w:hAnsi="Times New Roman" w:cs="Times New Roman"/>
          <w:sz w:val="28"/>
          <w:szCs w:val="28"/>
        </w:rPr>
        <w:t>ученико</w:t>
      </w:r>
      <w:proofErr w:type="spellEnd"/>
      <w:r w:rsidR="005770A3">
        <w:rPr>
          <w:rFonts w:ascii="Times New Roman" w:hAnsi="Times New Roman" w:cs="Times New Roman"/>
          <w:sz w:val="28"/>
          <w:szCs w:val="28"/>
        </w:rPr>
        <w:t xml:space="preserve"> </w:t>
      </w:r>
      <w:r w:rsidRPr="00001C80">
        <w:rPr>
          <w:rFonts w:ascii="Times New Roman" w:hAnsi="Times New Roman" w:cs="Times New Roman"/>
          <w:sz w:val="28"/>
          <w:szCs w:val="28"/>
        </w:rPr>
        <w:t>-</w:t>
      </w:r>
      <w:r w:rsidR="005770A3">
        <w:rPr>
          <w:rFonts w:ascii="Times New Roman" w:hAnsi="Times New Roman" w:cs="Times New Roman"/>
          <w:sz w:val="28"/>
          <w:szCs w:val="28"/>
        </w:rPr>
        <w:t xml:space="preserve"> </w:t>
      </w:r>
      <w:r w:rsidRPr="00001C80">
        <w:rPr>
          <w:rFonts w:ascii="Times New Roman" w:hAnsi="Times New Roman" w:cs="Times New Roman"/>
          <w:sz w:val="28"/>
          <w:szCs w:val="28"/>
        </w:rPr>
        <w:t>мест из 900 000 открываемых по всей России и достичь целевых показателей охвата детей программами дополнительного образования.</w:t>
      </w:r>
    </w:p>
    <w:p w:rsidR="00867620" w:rsidRPr="00F44D88" w:rsidRDefault="0053006C" w:rsidP="00001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7BEB" w:rsidRPr="00001C80">
        <w:rPr>
          <w:rFonts w:ascii="Times New Roman" w:hAnsi="Times New Roman" w:cs="Times New Roman"/>
          <w:sz w:val="28"/>
          <w:szCs w:val="28"/>
        </w:rPr>
        <w:t xml:space="preserve">Если в предыдущие два года в рамках проекта «100 школ» </w:t>
      </w:r>
      <w:r w:rsidR="00867620" w:rsidRPr="00001C80">
        <w:rPr>
          <w:rFonts w:ascii="Times New Roman" w:hAnsi="Times New Roman" w:cs="Times New Roman"/>
          <w:sz w:val="28"/>
          <w:szCs w:val="28"/>
        </w:rPr>
        <w:t>были отремонтированы порядка 30 школ, то в 2021 году в рамках данного проекта будут проведены ремонтные работы еще в 4 общеобразовательных организациях</w:t>
      </w:r>
      <w:r w:rsidR="00F44D88">
        <w:rPr>
          <w:rFonts w:ascii="Times New Roman" w:hAnsi="Times New Roman" w:cs="Times New Roman"/>
          <w:sz w:val="28"/>
          <w:szCs w:val="28"/>
        </w:rPr>
        <w:t xml:space="preserve"> </w:t>
      </w:r>
      <w:r w:rsidR="00867620" w:rsidRPr="00001C80">
        <w:rPr>
          <w:rFonts w:ascii="Times New Roman" w:eastAsia="Times New Roman" w:hAnsi="Times New Roman" w:cs="Times New Roman"/>
          <w:color w:val="000000"/>
          <w:sz w:val="28"/>
          <w:szCs w:val="28"/>
        </w:rPr>
        <w:t>МКОУ: «</w:t>
      </w:r>
      <w:proofErr w:type="spellStart"/>
      <w:r w:rsidR="00867620" w:rsidRPr="00001C80">
        <w:rPr>
          <w:rFonts w:ascii="Times New Roman" w:eastAsia="Times New Roman" w:hAnsi="Times New Roman" w:cs="Times New Roman"/>
          <w:color w:val="000000"/>
          <w:sz w:val="28"/>
          <w:szCs w:val="28"/>
        </w:rPr>
        <w:t>Ягдыгская</w:t>
      </w:r>
      <w:proofErr w:type="spellEnd"/>
      <w:r w:rsidR="00867620" w:rsidRPr="00001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№2», «</w:t>
      </w:r>
      <w:proofErr w:type="spellStart"/>
      <w:r w:rsidR="00867620" w:rsidRPr="00001C80">
        <w:rPr>
          <w:rFonts w:ascii="Times New Roman" w:eastAsia="Times New Roman" w:hAnsi="Times New Roman" w:cs="Times New Roman"/>
          <w:color w:val="000000"/>
          <w:sz w:val="28"/>
          <w:szCs w:val="28"/>
        </w:rPr>
        <w:t>Ушнигская</w:t>
      </w:r>
      <w:proofErr w:type="spellEnd"/>
      <w:r w:rsidR="00867620" w:rsidRPr="00001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СОШ», «</w:t>
      </w:r>
      <w:proofErr w:type="spellStart"/>
      <w:r w:rsidR="00867620" w:rsidRPr="00001C80">
        <w:rPr>
          <w:rFonts w:ascii="Times New Roman" w:eastAsia="Times New Roman" w:hAnsi="Times New Roman" w:cs="Times New Roman"/>
          <w:color w:val="000000"/>
          <w:sz w:val="28"/>
          <w:szCs w:val="28"/>
        </w:rPr>
        <w:t>Цухтыгская</w:t>
      </w:r>
      <w:proofErr w:type="spellEnd"/>
      <w:r w:rsidR="00867620" w:rsidRPr="00001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СОШ», «</w:t>
      </w:r>
      <w:proofErr w:type="spellStart"/>
      <w:r w:rsidR="00867620" w:rsidRPr="00001C80">
        <w:rPr>
          <w:rFonts w:ascii="Times New Roman" w:eastAsia="Times New Roman" w:hAnsi="Times New Roman" w:cs="Times New Roman"/>
          <w:color w:val="000000"/>
          <w:sz w:val="28"/>
          <w:szCs w:val="28"/>
        </w:rPr>
        <w:t>Гисикская</w:t>
      </w:r>
      <w:proofErr w:type="spellEnd"/>
      <w:r w:rsidR="00867620" w:rsidRPr="00001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СОШ».</w:t>
      </w:r>
    </w:p>
    <w:p w:rsidR="00704642" w:rsidRPr="00001C80" w:rsidRDefault="00704642" w:rsidP="00001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D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01C8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Руководством района проведена значительная работа по решению вопроса л</w:t>
      </w:r>
      <w:r w:rsidR="00093A0A">
        <w:rPr>
          <w:rFonts w:ascii="Times New Roman" w:eastAsia="Times New Roman" w:hAnsi="Times New Roman" w:cs="Times New Roman"/>
          <w:color w:val="000000"/>
          <w:sz w:val="28"/>
          <w:szCs w:val="28"/>
        </w:rPr>
        <w:t>иквидации аварийных зданий школ</w:t>
      </w:r>
      <w:r w:rsidR="00577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6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районе </w:t>
      </w:r>
      <w:r w:rsidRPr="00001C80">
        <w:rPr>
          <w:rFonts w:ascii="Times New Roman" w:eastAsia="Times New Roman" w:hAnsi="Times New Roman" w:cs="Times New Roman"/>
          <w:color w:val="000000"/>
          <w:sz w:val="28"/>
          <w:szCs w:val="28"/>
        </w:rPr>
        <w:t>12 из 58 школ  признаны аварийными.</w:t>
      </w:r>
    </w:p>
    <w:p w:rsidR="005C66E9" w:rsidRPr="00001C80" w:rsidRDefault="00704642" w:rsidP="000B1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рамках реализации </w:t>
      </w:r>
      <w:r w:rsidR="005C66E9" w:rsidRPr="00001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подпрограммы </w:t>
      </w:r>
      <w:r w:rsidR="005C66E9" w:rsidRPr="00001C80">
        <w:rPr>
          <w:rFonts w:ascii="Times New Roman" w:hAnsi="Times New Roman" w:cs="Times New Roman"/>
          <w:sz w:val="28"/>
          <w:szCs w:val="28"/>
        </w:rPr>
        <w:t>"Содействие развитию дошкольного и общего образования" государственной программы Российской Федераци</w:t>
      </w:r>
      <w:r w:rsidR="009C77A4">
        <w:rPr>
          <w:rFonts w:ascii="Times New Roman" w:hAnsi="Times New Roman" w:cs="Times New Roman"/>
          <w:sz w:val="28"/>
          <w:szCs w:val="28"/>
        </w:rPr>
        <w:t>и "Развитие образования</w:t>
      </w:r>
      <w:r w:rsidR="003367F3">
        <w:rPr>
          <w:rFonts w:ascii="Times New Roman" w:hAnsi="Times New Roman" w:cs="Times New Roman"/>
          <w:sz w:val="28"/>
          <w:szCs w:val="28"/>
        </w:rPr>
        <w:t>"</w:t>
      </w:r>
      <w:r w:rsidR="000B1FC3">
        <w:rPr>
          <w:rFonts w:ascii="Times New Roman" w:hAnsi="Times New Roman" w:cs="Times New Roman"/>
          <w:sz w:val="28"/>
          <w:szCs w:val="28"/>
        </w:rPr>
        <w:t xml:space="preserve"> на 201</w:t>
      </w:r>
      <w:r w:rsidR="000B1FC3" w:rsidRPr="000B1FC3">
        <w:rPr>
          <w:rFonts w:ascii="Times New Roman" w:hAnsi="Times New Roman" w:cs="Times New Roman"/>
          <w:sz w:val="28"/>
          <w:szCs w:val="28"/>
        </w:rPr>
        <w:t>8</w:t>
      </w:r>
      <w:r w:rsidR="005C66E9" w:rsidRPr="00001C80">
        <w:rPr>
          <w:rFonts w:ascii="Times New Roman" w:hAnsi="Times New Roman" w:cs="Times New Roman"/>
          <w:sz w:val="28"/>
          <w:szCs w:val="28"/>
        </w:rPr>
        <w:t xml:space="preserve"> - 20</w:t>
      </w:r>
      <w:r w:rsidR="00093A0A">
        <w:rPr>
          <w:rFonts w:ascii="Times New Roman" w:hAnsi="Times New Roman" w:cs="Times New Roman"/>
          <w:sz w:val="28"/>
          <w:szCs w:val="28"/>
        </w:rPr>
        <w:t>2</w:t>
      </w:r>
      <w:r w:rsidR="000B1FC3" w:rsidRPr="000B1FC3">
        <w:rPr>
          <w:rFonts w:ascii="Times New Roman" w:hAnsi="Times New Roman" w:cs="Times New Roman"/>
          <w:sz w:val="28"/>
          <w:szCs w:val="28"/>
        </w:rPr>
        <w:t>5</w:t>
      </w:r>
      <w:r w:rsidR="005C66E9" w:rsidRPr="00001C80">
        <w:rPr>
          <w:rFonts w:ascii="Times New Roman" w:hAnsi="Times New Roman" w:cs="Times New Roman"/>
          <w:sz w:val="28"/>
          <w:szCs w:val="28"/>
        </w:rPr>
        <w:t xml:space="preserve"> годы</w:t>
      </w:r>
      <w:r w:rsidR="003367F3">
        <w:rPr>
          <w:rFonts w:ascii="Times New Roman" w:hAnsi="Times New Roman" w:cs="Times New Roman"/>
          <w:sz w:val="28"/>
          <w:szCs w:val="28"/>
        </w:rPr>
        <w:t xml:space="preserve"> </w:t>
      </w:r>
      <w:r w:rsidR="00736F30" w:rsidRPr="00001C80">
        <w:rPr>
          <w:rFonts w:ascii="Times New Roman" w:hAnsi="Times New Roman" w:cs="Times New Roman"/>
          <w:sz w:val="28"/>
          <w:szCs w:val="28"/>
        </w:rPr>
        <w:t>з</w:t>
      </w:r>
      <w:r w:rsidR="009C77A4">
        <w:rPr>
          <w:rFonts w:ascii="Times New Roman" w:hAnsi="Times New Roman" w:cs="Times New Roman"/>
          <w:sz w:val="28"/>
          <w:szCs w:val="28"/>
        </w:rPr>
        <w:t>апланировано строительство школ</w:t>
      </w:r>
      <w:r w:rsidR="00736F30" w:rsidRPr="00001C80">
        <w:rPr>
          <w:rFonts w:ascii="Times New Roman" w:hAnsi="Times New Roman" w:cs="Times New Roman"/>
          <w:sz w:val="28"/>
          <w:szCs w:val="28"/>
        </w:rPr>
        <w:t xml:space="preserve"> на 500 ученических мест в с. </w:t>
      </w:r>
      <w:proofErr w:type="spellStart"/>
      <w:r w:rsidR="00736F30" w:rsidRPr="00001C80">
        <w:rPr>
          <w:rFonts w:ascii="Times New Roman" w:hAnsi="Times New Roman" w:cs="Times New Roman"/>
          <w:sz w:val="28"/>
          <w:szCs w:val="28"/>
        </w:rPr>
        <w:t>Хурик</w:t>
      </w:r>
      <w:proofErr w:type="spellEnd"/>
      <w:r w:rsidR="00736F30" w:rsidRPr="00001C80">
        <w:rPr>
          <w:rFonts w:ascii="Times New Roman" w:hAnsi="Times New Roman" w:cs="Times New Roman"/>
          <w:sz w:val="28"/>
          <w:szCs w:val="28"/>
        </w:rPr>
        <w:t xml:space="preserve"> и на 80 мест в с. </w:t>
      </w:r>
      <w:proofErr w:type="spellStart"/>
      <w:r w:rsidR="00736F30" w:rsidRPr="00001C80">
        <w:rPr>
          <w:rFonts w:ascii="Times New Roman" w:hAnsi="Times New Roman" w:cs="Times New Roman"/>
          <w:sz w:val="28"/>
          <w:szCs w:val="28"/>
        </w:rPr>
        <w:t>Туруф</w:t>
      </w:r>
      <w:proofErr w:type="spellEnd"/>
      <w:r w:rsidR="00736F30" w:rsidRPr="00001C80">
        <w:rPr>
          <w:rFonts w:ascii="Times New Roman" w:hAnsi="Times New Roman" w:cs="Times New Roman"/>
          <w:sz w:val="28"/>
          <w:szCs w:val="28"/>
        </w:rPr>
        <w:t>. Проектно сметная документация на строительство этих объектов разработана и прошла экспертизу. Объяв</w:t>
      </w:r>
      <w:r w:rsidR="009C77A4">
        <w:rPr>
          <w:rFonts w:ascii="Times New Roman" w:hAnsi="Times New Roman" w:cs="Times New Roman"/>
          <w:sz w:val="28"/>
          <w:szCs w:val="28"/>
        </w:rPr>
        <w:t>лены торги и определен подрядчик для строительства</w:t>
      </w:r>
      <w:r w:rsidR="00736F30" w:rsidRPr="00001C80">
        <w:rPr>
          <w:rFonts w:ascii="Times New Roman" w:hAnsi="Times New Roman" w:cs="Times New Roman"/>
          <w:sz w:val="28"/>
          <w:szCs w:val="28"/>
        </w:rPr>
        <w:t xml:space="preserve"> школы в с. </w:t>
      </w:r>
      <w:proofErr w:type="spellStart"/>
      <w:r w:rsidR="00736F30" w:rsidRPr="00001C80">
        <w:rPr>
          <w:rFonts w:ascii="Times New Roman" w:hAnsi="Times New Roman" w:cs="Times New Roman"/>
          <w:sz w:val="28"/>
          <w:szCs w:val="28"/>
        </w:rPr>
        <w:t>Хурик</w:t>
      </w:r>
      <w:proofErr w:type="spellEnd"/>
      <w:r w:rsidR="00A55637" w:rsidRPr="00001C80">
        <w:rPr>
          <w:rFonts w:ascii="Times New Roman" w:hAnsi="Times New Roman" w:cs="Times New Roman"/>
          <w:sz w:val="28"/>
          <w:szCs w:val="28"/>
        </w:rPr>
        <w:t xml:space="preserve">. Начало строительства запланировано на 2021 год. </w:t>
      </w:r>
    </w:p>
    <w:p w:rsidR="00A55637" w:rsidRPr="00001C80" w:rsidRDefault="00A55637" w:rsidP="000B1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tab/>
        <w:t>В рамках реализации этой же под</w:t>
      </w:r>
      <w:r w:rsidR="00E37B2E" w:rsidRPr="00001C80">
        <w:rPr>
          <w:rFonts w:ascii="Times New Roman" w:hAnsi="Times New Roman" w:cs="Times New Roman"/>
          <w:sz w:val="28"/>
          <w:szCs w:val="28"/>
        </w:rPr>
        <w:t>программы находится на стадии разработки проектно-сметная документация на строи</w:t>
      </w:r>
      <w:r w:rsidR="00E909FC">
        <w:rPr>
          <w:rFonts w:ascii="Times New Roman" w:hAnsi="Times New Roman" w:cs="Times New Roman"/>
          <w:sz w:val="28"/>
          <w:szCs w:val="28"/>
        </w:rPr>
        <w:t xml:space="preserve">тельство школы в с. </w:t>
      </w:r>
      <w:proofErr w:type="spellStart"/>
      <w:r w:rsidR="00E909FC">
        <w:rPr>
          <w:rFonts w:ascii="Times New Roman" w:hAnsi="Times New Roman" w:cs="Times New Roman"/>
          <w:sz w:val="28"/>
          <w:szCs w:val="28"/>
        </w:rPr>
        <w:t>Джульджаг</w:t>
      </w:r>
      <w:proofErr w:type="spellEnd"/>
      <w:r w:rsidR="00E909FC">
        <w:rPr>
          <w:rFonts w:ascii="Times New Roman" w:hAnsi="Times New Roman" w:cs="Times New Roman"/>
          <w:sz w:val="28"/>
          <w:szCs w:val="28"/>
        </w:rPr>
        <w:t>. Будут з</w:t>
      </w:r>
      <w:r w:rsidR="00E37B2E" w:rsidRPr="00001C80">
        <w:rPr>
          <w:rFonts w:ascii="Times New Roman" w:hAnsi="Times New Roman" w:cs="Times New Roman"/>
          <w:sz w:val="28"/>
          <w:szCs w:val="28"/>
        </w:rPr>
        <w:t>аложены с</w:t>
      </w:r>
      <w:r w:rsidR="00606451">
        <w:rPr>
          <w:rFonts w:ascii="Times New Roman" w:hAnsi="Times New Roman" w:cs="Times New Roman"/>
          <w:sz w:val="28"/>
          <w:szCs w:val="28"/>
        </w:rPr>
        <w:t xml:space="preserve">редства </w:t>
      </w:r>
      <w:r w:rsidR="00E37B2E" w:rsidRPr="00001C80">
        <w:rPr>
          <w:rFonts w:ascii="Times New Roman" w:hAnsi="Times New Roman" w:cs="Times New Roman"/>
          <w:sz w:val="28"/>
          <w:szCs w:val="28"/>
        </w:rPr>
        <w:t xml:space="preserve">на разработку проектно-сметной документации на строительство школ в с. </w:t>
      </w:r>
      <w:proofErr w:type="spellStart"/>
      <w:r w:rsidR="00E909FC" w:rsidRPr="00001C80">
        <w:rPr>
          <w:rFonts w:ascii="Times New Roman" w:hAnsi="Times New Roman" w:cs="Times New Roman"/>
          <w:sz w:val="28"/>
          <w:szCs w:val="28"/>
        </w:rPr>
        <w:t>Акка</w:t>
      </w:r>
      <w:proofErr w:type="spellEnd"/>
      <w:r w:rsidR="00E90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5632" w:rsidRPr="00001C80">
        <w:rPr>
          <w:rFonts w:ascii="Times New Roman" w:hAnsi="Times New Roman" w:cs="Times New Roman"/>
          <w:sz w:val="28"/>
          <w:szCs w:val="28"/>
        </w:rPr>
        <w:t>Гюхряг</w:t>
      </w:r>
      <w:proofErr w:type="spellEnd"/>
      <w:r w:rsidR="003C5632" w:rsidRPr="00001C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09FC" w:rsidRPr="00001C80">
        <w:rPr>
          <w:rFonts w:ascii="Times New Roman" w:hAnsi="Times New Roman" w:cs="Times New Roman"/>
          <w:sz w:val="28"/>
          <w:szCs w:val="28"/>
        </w:rPr>
        <w:t>Дарваг</w:t>
      </w:r>
      <w:proofErr w:type="spellEnd"/>
      <w:r w:rsidR="00E90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09FC" w:rsidRPr="00001C80">
        <w:rPr>
          <w:rFonts w:ascii="Times New Roman" w:hAnsi="Times New Roman" w:cs="Times New Roman"/>
          <w:sz w:val="28"/>
          <w:szCs w:val="28"/>
        </w:rPr>
        <w:t>Пилиг</w:t>
      </w:r>
      <w:proofErr w:type="spellEnd"/>
      <w:r w:rsidR="00E909FC" w:rsidRPr="00001C80">
        <w:rPr>
          <w:rFonts w:ascii="Times New Roman" w:hAnsi="Times New Roman" w:cs="Times New Roman"/>
          <w:sz w:val="28"/>
          <w:szCs w:val="28"/>
        </w:rPr>
        <w:t>,</w:t>
      </w:r>
      <w:r w:rsidR="003C5632" w:rsidRPr="00001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632" w:rsidRPr="00001C80">
        <w:rPr>
          <w:rFonts w:ascii="Times New Roman" w:hAnsi="Times New Roman" w:cs="Times New Roman"/>
          <w:sz w:val="28"/>
          <w:szCs w:val="28"/>
        </w:rPr>
        <w:t>Се</w:t>
      </w:r>
      <w:r w:rsidR="00E909FC">
        <w:rPr>
          <w:rFonts w:ascii="Times New Roman" w:hAnsi="Times New Roman" w:cs="Times New Roman"/>
          <w:sz w:val="28"/>
          <w:szCs w:val="28"/>
        </w:rPr>
        <w:t>ртиль</w:t>
      </w:r>
      <w:proofErr w:type="spellEnd"/>
      <w:r w:rsidR="00E90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09FC">
        <w:rPr>
          <w:rFonts w:ascii="Times New Roman" w:hAnsi="Times New Roman" w:cs="Times New Roman"/>
          <w:sz w:val="28"/>
          <w:szCs w:val="28"/>
        </w:rPr>
        <w:t>Хапиль</w:t>
      </w:r>
      <w:proofErr w:type="spellEnd"/>
      <w:r w:rsidR="00E909FC">
        <w:rPr>
          <w:rFonts w:ascii="Times New Roman" w:hAnsi="Times New Roman" w:cs="Times New Roman"/>
          <w:sz w:val="28"/>
          <w:szCs w:val="28"/>
        </w:rPr>
        <w:t>.</w:t>
      </w:r>
    </w:p>
    <w:p w:rsidR="00752FD2" w:rsidRPr="00001C80" w:rsidRDefault="00752FD2" w:rsidP="000B1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tab/>
        <w:t>За последний год значительно улучшена материально-техническая б</w:t>
      </w:r>
      <w:r w:rsidR="00A67C75" w:rsidRPr="00001C80">
        <w:rPr>
          <w:rFonts w:ascii="Times New Roman" w:hAnsi="Times New Roman" w:cs="Times New Roman"/>
          <w:sz w:val="28"/>
          <w:szCs w:val="28"/>
        </w:rPr>
        <w:t xml:space="preserve">аза </w:t>
      </w:r>
      <w:r w:rsidR="00F63C0D">
        <w:rPr>
          <w:rFonts w:ascii="Times New Roman" w:hAnsi="Times New Roman" w:cs="Times New Roman"/>
          <w:sz w:val="28"/>
          <w:szCs w:val="28"/>
        </w:rPr>
        <w:t>всех образовательных организаций:</w:t>
      </w:r>
      <w:r w:rsidR="00D04005" w:rsidRPr="00001C80">
        <w:rPr>
          <w:rFonts w:ascii="Times New Roman" w:hAnsi="Times New Roman" w:cs="Times New Roman"/>
          <w:sz w:val="28"/>
          <w:szCs w:val="28"/>
        </w:rPr>
        <w:t xml:space="preserve"> при</w:t>
      </w:r>
      <w:r w:rsidR="00F63C0D">
        <w:rPr>
          <w:rFonts w:ascii="Times New Roman" w:hAnsi="Times New Roman" w:cs="Times New Roman"/>
          <w:sz w:val="28"/>
          <w:szCs w:val="28"/>
        </w:rPr>
        <w:t>обретено более 100</w:t>
      </w:r>
      <w:r w:rsidR="00A67C75" w:rsidRPr="00001C80">
        <w:rPr>
          <w:rFonts w:ascii="Times New Roman" w:hAnsi="Times New Roman" w:cs="Times New Roman"/>
          <w:sz w:val="28"/>
          <w:szCs w:val="28"/>
        </w:rPr>
        <w:t xml:space="preserve"> компьютеров для школ, закуплены </w:t>
      </w:r>
      <w:r w:rsidR="00D04005" w:rsidRPr="00001C80">
        <w:rPr>
          <w:rFonts w:ascii="Times New Roman" w:hAnsi="Times New Roman" w:cs="Times New Roman"/>
          <w:sz w:val="28"/>
          <w:szCs w:val="28"/>
        </w:rPr>
        <w:t>новые школьные доски, комплекты административных карт для использования в учебных целях.</w:t>
      </w:r>
    </w:p>
    <w:p w:rsidR="00BE5768" w:rsidRPr="00001C80" w:rsidRDefault="00867620" w:rsidP="000B1FC3">
      <w:pPr>
        <w:pStyle w:val="a3"/>
        <w:shd w:val="clear" w:color="auto" w:fill="FFFFFF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001C80">
        <w:rPr>
          <w:sz w:val="28"/>
          <w:szCs w:val="28"/>
        </w:rPr>
        <w:t xml:space="preserve">Острой проблемой общего образования района остается дефицит педагогических кадров, особенно по математике, химии, физике, русскому и английскому языкам. Для решения этой проблемы </w:t>
      </w:r>
      <w:r w:rsidR="00846360" w:rsidRPr="00001C80">
        <w:rPr>
          <w:sz w:val="28"/>
          <w:szCs w:val="28"/>
        </w:rPr>
        <w:t xml:space="preserve">район принимает активное участие в Президентской программе «Земский учитель». Так, за предыдущие </w:t>
      </w:r>
      <w:r w:rsidR="00846360" w:rsidRPr="00001C80">
        <w:rPr>
          <w:sz w:val="28"/>
          <w:szCs w:val="28"/>
        </w:rPr>
        <w:lastRenderedPageBreak/>
        <w:t xml:space="preserve">два года в 10 школах района трудоустроены 13 земских учителей. В 2021 году планируется привлечение земских учителей еще в 5 школах района. </w:t>
      </w:r>
    </w:p>
    <w:p w:rsidR="00BE5768" w:rsidRPr="00001C80" w:rsidRDefault="00BE5768" w:rsidP="00001C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С момента реализации нацпроекта «Образование» для школ нашего района</w:t>
      </w:r>
      <w:r w:rsidR="000B1FC3" w:rsidRPr="000B1F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70E7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выделен</w:t>
      </w:r>
      <w:r w:rsidR="006D323C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DF70E7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более</w:t>
      </w:r>
      <w:r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25 единиц автотранспорта.</w:t>
      </w:r>
      <w:r w:rsidR="00DF70E7" w:rsidRPr="00001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2021 году планируется поставка  в общеобразовательные школы района еще 11 единиц техники.</w:t>
      </w:r>
    </w:p>
    <w:p w:rsidR="00637FCA" w:rsidRPr="00001C80" w:rsidRDefault="000E3B45" w:rsidP="009C77A4">
      <w:pPr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001C80">
        <w:rPr>
          <w:rFonts w:ascii="Times New Roman" w:hAnsi="Times New Roman" w:cs="Times New Roman"/>
          <w:b/>
          <w:sz w:val="28"/>
          <w:szCs w:val="28"/>
        </w:rPr>
        <w:t>Коллеги!</w:t>
      </w:r>
    </w:p>
    <w:p w:rsidR="00561E8F" w:rsidRDefault="00B80156" w:rsidP="009C77A4">
      <w:pPr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t xml:space="preserve">Особое внимание  </w:t>
      </w:r>
      <w:r w:rsidR="006D323C" w:rsidRPr="00001C80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Pr="00001C80">
        <w:rPr>
          <w:rFonts w:ascii="Times New Roman" w:hAnsi="Times New Roman" w:cs="Times New Roman"/>
          <w:sz w:val="28"/>
          <w:szCs w:val="28"/>
        </w:rPr>
        <w:t>уделяет  вопросам организации горячего питания.</w:t>
      </w:r>
      <w:r w:rsidR="000B1FC3" w:rsidRPr="000B1FC3">
        <w:rPr>
          <w:rFonts w:ascii="Times New Roman" w:hAnsi="Times New Roman" w:cs="Times New Roman"/>
          <w:sz w:val="28"/>
          <w:szCs w:val="28"/>
        </w:rPr>
        <w:t xml:space="preserve"> </w:t>
      </w:r>
      <w:r w:rsidR="00561E8F" w:rsidRPr="00001C80">
        <w:rPr>
          <w:rFonts w:ascii="Times New Roman" w:hAnsi="Times New Roman" w:cs="Times New Roman"/>
          <w:sz w:val="28"/>
          <w:szCs w:val="28"/>
        </w:rPr>
        <w:t>С сентября 2020</w:t>
      </w:r>
      <w:r w:rsidR="006572DB" w:rsidRPr="00001C80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561E8F" w:rsidRPr="00001C80">
        <w:rPr>
          <w:rFonts w:ascii="Times New Roman" w:hAnsi="Times New Roman" w:cs="Times New Roman"/>
          <w:sz w:val="28"/>
          <w:szCs w:val="28"/>
        </w:rPr>
        <w:t>о всех 58 образовательных организациях</w:t>
      </w:r>
      <w:r w:rsidRPr="00001C80">
        <w:rPr>
          <w:rFonts w:ascii="Times New Roman" w:hAnsi="Times New Roman" w:cs="Times New Roman"/>
          <w:sz w:val="28"/>
          <w:szCs w:val="28"/>
        </w:rPr>
        <w:t xml:space="preserve"> организовано</w:t>
      </w:r>
      <w:r w:rsidR="00561E8F" w:rsidRPr="00001C80">
        <w:rPr>
          <w:rFonts w:ascii="Times New Roman" w:hAnsi="Times New Roman" w:cs="Times New Roman"/>
          <w:sz w:val="28"/>
          <w:szCs w:val="28"/>
        </w:rPr>
        <w:t xml:space="preserve"> горячее питание, на эти </w:t>
      </w:r>
      <w:proofErr w:type="spellStart"/>
      <w:r w:rsidR="00561E8F" w:rsidRPr="00001C80">
        <w:rPr>
          <w:rFonts w:ascii="Times New Roman" w:hAnsi="Times New Roman" w:cs="Times New Roman"/>
          <w:sz w:val="28"/>
          <w:szCs w:val="28"/>
        </w:rPr>
        <w:t>цели</w:t>
      </w:r>
      <w:r w:rsidR="00561E8F" w:rsidRPr="00001C80">
        <w:rPr>
          <w:rFonts w:ascii="Times New Roman" w:eastAsia="HiddenHorzOCR" w:hAnsi="Times New Roman" w:cs="Times New Roman"/>
          <w:sz w:val="28"/>
          <w:szCs w:val="28"/>
        </w:rPr>
        <w:t>для</w:t>
      </w:r>
      <w:proofErr w:type="spellEnd"/>
      <w:r w:rsidR="009833A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561E8F" w:rsidRPr="00001C80">
        <w:rPr>
          <w:rFonts w:ascii="Times New Roman" w:eastAsia="HiddenHorzOCR" w:hAnsi="Times New Roman" w:cs="Times New Roman"/>
          <w:sz w:val="28"/>
          <w:szCs w:val="28"/>
        </w:rPr>
        <w:t>1-4 классов на один день выделено 61</w:t>
      </w:r>
      <w:r w:rsidR="004E5BD1" w:rsidRPr="00001C80">
        <w:rPr>
          <w:rFonts w:ascii="Times New Roman" w:eastAsia="HiddenHorzOCR" w:hAnsi="Times New Roman" w:cs="Times New Roman"/>
          <w:sz w:val="28"/>
          <w:szCs w:val="28"/>
        </w:rPr>
        <w:t xml:space="preserve"> рублей</w:t>
      </w:r>
      <w:r w:rsidR="00A05871" w:rsidRPr="00001C80">
        <w:rPr>
          <w:rFonts w:ascii="Times New Roman" w:eastAsia="HiddenHorzOCR" w:hAnsi="Times New Roman" w:cs="Times New Roman"/>
          <w:sz w:val="28"/>
          <w:szCs w:val="28"/>
        </w:rPr>
        <w:t xml:space="preserve"> против 15 прошлого года. Для приведения пищеблоков в соответствие с требованиями </w:t>
      </w:r>
      <w:proofErr w:type="spellStart"/>
      <w:r w:rsidR="00A05871" w:rsidRPr="00001C80">
        <w:rPr>
          <w:rFonts w:ascii="Times New Roman" w:eastAsia="HiddenHorzOCR" w:hAnsi="Times New Roman" w:cs="Times New Roman"/>
          <w:sz w:val="28"/>
          <w:szCs w:val="28"/>
        </w:rPr>
        <w:t>Роспотребнадзора</w:t>
      </w:r>
      <w:proofErr w:type="spellEnd"/>
      <w:r w:rsidR="006D323C" w:rsidRPr="00001C80">
        <w:rPr>
          <w:rFonts w:ascii="Times New Roman" w:eastAsia="HiddenHorzOCR" w:hAnsi="Times New Roman" w:cs="Times New Roman"/>
          <w:sz w:val="28"/>
          <w:szCs w:val="28"/>
        </w:rPr>
        <w:t xml:space="preserve"> руководством района</w:t>
      </w:r>
      <w:r w:rsidR="009C77A4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561E8F" w:rsidRPr="00001C80">
        <w:rPr>
          <w:rFonts w:ascii="Times New Roman" w:eastAsia="HiddenHorzOCR" w:hAnsi="Times New Roman" w:cs="Times New Roman"/>
          <w:sz w:val="28"/>
          <w:szCs w:val="28"/>
        </w:rPr>
        <w:t>закуплено необходимое оборудование</w:t>
      </w:r>
      <w:r w:rsidR="00A05871" w:rsidRPr="00001C80">
        <w:rPr>
          <w:rFonts w:ascii="Times New Roman" w:eastAsia="HiddenHorzOCR" w:hAnsi="Times New Roman" w:cs="Times New Roman"/>
          <w:sz w:val="28"/>
          <w:szCs w:val="28"/>
        </w:rPr>
        <w:t xml:space="preserve"> на сумму более </w:t>
      </w:r>
      <w:r w:rsidR="009833A3">
        <w:rPr>
          <w:rFonts w:ascii="Times New Roman" w:eastAsia="HiddenHorzOCR" w:hAnsi="Times New Roman" w:cs="Times New Roman"/>
          <w:sz w:val="28"/>
          <w:szCs w:val="28"/>
        </w:rPr>
        <w:t>6</w:t>
      </w:r>
      <w:r w:rsidR="00A05871" w:rsidRPr="00001C80">
        <w:rPr>
          <w:rFonts w:ascii="Times New Roman" w:eastAsia="HiddenHorzOCR" w:hAnsi="Times New Roman" w:cs="Times New Roman"/>
          <w:sz w:val="28"/>
          <w:szCs w:val="28"/>
        </w:rPr>
        <w:t xml:space="preserve"> млн.</w:t>
      </w:r>
      <w:r w:rsidR="006D529F">
        <w:rPr>
          <w:rFonts w:ascii="Times New Roman" w:eastAsia="HiddenHorzOCR" w:hAnsi="Times New Roman" w:cs="Times New Roman"/>
          <w:sz w:val="28"/>
          <w:szCs w:val="28"/>
        </w:rPr>
        <w:t xml:space="preserve"> рублей</w:t>
      </w:r>
      <w:r w:rsidR="00A05871" w:rsidRPr="00001C80">
        <w:rPr>
          <w:rFonts w:ascii="Times New Roman" w:eastAsia="HiddenHorzOCR" w:hAnsi="Times New Roman" w:cs="Times New Roman"/>
          <w:sz w:val="28"/>
          <w:szCs w:val="28"/>
        </w:rPr>
        <w:t>, а именно</w:t>
      </w:r>
      <w:r w:rsidR="00561E8F" w:rsidRPr="00001C80">
        <w:rPr>
          <w:rFonts w:ascii="Times New Roman" w:eastAsia="HiddenHorzOCR" w:hAnsi="Times New Roman" w:cs="Times New Roman"/>
          <w:sz w:val="28"/>
          <w:szCs w:val="28"/>
        </w:rPr>
        <w:t xml:space="preserve"> холодильники, морозильники, газовые плиты</w:t>
      </w:r>
      <w:r w:rsidR="00DF2F67" w:rsidRPr="00001C80">
        <w:rPr>
          <w:rFonts w:ascii="Times New Roman" w:eastAsia="HiddenHorzOCR" w:hAnsi="Times New Roman" w:cs="Times New Roman"/>
          <w:sz w:val="28"/>
          <w:szCs w:val="28"/>
        </w:rPr>
        <w:t>,</w:t>
      </w:r>
      <w:r w:rsidR="00D53892" w:rsidRPr="00001C80">
        <w:rPr>
          <w:rFonts w:ascii="Times New Roman" w:eastAsia="HiddenHorzOCR" w:hAnsi="Times New Roman" w:cs="Times New Roman"/>
          <w:sz w:val="28"/>
          <w:szCs w:val="28"/>
        </w:rPr>
        <w:t xml:space="preserve"> мясорубки,</w:t>
      </w:r>
      <w:r w:rsidR="00736F30" w:rsidRPr="00001C8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D53892" w:rsidRPr="00001C80">
        <w:rPr>
          <w:rFonts w:ascii="Times New Roman" w:eastAsia="HiddenHorzOCR" w:hAnsi="Times New Roman" w:cs="Times New Roman"/>
          <w:sz w:val="28"/>
          <w:szCs w:val="28"/>
        </w:rPr>
        <w:t xml:space="preserve">стеллажи, емкости для воды, столовый инвентарь, рукомойники, двухсекционные ванны и т. д., что  позволило обеспечить </w:t>
      </w:r>
      <w:r w:rsidR="00A05871" w:rsidRPr="00001C80">
        <w:rPr>
          <w:rFonts w:ascii="Times New Roman" w:eastAsia="HiddenHorzOCR" w:hAnsi="Times New Roman" w:cs="Times New Roman"/>
          <w:sz w:val="28"/>
          <w:szCs w:val="28"/>
        </w:rPr>
        <w:t xml:space="preserve">горячим </w:t>
      </w:r>
      <w:r w:rsidR="00D53892" w:rsidRPr="00001C80">
        <w:rPr>
          <w:rFonts w:ascii="Times New Roman" w:eastAsia="HiddenHorzOCR" w:hAnsi="Times New Roman" w:cs="Times New Roman"/>
          <w:sz w:val="28"/>
          <w:szCs w:val="28"/>
        </w:rPr>
        <w:t xml:space="preserve">питанием всех 3383 учащихся начальных </w:t>
      </w:r>
      <w:r w:rsidR="00DF2F67" w:rsidRPr="00001C80">
        <w:rPr>
          <w:rFonts w:ascii="Times New Roman" w:eastAsia="HiddenHorzOCR" w:hAnsi="Times New Roman" w:cs="Times New Roman"/>
          <w:sz w:val="28"/>
          <w:szCs w:val="28"/>
        </w:rPr>
        <w:t>классов, в том числе, и учащихся,</w:t>
      </w:r>
      <w:r w:rsidR="009C77A4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DF2F67" w:rsidRPr="00001C80">
        <w:rPr>
          <w:rFonts w:ascii="Times New Roman" w:eastAsia="HiddenHorzOCR" w:hAnsi="Times New Roman" w:cs="Times New Roman"/>
          <w:sz w:val="28"/>
          <w:szCs w:val="28"/>
        </w:rPr>
        <w:t xml:space="preserve">которые  обучаются </w:t>
      </w:r>
      <w:r w:rsidR="00D53892" w:rsidRPr="00001C80">
        <w:rPr>
          <w:rFonts w:ascii="Times New Roman" w:eastAsia="HiddenHorzOCR" w:hAnsi="Times New Roman" w:cs="Times New Roman"/>
          <w:sz w:val="28"/>
          <w:szCs w:val="28"/>
        </w:rPr>
        <w:t>на дому.</w:t>
      </w:r>
    </w:p>
    <w:p w:rsidR="00DD05A2" w:rsidRPr="009C77A4" w:rsidRDefault="00DD05A2" w:rsidP="009C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Особое значение приобретает организация контроля за качеством продуктов, на что обращал внимание Президент В. Путин. Организуемый в школах общественный контроль, однако, ведется формально и качество поставляемой продукции остается низким.</w:t>
      </w:r>
    </w:p>
    <w:p w:rsidR="007917EE" w:rsidRPr="00001C80" w:rsidRDefault="00FE2673" w:rsidP="009C77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C80">
        <w:rPr>
          <w:rFonts w:ascii="Times New Roman" w:hAnsi="Times New Roman" w:cs="Times New Roman"/>
          <w:b/>
          <w:sz w:val="28"/>
          <w:szCs w:val="28"/>
        </w:rPr>
        <w:t>Коллеги!</w:t>
      </w:r>
    </w:p>
    <w:p w:rsidR="00C671AC" w:rsidRPr="00001C80" w:rsidRDefault="00833B55" w:rsidP="0000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tab/>
      </w:r>
      <w:r w:rsidR="00FE2673" w:rsidRPr="00001C80">
        <w:rPr>
          <w:rFonts w:ascii="Times New Roman" w:hAnsi="Times New Roman" w:cs="Times New Roman"/>
          <w:sz w:val="28"/>
          <w:szCs w:val="28"/>
        </w:rPr>
        <w:t xml:space="preserve">В новом учебном году все образовательные организации  будут </w:t>
      </w:r>
      <w:r w:rsidR="00C671AC" w:rsidRPr="00001C80">
        <w:rPr>
          <w:rFonts w:ascii="Times New Roman" w:hAnsi="Times New Roman" w:cs="Times New Roman"/>
          <w:sz w:val="28"/>
          <w:szCs w:val="28"/>
        </w:rPr>
        <w:t xml:space="preserve"> работать в штатном режиме с соблюдением санитарно-эпидемиологических требований. В числе первостепенных условий -</w:t>
      </w:r>
      <w:r w:rsidR="0032676A">
        <w:rPr>
          <w:rFonts w:ascii="Times New Roman" w:hAnsi="Times New Roman" w:cs="Times New Roman"/>
          <w:sz w:val="28"/>
          <w:szCs w:val="28"/>
        </w:rPr>
        <w:t xml:space="preserve"> </w:t>
      </w:r>
      <w:r w:rsidR="00C671AC" w:rsidRPr="00001C80">
        <w:rPr>
          <w:rFonts w:ascii="Times New Roman" w:hAnsi="Times New Roman" w:cs="Times New Roman"/>
          <w:sz w:val="28"/>
          <w:szCs w:val="28"/>
        </w:rPr>
        <w:t>проведение генеральной уборки помещений с применением дезинфицирующих средств, термометрия и отслеживание тревожной симптоматики среди участников образовательного процесса, установка дозаторов с антисептическим средством для обработки рук и приборов для обеззараживания воздуха.</w:t>
      </w:r>
    </w:p>
    <w:p w:rsidR="00C671AC" w:rsidRPr="00001C80" w:rsidRDefault="00C671AC" w:rsidP="00001C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t>За каждым классом будет закреплен учебный кабинет. В школах должны быть исключены массовые мероприятия и при возможности рекомендовано пересмотреть режим работы, в том числе расписание учебных занятий.</w:t>
      </w:r>
    </w:p>
    <w:p w:rsidR="00F83078" w:rsidRDefault="002E5F1A" w:rsidP="006C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sz w:val="28"/>
          <w:szCs w:val="28"/>
        </w:rPr>
        <w:t>Помимо прочего,  отмечено</w:t>
      </w:r>
      <w:r w:rsidR="007917EE" w:rsidRPr="00001C80">
        <w:rPr>
          <w:rFonts w:ascii="Times New Roman" w:hAnsi="Times New Roman" w:cs="Times New Roman"/>
          <w:sz w:val="28"/>
          <w:szCs w:val="28"/>
        </w:rPr>
        <w:t xml:space="preserve"> приближение эпидемии гриппа, </w:t>
      </w:r>
      <w:r w:rsidR="00C671AC" w:rsidRPr="00001C80">
        <w:rPr>
          <w:rFonts w:ascii="Times New Roman" w:hAnsi="Times New Roman" w:cs="Times New Roman"/>
          <w:sz w:val="28"/>
          <w:szCs w:val="28"/>
        </w:rPr>
        <w:t>ОРВИ и необходимость активного участия взрослых и детей в вакцинации.</w:t>
      </w:r>
      <w:r w:rsidR="006C37A0">
        <w:rPr>
          <w:rFonts w:ascii="Times New Roman" w:hAnsi="Times New Roman" w:cs="Times New Roman"/>
          <w:sz w:val="28"/>
          <w:szCs w:val="28"/>
        </w:rPr>
        <w:t xml:space="preserve"> </w:t>
      </w:r>
      <w:r w:rsidR="00F83078">
        <w:rPr>
          <w:rFonts w:ascii="Times New Roman" w:hAnsi="Times New Roman" w:cs="Times New Roman"/>
          <w:sz w:val="28"/>
          <w:szCs w:val="28"/>
        </w:rPr>
        <w:t>Более</w:t>
      </w:r>
      <w:r w:rsidR="00411E20">
        <w:rPr>
          <w:rFonts w:ascii="Times New Roman" w:hAnsi="Times New Roman" w:cs="Times New Roman"/>
          <w:sz w:val="28"/>
          <w:szCs w:val="28"/>
        </w:rPr>
        <w:t xml:space="preserve"> подробно об этом расскажет нам </w:t>
      </w:r>
      <w:r w:rsidR="00411E20" w:rsidRPr="00411E20">
        <w:rPr>
          <w:rFonts w:ascii="Times New Roman" w:hAnsi="Times New Roman" w:cs="Times New Roman"/>
          <w:sz w:val="28"/>
          <w:szCs w:val="28"/>
        </w:rPr>
        <w:t xml:space="preserve">начальник территориального отдела Управления Федеральной службы по надзору в сфере защиты прав потребителей    и благополучия человека по Республике Дагестан в </w:t>
      </w:r>
      <w:proofErr w:type="spellStart"/>
      <w:r w:rsidR="00411E20" w:rsidRPr="00411E20">
        <w:rPr>
          <w:rFonts w:ascii="Times New Roman" w:hAnsi="Times New Roman" w:cs="Times New Roman"/>
          <w:sz w:val="28"/>
          <w:szCs w:val="28"/>
        </w:rPr>
        <w:t>Кайтагском</w:t>
      </w:r>
      <w:proofErr w:type="spellEnd"/>
      <w:r w:rsidR="00411E20" w:rsidRPr="00411E20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4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E20">
        <w:rPr>
          <w:rFonts w:ascii="Times New Roman" w:hAnsi="Times New Roman" w:cs="Times New Roman"/>
          <w:sz w:val="28"/>
          <w:szCs w:val="28"/>
        </w:rPr>
        <w:t>Мятов</w:t>
      </w:r>
      <w:proofErr w:type="spellEnd"/>
      <w:r w:rsidR="004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E20">
        <w:rPr>
          <w:rFonts w:ascii="Times New Roman" w:hAnsi="Times New Roman" w:cs="Times New Roman"/>
          <w:sz w:val="28"/>
          <w:szCs w:val="28"/>
        </w:rPr>
        <w:t>Нурмагомед</w:t>
      </w:r>
      <w:proofErr w:type="spellEnd"/>
      <w:r w:rsidR="004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E20">
        <w:rPr>
          <w:rFonts w:ascii="Times New Roman" w:hAnsi="Times New Roman" w:cs="Times New Roman"/>
          <w:sz w:val="28"/>
          <w:szCs w:val="28"/>
        </w:rPr>
        <w:t>Гаджимурадович</w:t>
      </w:r>
      <w:proofErr w:type="spellEnd"/>
      <w:r w:rsidR="00411E20">
        <w:rPr>
          <w:rFonts w:ascii="Times New Roman" w:hAnsi="Times New Roman" w:cs="Times New Roman"/>
          <w:sz w:val="28"/>
          <w:szCs w:val="28"/>
        </w:rPr>
        <w:t>.</w:t>
      </w:r>
    </w:p>
    <w:p w:rsidR="006C37A0" w:rsidRPr="00AA5046" w:rsidRDefault="006C37A0" w:rsidP="006C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</w:t>
      </w:r>
      <w:r w:rsidR="00860E12">
        <w:rPr>
          <w:rFonts w:ascii="Times New Roman" w:hAnsi="Times New Roman" w:cs="Times New Roman"/>
          <w:sz w:val="28"/>
          <w:szCs w:val="28"/>
        </w:rPr>
        <w:t xml:space="preserve"> напомнить, что с 1 сентября вакцина</w:t>
      </w:r>
      <w:r>
        <w:rPr>
          <w:rFonts w:ascii="Times New Roman" w:hAnsi="Times New Roman" w:cs="Times New Roman"/>
          <w:sz w:val="28"/>
          <w:szCs w:val="28"/>
        </w:rPr>
        <w:t>ция будет прекращена, а</w:t>
      </w:r>
      <w:r w:rsidRPr="00DE3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работники образ</w:t>
      </w:r>
      <w:r w:rsidR="00860E12">
        <w:rPr>
          <w:rFonts w:ascii="Times New Roman" w:hAnsi="Times New Roman" w:cs="Times New Roman"/>
          <w:sz w:val="28"/>
          <w:szCs w:val="28"/>
        </w:rPr>
        <w:t>ова</w:t>
      </w:r>
      <w:r>
        <w:rPr>
          <w:rFonts w:ascii="Times New Roman" w:hAnsi="Times New Roman" w:cs="Times New Roman"/>
          <w:sz w:val="28"/>
          <w:szCs w:val="28"/>
        </w:rPr>
        <w:t>тельных организаций не будут допущены к работе в образовательных учреждениях.</w:t>
      </w:r>
    </w:p>
    <w:p w:rsidR="001B266C" w:rsidRPr="00001C80" w:rsidRDefault="00B143B6" w:rsidP="009C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C80">
        <w:rPr>
          <w:rFonts w:ascii="Times New Roman" w:hAnsi="Times New Roman" w:cs="Times New Roman"/>
          <w:b/>
          <w:sz w:val="28"/>
          <w:szCs w:val="28"/>
        </w:rPr>
        <w:t>Уважаемые педагоги</w:t>
      </w:r>
      <w:r w:rsidRPr="00001C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!</w:t>
      </w:r>
      <w:r w:rsidR="009C77A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7917EE" w:rsidRPr="00001C80">
        <w:rPr>
          <w:rFonts w:ascii="Times New Roman" w:hAnsi="Times New Roman" w:cs="Times New Roman"/>
          <w:sz w:val="28"/>
          <w:szCs w:val="28"/>
        </w:rPr>
        <w:t>В заключение</w:t>
      </w:r>
      <w:r w:rsidR="001B266C" w:rsidRPr="00001C80">
        <w:rPr>
          <w:rFonts w:ascii="Times New Roman" w:hAnsi="Times New Roman" w:cs="Times New Roman"/>
          <w:sz w:val="28"/>
          <w:szCs w:val="28"/>
        </w:rPr>
        <w:t xml:space="preserve">  хочу поздравить</w:t>
      </w:r>
      <w:bookmarkStart w:id="0" w:name="_GoBack"/>
      <w:bookmarkEnd w:id="0"/>
      <w:r w:rsidR="009C77A4">
        <w:rPr>
          <w:rFonts w:ascii="Times New Roman" w:hAnsi="Times New Roman" w:cs="Times New Roman"/>
          <w:sz w:val="28"/>
          <w:szCs w:val="28"/>
        </w:rPr>
        <w:t xml:space="preserve"> </w:t>
      </w:r>
      <w:r w:rsidR="001B266C" w:rsidRPr="00001C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всех вас с наступающим новым учебным годом,   </w:t>
      </w:r>
      <w:r w:rsidR="001B266C" w:rsidRPr="00001C80">
        <w:rPr>
          <w:rFonts w:ascii="Times New Roman" w:hAnsi="Times New Roman" w:cs="Times New Roman"/>
          <w:sz w:val="28"/>
          <w:szCs w:val="28"/>
        </w:rPr>
        <w:t xml:space="preserve"> желаю  творческих свершений и побед,  крепкого здоровья, мира и спокойствия!</w:t>
      </w:r>
    </w:p>
    <w:p w:rsidR="002D3B09" w:rsidRPr="00637FCA" w:rsidRDefault="001B266C" w:rsidP="00326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0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Спасибо за внимание!</w:t>
      </w:r>
    </w:p>
    <w:p w:rsidR="002D3B09" w:rsidRPr="00637FCA" w:rsidRDefault="002D3B09" w:rsidP="00AF1F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3B09" w:rsidRPr="00637FCA" w:rsidRDefault="002D3B09" w:rsidP="00AF1F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3B09" w:rsidRPr="00637FCA" w:rsidRDefault="002D3B09" w:rsidP="00AF1F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3B09" w:rsidRPr="00637FCA" w:rsidRDefault="002D3B09" w:rsidP="00AF1F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3B09" w:rsidRPr="00637FCA" w:rsidRDefault="002D3B09" w:rsidP="00AF1F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3B09" w:rsidRPr="00637FCA" w:rsidRDefault="002D3B09" w:rsidP="00AF1F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47DF" w:rsidRPr="00637FCA" w:rsidRDefault="00F647DF" w:rsidP="00AF1F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47DF" w:rsidRPr="00637FCA" w:rsidRDefault="00F647DF" w:rsidP="00AF1F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3A63" w:rsidRDefault="002B3A63" w:rsidP="00AF1F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3A63" w:rsidRDefault="002B3A63" w:rsidP="00AF1F6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B3A63" w:rsidSect="003267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rmesC">
    <w:altName w:val="Herme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90393"/>
    <w:multiLevelType w:val="hybridMultilevel"/>
    <w:tmpl w:val="421EF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2702D"/>
    <w:multiLevelType w:val="hybridMultilevel"/>
    <w:tmpl w:val="C74AE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346D7"/>
    <w:multiLevelType w:val="hybridMultilevel"/>
    <w:tmpl w:val="33DE28FE"/>
    <w:lvl w:ilvl="0" w:tplc="D6227E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A850E8B"/>
    <w:multiLevelType w:val="hybridMultilevel"/>
    <w:tmpl w:val="B75A9DD6"/>
    <w:lvl w:ilvl="0" w:tplc="ADE0D58A">
      <w:start w:val="1"/>
      <w:numFmt w:val="decimal"/>
      <w:lvlText w:val="%1."/>
      <w:lvlJc w:val="left"/>
      <w:pPr>
        <w:ind w:left="772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6C9B"/>
    <w:rsid w:val="00001C80"/>
    <w:rsid w:val="00012F60"/>
    <w:rsid w:val="0001534C"/>
    <w:rsid w:val="00021EAD"/>
    <w:rsid w:val="000331FA"/>
    <w:rsid w:val="00040C15"/>
    <w:rsid w:val="00093A0A"/>
    <w:rsid w:val="000966B9"/>
    <w:rsid w:val="000B1FC3"/>
    <w:rsid w:val="000B3F58"/>
    <w:rsid w:val="000C52F4"/>
    <w:rsid w:val="000C6A92"/>
    <w:rsid w:val="000E1CAA"/>
    <w:rsid w:val="000E3B45"/>
    <w:rsid w:val="000E5A72"/>
    <w:rsid w:val="000E7CD1"/>
    <w:rsid w:val="00100498"/>
    <w:rsid w:val="001033BD"/>
    <w:rsid w:val="0011144E"/>
    <w:rsid w:val="00122F9E"/>
    <w:rsid w:val="001461EF"/>
    <w:rsid w:val="001528A0"/>
    <w:rsid w:val="00166859"/>
    <w:rsid w:val="0017390C"/>
    <w:rsid w:val="00195F01"/>
    <w:rsid w:val="001A4E5A"/>
    <w:rsid w:val="001A519F"/>
    <w:rsid w:val="001A6C9B"/>
    <w:rsid w:val="001B266C"/>
    <w:rsid w:val="001B2E83"/>
    <w:rsid w:val="001C5A8F"/>
    <w:rsid w:val="001E032F"/>
    <w:rsid w:val="001E1E94"/>
    <w:rsid w:val="001F152F"/>
    <w:rsid w:val="00200806"/>
    <w:rsid w:val="0021081A"/>
    <w:rsid w:val="002217EB"/>
    <w:rsid w:val="00226F74"/>
    <w:rsid w:val="002304D5"/>
    <w:rsid w:val="0023597E"/>
    <w:rsid w:val="00246362"/>
    <w:rsid w:val="00280AEF"/>
    <w:rsid w:val="002959B0"/>
    <w:rsid w:val="00297905"/>
    <w:rsid w:val="002A5408"/>
    <w:rsid w:val="002B3A63"/>
    <w:rsid w:val="002C7C67"/>
    <w:rsid w:val="002D3B09"/>
    <w:rsid w:val="002D69DA"/>
    <w:rsid w:val="002E1A4A"/>
    <w:rsid w:val="002E5F1A"/>
    <w:rsid w:val="00307E33"/>
    <w:rsid w:val="00312053"/>
    <w:rsid w:val="0032676A"/>
    <w:rsid w:val="00334026"/>
    <w:rsid w:val="003367F3"/>
    <w:rsid w:val="003447BA"/>
    <w:rsid w:val="00363A0C"/>
    <w:rsid w:val="0037413D"/>
    <w:rsid w:val="00380F68"/>
    <w:rsid w:val="00392D2F"/>
    <w:rsid w:val="00396A2D"/>
    <w:rsid w:val="003B04A6"/>
    <w:rsid w:val="003B7EA6"/>
    <w:rsid w:val="003C17A4"/>
    <w:rsid w:val="003C5632"/>
    <w:rsid w:val="003C5821"/>
    <w:rsid w:val="003D02A9"/>
    <w:rsid w:val="003E6316"/>
    <w:rsid w:val="003E7B14"/>
    <w:rsid w:val="003F4610"/>
    <w:rsid w:val="003F700C"/>
    <w:rsid w:val="00404286"/>
    <w:rsid w:val="0040639B"/>
    <w:rsid w:val="00411E20"/>
    <w:rsid w:val="004157FD"/>
    <w:rsid w:val="00422D42"/>
    <w:rsid w:val="004234F8"/>
    <w:rsid w:val="004256A4"/>
    <w:rsid w:val="004324B2"/>
    <w:rsid w:val="00440FD2"/>
    <w:rsid w:val="004520B2"/>
    <w:rsid w:val="0047139B"/>
    <w:rsid w:val="004745F5"/>
    <w:rsid w:val="00475850"/>
    <w:rsid w:val="004A4879"/>
    <w:rsid w:val="004C31B3"/>
    <w:rsid w:val="004D686E"/>
    <w:rsid w:val="004E5BD1"/>
    <w:rsid w:val="004F1CD1"/>
    <w:rsid w:val="004F54B2"/>
    <w:rsid w:val="0050085E"/>
    <w:rsid w:val="00503855"/>
    <w:rsid w:val="005111EB"/>
    <w:rsid w:val="00527E1E"/>
    <w:rsid w:val="0053006C"/>
    <w:rsid w:val="00533D6D"/>
    <w:rsid w:val="005345BD"/>
    <w:rsid w:val="0053500F"/>
    <w:rsid w:val="00557B1F"/>
    <w:rsid w:val="00561E8F"/>
    <w:rsid w:val="0056304A"/>
    <w:rsid w:val="00566AF3"/>
    <w:rsid w:val="00575231"/>
    <w:rsid w:val="00576EE9"/>
    <w:rsid w:val="005770A3"/>
    <w:rsid w:val="005775A6"/>
    <w:rsid w:val="005A04EC"/>
    <w:rsid w:val="005A05EC"/>
    <w:rsid w:val="005C3995"/>
    <w:rsid w:val="005C66E9"/>
    <w:rsid w:val="005D45A8"/>
    <w:rsid w:val="005E0329"/>
    <w:rsid w:val="00602C13"/>
    <w:rsid w:val="0060309D"/>
    <w:rsid w:val="00606451"/>
    <w:rsid w:val="00606EAF"/>
    <w:rsid w:val="006130BD"/>
    <w:rsid w:val="006158E6"/>
    <w:rsid w:val="00626055"/>
    <w:rsid w:val="00637FCA"/>
    <w:rsid w:val="006431DA"/>
    <w:rsid w:val="00645EED"/>
    <w:rsid w:val="006572DB"/>
    <w:rsid w:val="00667AEF"/>
    <w:rsid w:val="00682AFE"/>
    <w:rsid w:val="00690657"/>
    <w:rsid w:val="00693AA7"/>
    <w:rsid w:val="00696362"/>
    <w:rsid w:val="006A1EFE"/>
    <w:rsid w:val="006A41B6"/>
    <w:rsid w:val="006B1D2E"/>
    <w:rsid w:val="006B6306"/>
    <w:rsid w:val="006C37A0"/>
    <w:rsid w:val="006D323C"/>
    <w:rsid w:val="006D529F"/>
    <w:rsid w:val="006E23C2"/>
    <w:rsid w:val="006F532E"/>
    <w:rsid w:val="006F7FED"/>
    <w:rsid w:val="00704642"/>
    <w:rsid w:val="00706084"/>
    <w:rsid w:val="0070779C"/>
    <w:rsid w:val="007170E7"/>
    <w:rsid w:val="00730B65"/>
    <w:rsid w:val="00736C7F"/>
    <w:rsid w:val="00736F30"/>
    <w:rsid w:val="007451C6"/>
    <w:rsid w:val="00752FD2"/>
    <w:rsid w:val="007729E0"/>
    <w:rsid w:val="00773947"/>
    <w:rsid w:val="00783917"/>
    <w:rsid w:val="007917EE"/>
    <w:rsid w:val="00791DA7"/>
    <w:rsid w:val="00792931"/>
    <w:rsid w:val="007A03B5"/>
    <w:rsid w:val="007E7876"/>
    <w:rsid w:val="007F3983"/>
    <w:rsid w:val="00804804"/>
    <w:rsid w:val="00813C11"/>
    <w:rsid w:val="00815B3E"/>
    <w:rsid w:val="00831089"/>
    <w:rsid w:val="00831EA1"/>
    <w:rsid w:val="00832A09"/>
    <w:rsid w:val="00833B55"/>
    <w:rsid w:val="00836D5F"/>
    <w:rsid w:val="00840DFD"/>
    <w:rsid w:val="00846360"/>
    <w:rsid w:val="00847266"/>
    <w:rsid w:val="0085370F"/>
    <w:rsid w:val="00860E12"/>
    <w:rsid w:val="00867620"/>
    <w:rsid w:val="00870D1C"/>
    <w:rsid w:val="00885869"/>
    <w:rsid w:val="00890296"/>
    <w:rsid w:val="008908A1"/>
    <w:rsid w:val="008923D7"/>
    <w:rsid w:val="008A59B7"/>
    <w:rsid w:val="008C17AC"/>
    <w:rsid w:val="008D1347"/>
    <w:rsid w:val="008D353F"/>
    <w:rsid w:val="008D4E91"/>
    <w:rsid w:val="008D5493"/>
    <w:rsid w:val="008F3333"/>
    <w:rsid w:val="00920954"/>
    <w:rsid w:val="0093247E"/>
    <w:rsid w:val="009337E6"/>
    <w:rsid w:val="009703C5"/>
    <w:rsid w:val="0098105E"/>
    <w:rsid w:val="00982296"/>
    <w:rsid w:val="00983056"/>
    <w:rsid w:val="009833A3"/>
    <w:rsid w:val="009A2462"/>
    <w:rsid w:val="009C77A4"/>
    <w:rsid w:val="009E7FB0"/>
    <w:rsid w:val="009F515F"/>
    <w:rsid w:val="00A05871"/>
    <w:rsid w:val="00A07A01"/>
    <w:rsid w:val="00A239C4"/>
    <w:rsid w:val="00A25A03"/>
    <w:rsid w:val="00A35AD0"/>
    <w:rsid w:val="00A3618A"/>
    <w:rsid w:val="00A55637"/>
    <w:rsid w:val="00A6163C"/>
    <w:rsid w:val="00A67C75"/>
    <w:rsid w:val="00AA5046"/>
    <w:rsid w:val="00AA71E4"/>
    <w:rsid w:val="00AC71F9"/>
    <w:rsid w:val="00AC7CCA"/>
    <w:rsid w:val="00AD0B5F"/>
    <w:rsid w:val="00AD7BEB"/>
    <w:rsid w:val="00AE41F1"/>
    <w:rsid w:val="00AF1F6B"/>
    <w:rsid w:val="00B02FBE"/>
    <w:rsid w:val="00B074C1"/>
    <w:rsid w:val="00B11143"/>
    <w:rsid w:val="00B143B6"/>
    <w:rsid w:val="00B22E02"/>
    <w:rsid w:val="00B3499F"/>
    <w:rsid w:val="00B362AC"/>
    <w:rsid w:val="00B41E43"/>
    <w:rsid w:val="00B47841"/>
    <w:rsid w:val="00B51DA0"/>
    <w:rsid w:val="00B67E42"/>
    <w:rsid w:val="00B73FCE"/>
    <w:rsid w:val="00B759D7"/>
    <w:rsid w:val="00B76F94"/>
    <w:rsid w:val="00B80156"/>
    <w:rsid w:val="00B82EAC"/>
    <w:rsid w:val="00B87DDD"/>
    <w:rsid w:val="00B93457"/>
    <w:rsid w:val="00B9628C"/>
    <w:rsid w:val="00BC12F8"/>
    <w:rsid w:val="00BC2ED2"/>
    <w:rsid w:val="00BC4BC7"/>
    <w:rsid w:val="00BE0FFF"/>
    <w:rsid w:val="00BE5768"/>
    <w:rsid w:val="00BF04DF"/>
    <w:rsid w:val="00C22C7A"/>
    <w:rsid w:val="00C34C7E"/>
    <w:rsid w:val="00C405CF"/>
    <w:rsid w:val="00C40EA6"/>
    <w:rsid w:val="00C57C62"/>
    <w:rsid w:val="00C671AC"/>
    <w:rsid w:val="00C94EFB"/>
    <w:rsid w:val="00CC471E"/>
    <w:rsid w:val="00CD3A07"/>
    <w:rsid w:val="00CD6EC2"/>
    <w:rsid w:val="00CE66F2"/>
    <w:rsid w:val="00D04005"/>
    <w:rsid w:val="00D06D56"/>
    <w:rsid w:val="00D11267"/>
    <w:rsid w:val="00D175BC"/>
    <w:rsid w:val="00D24BC9"/>
    <w:rsid w:val="00D403DB"/>
    <w:rsid w:val="00D44E46"/>
    <w:rsid w:val="00D4540C"/>
    <w:rsid w:val="00D53892"/>
    <w:rsid w:val="00D926D5"/>
    <w:rsid w:val="00D93B65"/>
    <w:rsid w:val="00DC6061"/>
    <w:rsid w:val="00DD05A2"/>
    <w:rsid w:val="00DD503D"/>
    <w:rsid w:val="00DD5A6D"/>
    <w:rsid w:val="00DE18DA"/>
    <w:rsid w:val="00DE35E4"/>
    <w:rsid w:val="00DF21DB"/>
    <w:rsid w:val="00DF2F67"/>
    <w:rsid w:val="00DF70E7"/>
    <w:rsid w:val="00E10F0F"/>
    <w:rsid w:val="00E12325"/>
    <w:rsid w:val="00E301E9"/>
    <w:rsid w:val="00E37B2E"/>
    <w:rsid w:val="00E66989"/>
    <w:rsid w:val="00E774C9"/>
    <w:rsid w:val="00E909FC"/>
    <w:rsid w:val="00E92EF1"/>
    <w:rsid w:val="00EB04C5"/>
    <w:rsid w:val="00EB2E88"/>
    <w:rsid w:val="00EB326E"/>
    <w:rsid w:val="00EC018B"/>
    <w:rsid w:val="00EC23B1"/>
    <w:rsid w:val="00EC4F24"/>
    <w:rsid w:val="00F14ACF"/>
    <w:rsid w:val="00F244BB"/>
    <w:rsid w:val="00F33D28"/>
    <w:rsid w:val="00F3490B"/>
    <w:rsid w:val="00F37FD3"/>
    <w:rsid w:val="00F442BA"/>
    <w:rsid w:val="00F44D88"/>
    <w:rsid w:val="00F47CB6"/>
    <w:rsid w:val="00F63C0D"/>
    <w:rsid w:val="00F647DF"/>
    <w:rsid w:val="00F83078"/>
    <w:rsid w:val="00FA714E"/>
    <w:rsid w:val="00FC5028"/>
    <w:rsid w:val="00FD0DCE"/>
    <w:rsid w:val="00FE2673"/>
    <w:rsid w:val="00FE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A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3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43B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Pa6">
    <w:name w:val="Pa6"/>
    <w:basedOn w:val="a"/>
    <w:next w:val="a"/>
    <w:uiPriority w:val="99"/>
    <w:rsid w:val="00B143B6"/>
    <w:pPr>
      <w:autoSpaceDE w:val="0"/>
      <w:autoSpaceDN w:val="0"/>
      <w:adjustRightInd w:val="0"/>
      <w:spacing w:after="0" w:line="181" w:lineRule="atLeast"/>
    </w:pPr>
    <w:rPr>
      <w:rFonts w:ascii="HermesC" w:eastAsiaTheme="minorHAnsi" w:hAnsi="HermesC"/>
      <w:sz w:val="24"/>
      <w:szCs w:val="24"/>
      <w:lang w:eastAsia="en-US"/>
    </w:rPr>
  </w:style>
  <w:style w:type="paragraph" w:customStyle="1" w:styleId="s4-wptoptable1">
    <w:name w:val="s4-wptoptable1"/>
    <w:basedOn w:val="a"/>
    <w:rsid w:val="00B1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link w:val="a4"/>
    <w:uiPriority w:val="99"/>
    <w:rsid w:val="00B143B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locked/>
    <w:rsid w:val="00B143B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99"/>
    <w:qFormat/>
    <w:rsid w:val="002E1A4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2E1A4A"/>
    <w:rPr>
      <w:rFonts w:ascii="Courier New" w:eastAsia="Courier New" w:hAnsi="Courier New" w:cs="Courier New"/>
      <w:sz w:val="24"/>
      <w:szCs w:val="24"/>
    </w:rPr>
  </w:style>
  <w:style w:type="character" w:styleId="a7">
    <w:name w:val="Emphasis"/>
    <w:basedOn w:val="a0"/>
    <w:uiPriority w:val="20"/>
    <w:qFormat/>
    <w:rsid w:val="000C6A92"/>
    <w:rPr>
      <w:i/>
      <w:iCs/>
    </w:rPr>
  </w:style>
  <w:style w:type="character" w:customStyle="1" w:styleId="dirty-clipboard">
    <w:name w:val="dirty-clipboard"/>
    <w:basedOn w:val="a0"/>
    <w:rsid w:val="000C6A92"/>
  </w:style>
  <w:style w:type="character" w:styleId="a8">
    <w:name w:val="Hyperlink"/>
    <w:basedOn w:val="a0"/>
    <w:uiPriority w:val="99"/>
    <w:semiHidden/>
    <w:unhideWhenUsed/>
    <w:rsid w:val="000C6A9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5F5"/>
    <w:rPr>
      <w:rFonts w:ascii="Tahoma" w:hAnsi="Tahoma" w:cs="Tahoma"/>
      <w:sz w:val="16"/>
      <w:szCs w:val="16"/>
    </w:rPr>
  </w:style>
  <w:style w:type="paragraph" w:customStyle="1" w:styleId="pcenter">
    <w:name w:val="pcenter"/>
    <w:basedOn w:val="a"/>
    <w:rsid w:val="005C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2B62-655C-4F0E-A21B-DE1E3027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10</Pages>
  <Words>3196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XTreme.ws</cp:lastModifiedBy>
  <cp:revision>51</cp:revision>
  <cp:lastPrinted>2021-08-25T13:10:00Z</cp:lastPrinted>
  <dcterms:created xsi:type="dcterms:W3CDTF">2021-08-25T08:45:00Z</dcterms:created>
  <dcterms:modified xsi:type="dcterms:W3CDTF">2021-08-25T18:25:00Z</dcterms:modified>
</cp:coreProperties>
</file>