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DD1C8" w14:textId="73A6D7A2" w:rsidR="0095182B" w:rsidRDefault="0095182B" w:rsidP="009518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5182B">
        <w:rPr>
          <w:rFonts w:ascii="Times New Roman" w:hAnsi="Times New Roman" w:cs="Times New Roman"/>
          <w:b/>
          <w:bCs/>
          <w:sz w:val="28"/>
          <w:szCs w:val="28"/>
        </w:rPr>
        <w:t>Механизм обратной связи</w:t>
      </w:r>
    </w:p>
    <w:p w14:paraId="6C429B83" w14:textId="0BE1E1F9" w:rsidR="00453D11" w:rsidRPr="0095182B" w:rsidRDefault="0095182B" w:rsidP="009518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82B">
        <w:rPr>
          <w:rFonts w:ascii="Times New Roman" w:hAnsi="Times New Roman" w:cs="Times New Roman"/>
          <w:b/>
          <w:bCs/>
          <w:sz w:val="28"/>
          <w:szCs w:val="28"/>
        </w:rPr>
        <w:t xml:space="preserve">между инвесторами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95182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администрацией МР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5182B">
        <w:rPr>
          <w:rFonts w:ascii="Times New Roman" w:hAnsi="Times New Roman" w:cs="Times New Roman"/>
          <w:b/>
          <w:bCs/>
          <w:sz w:val="28"/>
          <w:szCs w:val="28"/>
        </w:rPr>
        <w:t>Табасаранский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4273FB13" w14:textId="7673EB8E" w:rsidR="0095182B" w:rsidRDefault="0095182B"/>
    <w:p w14:paraId="2E17AC0C" w14:textId="77777777" w:rsidR="0095182B" w:rsidRPr="0095182B" w:rsidRDefault="0095182B" w:rsidP="0095182B">
      <w:pPr>
        <w:widowControl w:val="0"/>
        <w:spacing w:after="0" w:line="276" w:lineRule="auto"/>
        <w:ind w:firstLine="5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182B">
        <w:rPr>
          <w:rFonts w:ascii="Times New Roman" w:eastAsia="Times New Roman" w:hAnsi="Times New Roman" w:cs="Times New Roman"/>
          <w:sz w:val="28"/>
          <w:szCs w:val="28"/>
        </w:rPr>
        <w:t>4. Порядок взаимодействия с инвесторами по сопровождению инвестиционных проектов</w:t>
      </w:r>
    </w:p>
    <w:p w14:paraId="5D3006D9" w14:textId="77777777" w:rsidR="0095182B" w:rsidRPr="0095182B" w:rsidRDefault="0095182B" w:rsidP="0095182B">
      <w:pPr>
        <w:widowControl w:val="0"/>
        <w:spacing w:after="0" w:line="276" w:lineRule="auto"/>
        <w:ind w:firstLine="52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839F68" w14:textId="77777777" w:rsidR="0095182B" w:rsidRPr="0095182B" w:rsidRDefault="0095182B" w:rsidP="0095182B">
      <w:pPr>
        <w:widowControl w:val="0"/>
        <w:spacing w:after="0" w:line="276" w:lineRule="auto"/>
        <w:ind w:firstLine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82B">
        <w:rPr>
          <w:rFonts w:ascii="Times New Roman" w:eastAsia="Times New Roman" w:hAnsi="Times New Roman" w:cs="Times New Roman"/>
          <w:sz w:val="28"/>
          <w:szCs w:val="28"/>
        </w:rPr>
        <w:t xml:space="preserve">4.1. Основанием для начала сопровождения инвестиционного проекта является обращение инвестора (инициатора), претендующего на сопровождение инвестиционного проекта, в </w:t>
      </w:r>
      <w:r w:rsidRPr="0095182B">
        <w:rPr>
          <w:rFonts w:ascii="Times New Roman" w:eastAsia="Times New Roman" w:hAnsi="Times New Roman" w:cs="Times New Roman"/>
          <w:iCs/>
          <w:sz w:val="28"/>
          <w:szCs w:val="28"/>
        </w:rPr>
        <w:t xml:space="preserve">Администрацию </w:t>
      </w:r>
      <w:r w:rsidRPr="0095182B">
        <w:rPr>
          <w:rFonts w:ascii="Times New Roman" w:eastAsia="Times New Roman" w:hAnsi="Times New Roman" w:cs="Times New Roman"/>
          <w:sz w:val="28"/>
          <w:szCs w:val="28"/>
        </w:rPr>
        <w:t>муниципального района "Табасаранский район"  с заявкой на сопровождение инвестиционного проекта (инвестиционное намерение или паспорт инвестиционного проекта, утвержденные постановлением Правительства Республики Дагестан от 21 июля 2023 года № 303 «Об утверждении Порядка (регламента) взаимодействия органов исполнительной власти Республики Дагестан и субъектов инвестиционной деятельности по сопровождению инвестиционных проектов по принципу одного окна и Положения о формировании и ведении реестра инвестиционных проектов в Республике Дагестан»  в зависимости от стадии реализации инвестиционного проекта) (далее – заявка):</w:t>
      </w:r>
    </w:p>
    <w:p w14:paraId="528713D3" w14:textId="77777777" w:rsidR="0095182B" w:rsidRPr="0095182B" w:rsidRDefault="0095182B" w:rsidP="0095182B">
      <w:pPr>
        <w:widowControl w:val="0"/>
        <w:spacing w:after="0" w:line="276" w:lineRule="auto"/>
        <w:ind w:firstLine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82B">
        <w:rPr>
          <w:rFonts w:ascii="Times New Roman" w:eastAsia="Times New Roman" w:hAnsi="Times New Roman" w:cs="Times New Roman"/>
          <w:sz w:val="28"/>
          <w:szCs w:val="28"/>
        </w:rPr>
        <w:t>-  в виде инвестиционного намерения, в случае планирования к реализации инвестиционного проекта</w:t>
      </w:r>
    </w:p>
    <w:p w14:paraId="23106497" w14:textId="77777777" w:rsidR="0095182B" w:rsidRPr="0095182B" w:rsidRDefault="0095182B" w:rsidP="0095182B">
      <w:pPr>
        <w:widowControl w:val="0"/>
        <w:spacing w:after="0" w:line="276" w:lineRule="auto"/>
        <w:ind w:firstLine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82B">
        <w:rPr>
          <w:rFonts w:ascii="Times New Roman" w:eastAsia="Times New Roman" w:hAnsi="Times New Roman" w:cs="Times New Roman"/>
          <w:sz w:val="28"/>
          <w:szCs w:val="28"/>
        </w:rPr>
        <w:t xml:space="preserve">-  в виде инвестиционного Паспорта, в случае реализации инвестиционного проекта. </w:t>
      </w:r>
    </w:p>
    <w:p w14:paraId="46EFADA7" w14:textId="77777777" w:rsidR="0095182B" w:rsidRPr="0095182B" w:rsidRDefault="0095182B" w:rsidP="0095182B">
      <w:pPr>
        <w:widowControl w:val="0"/>
        <w:tabs>
          <w:tab w:val="left" w:pos="993"/>
          <w:tab w:val="left" w:pos="1065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82B">
        <w:rPr>
          <w:rFonts w:ascii="Times New Roman" w:eastAsia="Times New Roman" w:hAnsi="Times New Roman" w:cs="Times New Roman"/>
          <w:sz w:val="28"/>
          <w:szCs w:val="28"/>
        </w:rPr>
        <w:t xml:space="preserve">            4.2. Ответственность за полноту и достоверность сведений, содержащихся </w:t>
      </w:r>
      <w:r w:rsidRPr="0095182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5182B">
        <w:rPr>
          <w:rFonts w:ascii="Times New Roman" w:eastAsia="Times New Roman" w:hAnsi="Times New Roman" w:cs="Times New Roman"/>
          <w:sz w:val="28"/>
          <w:szCs w:val="28"/>
        </w:rPr>
        <w:t>в заявке</w:t>
      </w:r>
      <w:proofErr w:type="gramEnd"/>
      <w:r w:rsidRPr="0095182B">
        <w:rPr>
          <w:rFonts w:ascii="Times New Roman" w:eastAsia="Times New Roman" w:hAnsi="Times New Roman" w:cs="Times New Roman"/>
          <w:sz w:val="28"/>
          <w:szCs w:val="28"/>
        </w:rPr>
        <w:t xml:space="preserve"> несет инвестор (инициатор).</w:t>
      </w:r>
    </w:p>
    <w:p w14:paraId="73E5AD5E" w14:textId="77777777" w:rsidR="0095182B" w:rsidRPr="0095182B" w:rsidRDefault="0095182B" w:rsidP="0095182B">
      <w:pPr>
        <w:widowControl w:val="0"/>
        <w:tabs>
          <w:tab w:val="left" w:pos="851"/>
          <w:tab w:val="left" w:pos="10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82B">
        <w:rPr>
          <w:rFonts w:ascii="Times New Roman" w:eastAsia="Times New Roman" w:hAnsi="Times New Roman" w:cs="Times New Roman"/>
          <w:sz w:val="28"/>
          <w:szCs w:val="28"/>
        </w:rPr>
        <w:t xml:space="preserve">            4.3. На бумажном носителе лично (по адресу местонахождения Администрации муниципального района "Табасаранский район"), либо посредством почтовой связи, или в электронном виде (на официальную электронную почту Администрации муниципального района "Табасаранский район",).</w:t>
      </w:r>
    </w:p>
    <w:p w14:paraId="4D38D6D9" w14:textId="77777777" w:rsidR="0095182B" w:rsidRPr="0095182B" w:rsidRDefault="0095182B" w:rsidP="0095182B">
      <w:pPr>
        <w:widowControl w:val="0"/>
        <w:tabs>
          <w:tab w:val="left" w:pos="851"/>
          <w:tab w:val="left" w:pos="10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972BA9" w14:textId="77777777" w:rsidR="0095182B" w:rsidRPr="0095182B" w:rsidRDefault="0095182B" w:rsidP="0095182B">
      <w:pPr>
        <w:widowControl w:val="0"/>
        <w:tabs>
          <w:tab w:val="left" w:pos="993"/>
          <w:tab w:val="left" w:pos="1065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82B">
        <w:rPr>
          <w:rFonts w:ascii="Times New Roman" w:eastAsia="Times New Roman" w:hAnsi="Times New Roman" w:cs="Times New Roman"/>
          <w:sz w:val="28"/>
          <w:szCs w:val="28"/>
        </w:rPr>
        <w:t xml:space="preserve">             4.4. Поступившая заявка регистрируется в соответствии с инструкцией по делопроизводству в Администрации муниципального района "Табасаранский район" в течение одного рабочего дня со дня ее поступления.</w:t>
      </w:r>
    </w:p>
    <w:p w14:paraId="7A72AA4A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4.5. Уполномоченный орган в течение двух рабочих дней со дня регистрации заявки:</w:t>
      </w:r>
    </w:p>
    <w:p w14:paraId="1BFBC60E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проверяет полноту указанных в заявке сведений;</w:t>
      </w:r>
    </w:p>
    <w:p w14:paraId="24E9D397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область (сферу) управления, в которой реализуется и (или) планируется к реализации инвестиционный проект, исходя из отраслевой принадлежности вида деятельности, указанного в заявке.</w:t>
      </w:r>
    </w:p>
    <w:p w14:paraId="39670CCA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проверяет заявку на соответствие к требованию, указанному в подпункте 3.1. настоящего Регламента.</w:t>
      </w:r>
    </w:p>
    <w:p w14:paraId="41627F6B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инвестиционного проекта требованиям, указанным в подпункте 3.1. настоящего Регламента, и (или) представления неполных сведений в заявке уполномоченный орган в срок, предусмотренный абзацем первым настоящего подпункта, возвращает заявку для доработки представившему его инвестору с указанием замечаний, послуживших основанием для возврата.</w:t>
      </w:r>
    </w:p>
    <w:p w14:paraId="7ABF0422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замечаний, послуживших основанием для возврата заявки, инвестор вправе повторно направить заявку для его рассмотрения в порядке, предусмотренном настоящим Регламентом.</w:t>
      </w:r>
    </w:p>
    <w:p w14:paraId="0D0E8B82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При отсутствии оснований для возврата заявки, указанных в абзаце пятом подпункта 4.5 настоящего Регламента, уполномоченный орган в течение четырех рабочих дней со дня регистрации обращения:</w:t>
      </w:r>
    </w:p>
    <w:p w14:paraId="020AB726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инвестора на соответствие требованиям, указанным в подпункте 3.2 настоящего Регламента;</w:t>
      </w:r>
    </w:p>
    <w:p w14:paraId="7020D3C4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подготовку заключения о целесообразности либо нецелесообразности реализации инвестиционного проекта на территории </w:t>
      </w:r>
      <w:r w:rsidRPr="0095182B">
        <w:rPr>
          <w:rFonts w:ascii="Times New Roman" w:eastAsia="Times New Roman" w:hAnsi="Times New Roman" w:cs="Times New Roman"/>
          <w:sz w:val="28"/>
          <w:szCs w:val="28"/>
        </w:rPr>
        <w:t>муниципального района "Табасаранский район</w:t>
      </w:r>
      <w:proofErr w:type="gramStart"/>
      <w:r w:rsidRPr="0095182B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95182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9518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9518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далее – заключение);</w:t>
      </w:r>
    </w:p>
    <w:p w14:paraId="3668F16E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необходимости направляет обращение в структурные подразделения </w:t>
      </w:r>
      <w:r w:rsidRPr="0095182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"Табасаранский район" </w:t>
      </w: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отраслевого заключения о целесообразности либо нецелесообразности реализации инвестиционного проекта на территории </w:t>
      </w:r>
      <w:r w:rsidRPr="0095182B">
        <w:rPr>
          <w:rFonts w:ascii="Times New Roman" w:eastAsia="Times New Roman" w:hAnsi="Times New Roman" w:cs="Times New Roman"/>
          <w:sz w:val="28"/>
          <w:szCs w:val="28"/>
        </w:rPr>
        <w:t>муниципального района "Табасаранский район</w:t>
      </w:r>
      <w:proofErr w:type="gramStart"/>
      <w:r w:rsidRPr="0095182B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95182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9518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9518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далее – отраслевое заключение)</w:t>
      </w: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302D0AA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подразделения </w:t>
      </w:r>
      <w:r w:rsidRPr="0095182B">
        <w:rPr>
          <w:rFonts w:ascii="Times New Roman" w:eastAsia="Times New Roman" w:hAnsi="Times New Roman" w:cs="Times New Roman"/>
          <w:sz w:val="28"/>
          <w:szCs w:val="28"/>
        </w:rPr>
        <w:t>муниципального района "Табасаранский район</w:t>
      </w:r>
      <w:proofErr w:type="gramStart"/>
      <w:r w:rsidRPr="0095182B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9518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518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направляют</w:t>
      </w:r>
      <w:proofErr w:type="gramEnd"/>
      <w:r w:rsidRPr="009518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уполномоченный орган</w:t>
      </w:r>
      <w:r w:rsidRPr="009518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518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отраслевые заключения в течение трех рабочих дней со дня поступления обращения инвестора от уполномоченного органа.</w:t>
      </w:r>
    </w:p>
    <w:p w14:paraId="4E0C0371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Уполномоченный орган в течение двух рабочих дней со дня поступления отраслевых заключений осуществляет подготовку сводного заключения </w:t>
      </w: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целесообразности либо нецелесообразности реализации инвестиционного проекта на территории </w:t>
      </w:r>
      <w:r w:rsidRPr="0095182B">
        <w:rPr>
          <w:rFonts w:ascii="Times New Roman" w:eastAsia="Times New Roman" w:hAnsi="Times New Roman" w:cs="Times New Roman"/>
          <w:sz w:val="28"/>
          <w:szCs w:val="28"/>
        </w:rPr>
        <w:t>муниципального района "Табасаранский район"</w:t>
      </w:r>
      <w:r w:rsidRPr="009518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3DECDF4A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Основаниями для отказа в сопровождении инвестиционного проекта являются:</w:t>
      </w:r>
    </w:p>
    <w:p w14:paraId="433F0089" w14:textId="77777777" w:rsidR="0095182B" w:rsidRPr="0095182B" w:rsidRDefault="0095182B" w:rsidP="00951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инвестором недостоверной информации;</w:t>
      </w:r>
    </w:p>
    <w:p w14:paraId="63045BC3" w14:textId="77777777" w:rsidR="0095182B" w:rsidRPr="0095182B" w:rsidRDefault="0095182B" w:rsidP="00951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инвестора требованиям, указанным в подпункте 3.1. и 3.2 настоящего Регламента;</w:t>
      </w:r>
      <w:r w:rsidRPr="009518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3941396F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заключения либо сводного заключения о нецелесообразности реализации инвестиционного проекта на территории </w:t>
      </w:r>
      <w:r w:rsidRPr="0095182B">
        <w:rPr>
          <w:rFonts w:ascii="Times New Roman" w:eastAsia="Times New Roman" w:hAnsi="Times New Roman" w:cs="Times New Roman"/>
          <w:sz w:val="28"/>
          <w:szCs w:val="28"/>
        </w:rPr>
        <w:t>муниципального района "Табасаранский район"</w:t>
      </w: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4518E4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при наличии одного или нескольких оснований для отказа в сопровождении инвестиционного проекта, установленных настоящим подпунктом, в течение десяти рабочих дней со дня регистрации </w:t>
      </w: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 уведомляет инвестора в письменном виде об отказе в сопровождении инвестиционного проекта.</w:t>
      </w:r>
    </w:p>
    <w:p w14:paraId="73D893D4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>4.8. В случае отсутствия оснований для отказа в сопровождении инвестиционного проекта, предусмотренных подпунктом 4.7 настоящего Регламента, уполномоченный орган в течение двенадцати рабочих дней со дня регистрации обращения:</w:t>
      </w:r>
    </w:p>
    <w:p w14:paraId="56AC2446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направляет инвестору уведомление о сопровождении инвестиционного проекта и его включении в реестр инвестиционных проектов;</w:t>
      </w:r>
    </w:p>
    <w:p w14:paraId="24F87FCD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размещает на информационном ресурсе </w:t>
      </w:r>
      <w:r w:rsidRPr="0095182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"Табасаранский район" </w:t>
      </w:r>
      <w:r w:rsidRPr="009518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сети Интернет сведения (наименование инвестиционного проекта, краткая характеристика инвестиционного проекта) о сопровождаемом инвестиционном проекте;</w:t>
      </w:r>
    </w:p>
    <w:p w14:paraId="6C4BA44D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 взаимодействии с инвестором разрабатывает и утверждает совместный план-график, который содержит перечень необходимых для реализации инвестиционного проекта административных процедур с указанием сроков реализации;</w:t>
      </w:r>
    </w:p>
    <w:p w14:paraId="2CEB0D18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информирует о принятии к сопровождению инвестиционного проекта Инвестиционный совет при главе </w:t>
      </w:r>
      <w:r w:rsidRPr="0095182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"Табасаранский район" </w:t>
      </w: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Совет) и инвестиционного уполномоченного.</w:t>
      </w:r>
    </w:p>
    <w:p w14:paraId="50621394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осуществляет необходимые процедуры сопровождения инвестиционного проекта в течение всего срока </w:t>
      </w: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его реализации в соответствии с планом-графиком. </w:t>
      </w:r>
    </w:p>
    <w:p w14:paraId="5D960801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получения инвестором муниципальных услуг при реализации инвестиционного проекта, уполномоченный орган взаимодействует со структурными подразделениями </w:t>
      </w:r>
      <w:r w:rsidRPr="0095182B">
        <w:rPr>
          <w:rFonts w:ascii="Times New Roman" w:eastAsia="Times New Roman" w:hAnsi="Times New Roman" w:cs="Times New Roman"/>
          <w:sz w:val="28"/>
          <w:szCs w:val="28"/>
        </w:rPr>
        <w:t>муниципального района "Табасаранский район"</w:t>
      </w: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функциональные обязанности которых входит оказание соответствующих услуг.</w:t>
      </w:r>
    </w:p>
    <w:p w14:paraId="5FBDF623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Инвестор в течение всего срока реализации инвестиционного проекта по итогам полугодия, не позднее 5-го числа месяца, следующего после отчетного периода, направляет в адрес уполномоченного органа информацию о реализации инвестиционного проекта в соответствии с планом-графиком. </w:t>
      </w:r>
    </w:p>
    <w:p w14:paraId="15988C83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Уполномоченный орган по итогам полугодия, не позднее 15-го числа месяца, следующего после отчетного периода, представляет инвестиционному уполномоченному и Совету доклад о реализованных и реализуемых инвестиционных проектах, сопровождаемых в рамках настоящего Регламента.</w:t>
      </w:r>
    </w:p>
    <w:p w14:paraId="1853315E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Инвестиционный уполномоченный в рамках сопровождения инвестиционных проектов:</w:t>
      </w:r>
    </w:p>
    <w:p w14:paraId="4A99AA54" w14:textId="77777777" w:rsidR="0095182B" w:rsidRPr="0095182B" w:rsidRDefault="0095182B" w:rsidP="00951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содействие в реализации инвестиционных проектов </w:t>
      </w: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</w:t>
      </w:r>
      <w:r w:rsidRPr="0095182B">
        <w:rPr>
          <w:rFonts w:ascii="Times New Roman" w:eastAsia="Times New Roman" w:hAnsi="Times New Roman" w:cs="Times New Roman"/>
          <w:sz w:val="28"/>
          <w:szCs w:val="28"/>
        </w:rPr>
        <w:t>муниципального района "Табасаранский район"</w:t>
      </w: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оказывает организационную помощь субъектам инвестиционной деятельности;</w:t>
      </w:r>
    </w:p>
    <w:p w14:paraId="042847CA" w14:textId="77777777" w:rsidR="0095182B" w:rsidRPr="0095182B" w:rsidRDefault="0095182B" w:rsidP="00951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координирует работу по вопросам развития инвестиционной деятельности, принятия мер по устранению административных барьеров, </w:t>
      </w: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инфраструктурных ограничений и улучшению делового климата на территории </w:t>
      </w:r>
      <w:r w:rsidRPr="0095182B">
        <w:rPr>
          <w:rFonts w:ascii="Times New Roman" w:eastAsia="Times New Roman" w:hAnsi="Times New Roman" w:cs="Times New Roman"/>
          <w:sz w:val="28"/>
          <w:szCs w:val="28"/>
        </w:rPr>
        <w:t>муниципального района "Табасаранский район"</w:t>
      </w: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56B9BF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для устранения спорных и (или) проблемных вопросов при реализации инвестиционного проекта в случае их возникновения.</w:t>
      </w:r>
    </w:p>
    <w:p w14:paraId="5220920D" w14:textId="77777777" w:rsidR="0095182B" w:rsidRPr="0095182B" w:rsidRDefault="0095182B" w:rsidP="0095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2B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По окончании реализации инвестиционного проекта уполномоченный орган направляет в Совет информацию о результатах его реализации.</w:t>
      </w:r>
    </w:p>
    <w:p w14:paraId="582096C1" w14:textId="77777777" w:rsidR="0095182B" w:rsidRDefault="0095182B"/>
    <w:sectPr w:rsidR="0095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FC"/>
    <w:rsid w:val="00453D11"/>
    <w:rsid w:val="00541CFC"/>
    <w:rsid w:val="009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2432"/>
  <w15:chartTrackingRefBased/>
  <w15:docId w15:val="{F0ED830D-4C2C-47CB-8228-F6BBD13D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6416</Characters>
  <Application>Microsoft Office Word</Application>
  <DocSecurity>0</DocSecurity>
  <Lines>53</Lines>
  <Paragraphs>15</Paragraphs>
  <ScaleCrop>false</ScaleCrop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Тельман Кака</dc:creator>
  <cp:keywords/>
  <dc:description/>
  <cp:lastModifiedBy>Тельман Кака</cp:lastModifiedBy>
  <cp:revision>2</cp:revision>
  <dcterms:created xsi:type="dcterms:W3CDTF">2024-11-07T11:11:00Z</dcterms:created>
  <dcterms:modified xsi:type="dcterms:W3CDTF">2024-11-07T11:13:00Z</dcterms:modified>
</cp:coreProperties>
</file>