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F32F5" w14:textId="77777777" w:rsidR="00C732D0" w:rsidRDefault="00C732D0"/>
    <w:p w14:paraId="2B86FE35" w14:textId="77777777" w:rsidR="00C732D0" w:rsidRDefault="00C732D0"/>
    <w:p w14:paraId="0D8BFED0" w14:textId="77777777" w:rsidR="00C732D0" w:rsidRDefault="00C732D0">
      <w:pPr>
        <w:rPr>
          <w:sz w:val="40"/>
          <w:szCs w:val="40"/>
        </w:rPr>
      </w:pPr>
      <w:r>
        <w:rPr>
          <w:sz w:val="40"/>
          <w:szCs w:val="40"/>
        </w:rPr>
        <w:t xml:space="preserve">             </w:t>
      </w:r>
      <w:bookmarkStart w:id="0" w:name="_GoBack"/>
      <w:r w:rsidRPr="00C732D0">
        <w:rPr>
          <w:sz w:val="40"/>
          <w:szCs w:val="40"/>
        </w:rPr>
        <w:t>МЕТОДИЧЕСКИЕ РЕКОМЕНДАЦИИ ПО</w:t>
      </w:r>
      <w:r>
        <w:rPr>
          <w:sz w:val="40"/>
          <w:szCs w:val="40"/>
        </w:rPr>
        <w:t xml:space="preserve">             </w:t>
      </w:r>
    </w:p>
    <w:p w14:paraId="5065B5E0" w14:textId="77777777" w:rsidR="00C732D0" w:rsidRDefault="00C732D0">
      <w:pPr>
        <w:rPr>
          <w:sz w:val="40"/>
          <w:szCs w:val="40"/>
        </w:rPr>
      </w:pPr>
      <w:r>
        <w:rPr>
          <w:sz w:val="40"/>
          <w:szCs w:val="40"/>
        </w:rPr>
        <w:t xml:space="preserve">              </w:t>
      </w:r>
      <w:r w:rsidRPr="00C732D0">
        <w:rPr>
          <w:sz w:val="40"/>
          <w:szCs w:val="40"/>
        </w:rPr>
        <w:t>ОСУЩЕСТВЛЕНИЮ ЗАКУПОК В РАМКАХ</w:t>
      </w:r>
      <w:r w:rsidRPr="00C732D0">
        <w:rPr>
          <w:sz w:val="40"/>
          <w:szCs w:val="40"/>
        </w:rPr>
        <w:t xml:space="preserve"> </w:t>
      </w:r>
      <w:r>
        <w:rPr>
          <w:sz w:val="40"/>
          <w:szCs w:val="40"/>
        </w:rPr>
        <w:t xml:space="preserve">    </w:t>
      </w:r>
    </w:p>
    <w:p w14:paraId="5C3BA5D1" w14:textId="7A669BD0" w:rsidR="00C732D0" w:rsidRPr="00C732D0" w:rsidRDefault="00C732D0">
      <w:pPr>
        <w:rPr>
          <w:sz w:val="40"/>
          <w:szCs w:val="40"/>
        </w:rPr>
      </w:pPr>
      <w:r>
        <w:rPr>
          <w:sz w:val="40"/>
          <w:szCs w:val="40"/>
        </w:rPr>
        <w:t xml:space="preserve">                                  </w:t>
      </w:r>
      <w:r w:rsidRPr="00C732D0">
        <w:rPr>
          <w:sz w:val="40"/>
          <w:szCs w:val="40"/>
        </w:rPr>
        <w:t>ЗАКОНА №44</w:t>
      </w:r>
    </w:p>
    <w:bookmarkEnd w:id="0"/>
    <w:p w14:paraId="1A6DB826" w14:textId="77777777" w:rsidR="00C732D0" w:rsidRDefault="00C732D0"/>
    <w:p w14:paraId="378AA4C2" w14:textId="77777777" w:rsidR="00C732D0" w:rsidRDefault="00C732D0"/>
    <w:p w14:paraId="0190200A" w14:textId="77777777" w:rsidR="00C732D0" w:rsidRDefault="00C732D0"/>
    <w:p w14:paraId="45293C05" w14:textId="6B03F66A" w:rsidR="00091C90" w:rsidRDefault="007F76FF">
      <w:r>
        <w:t xml:space="preserve">Раздел 1. Подготовительные мероприятия Глава 1. Изучение нормативно-правовой базы законодательства о контрактной системе в сфере закупок. ПЕРЕЧЕНЬ НОРМАТИВНЫХ ПРАВОВЫХ АКТОВ О КОНТРАКТНОЙ СИСТЕМЕ В СФЕРЕ ЗАКУПОК ТОВАРОВ, РАБОТ, УСЛУГ ДЛЯ ОБЕСПЕЧЕНИЯ ГОСУДАРСТВЕННЫХ И МУНИЦИПАЛЬНЫХ НУЖД Реквизиты документа Название документа ФЕДЕРАЛЬНЫЕ ЗАКОНЫ Федеральный закон от 30 ноября 1994 г. № 51-ФЗ Гражданский кодекс Российской Федерации (часть первая) Федеральный закон от 26 января 1996 г. № 14-ФЗ Гражданский кодекс Российской Федерации (часть вторая) Федеральный закон от 31 июля 1998 г. № 145-ФЗ Бюджетный кодекс Российской Федерации Федеральный закон от 30 декабря 2001 г. № 195-ФЗ Кодекс Российской Федерации об административных правонарушениях Федеральный закон от 5 апреля 2013 г. № 44-ФЗ О контрактной системе в сфере закупок товаров, работ, услуг для обеспечения государственных и муниципальных нужд Федеральный закон от 26 июля 2006 г. № 135-ФЗ О защите конкуренции Федеральный закон от 4 мая 2011 г. № 99-ФЗ О лицензировании отдельных видов деятельности Федеральный закон от 17 августа 1995 г. № 147-ФЗ О естественных монополиях Федеральный закон от 13 июня 1996 г. № 63-ФЗ Уголовный кодекс Российской Федерации УПОЛНОМОЧЕННЫЕ ОРГАНЫ ВЛАСТИ В СФЕРЕ ЗАКУПОК Постановление Правительства РФ от 30 июня 2004 г. № 331 Об утверждении Положения о Федеральной антимонопольной службе Постановление Правительства РФ от 30 июня 2004 г. № 329 О Министерстве финансов Российской Федерации Постановление Правительства РФ от 1 декабря 2004 г. № 703 О Федеральном казначействе Постановление Правительства Российской Федерации от 26 августа 2013 г. № 728 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 Постановление Правительства Российской Федерации от 11 сентября 2015 г. № 964 О федеральном органе исполнительной власти, уполномоченном на установление порядка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закупок в сфере градостроительной деятельности (за исключением территориального планирования) Постановление Правительства Российской Федерации от 11 октября 2016 г. № 1028 О сфере деятельности, в которой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и федеральном органе исполнительной власти, устанавливающем такой порядок Постановление Правительства Российской Федерации от 8 февраля 2017 г. № 149 О федеральном органе исполнительной власти, уполномоченном на установление порядка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закупок лекарственных </w:t>
      </w:r>
      <w:r>
        <w:lastRenderedPageBreak/>
        <w:t xml:space="preserve">препаратов для медицинского применения -3- Реквизиты документа Название документа Постановление Правительства РФ от 13 апреля 2017 г. № 442 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по созданию, развитию, ведению и обслуживанию единой информационной системы в сфере закупок, по установлению порядка регистрации в единой информационной системе в сфере закупок, и 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30 сентября 2014 г. № 996 Постановление Правительства Белгородской области от 14 июля 2008 г. № 170-пп Об утверждении Положения об Управлении государственного заказа и лицензирования Белгородской области Постановление Правительства Белгородской области от 21 октября 2013 г. № 421-пп Об определении полномочий органов исполнительной власти области в сфере закупок товаров, работ, услуг для государственных нужд Белгородской области, утверждении Порядка взаимодействия при организации проведения совместных конкурсов и аукционов ЕДИНАЯ ИНФОРМАЦИОННАЯ СИСТЕМА, РЕГИОНАЛЬНАЯ ИНФОРМАЦИОННАЯ СИСТЕМА БЕЛГОРОДСКОЙ ОБЛАСТИ Федеральный закон от 6 апреля 2011 г. № 63-ФЗ Об электронной подписи Постановление Правительства Российской Федерации от 12 октября 2013 г. № 913 Об утверждении Положения о размещении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нужд до ввода ее в эксплуатацию Постановление Правительства Российской Федерации от 28 ноября 2013 г. № 1091 О единых требованиях к региональным и муниципальным информационным системам в сфере закупок товаров, работ, услуг для обеспечения государственных и муниципальных нужд Постановление Правительства Российской Федерации от 24 июля 2014 г. № 697 О внесении изменений в Положение о размещении на официальном сайте информации о закупке Постановление Правительства Российской Федерации от 23 января 2015 г. № 36 О порядке и сроках ввода в эксплуатацию единой информационной системы в сфере закупок Постановление Правительства РФ от 29 октября 2015 г. № 1168 Об утверждении Правил размещения в единой информационной системе в сфере закупок планов закупок товаров, работ, услуг для обеспечения государственных и муниципальных нужд, планов-графиков закупок товаров, работ, услуг для обеспечения государственных и муниципальных нужд Постановление Правительства РФ от 23 декабря 2015 № 1414 О порядке функционирования единой информационной системы в сфере закупок (вместе с "Правилами функционирования единой информационной системы в сфере закупок") Приказ Минэкономразвития России от 29 июня 2015 г. № 422 Об утверждении порядка формирования идентификационного кода закупки Приказ Казначейства России от 22 декабря 2015 г. № 354 О вводе в эксплуатацию единой информационной системы в сфере закупок Приказ Казначейства России от 22 декабря 2015 г. № 355 О выводе из эксплуатации Официального сайта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Приказ Казначейства России от 30 декабря 2015 г. № 26н Об утверждении Порядка пользования единой информационной системой в сфере закупок Приказ Казначейства России от 30 декабря 2015 г. № 27н Об утверждении Порядка регистрации в единой информационной системе в сфере закупок и признании утратившим силу приказа Федерального казначейства от 25 марта 2014 г. № 4н Письмо Минфина России от 18 марта 2015 г. № 02-02-05/14473 О порядке размещения государственным органом в единой информационной системе ведомственного акта Письмо ФАС России от 09 апреля 2015 года № АК/17162/15 О направлении информации -4- Реквизиты документа Название документа Постановление Правительства Белгородской области от 13 июля 2015 г. № 275-пп О региональной информационной системе в </w:t>
      </w:r>
      <w:r>
        <w:lastRenderedPageBreak/>
        <w:t xml:space="preserve">сфере закупок товаров, работ, услуг для обеспечения государственных нужд Белгородской области НАЦИОНАЛЬНЫЙ РЕЖИМ ПРИ ОСУЩЕСТВЛЕНИИ ЗАКУПОК Постановление Правительства РФ от 14 июля 2014 г.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Постановление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Постановление Правительства РФ от 5 февраля 2015 г. № 102 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Постановление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Постановление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Постановление Правительства РФ от 22 августа 2016 г.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Постановление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 Постановление Правительства РФ от 26 сентября 2016 г.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Постановление Правительства РФ от 4 декабря 2017 г. № 1469 Об ограничениях и условиях допуска </w:t>
      </w:r>
      <w:r w:rsidR="00930A99">
        <w:t>стендов</w:t>
      </w:r>
      <w:r>
        <w:t xml:space="preserve"> для коронарных артерий металлических непокрытых, </w:t>
      </w:r>
      <w:r w:rsidR="0055348A">
        <w:t>стендов</w:t>
      </w:r>
      <w:r>
        <w:t xml:space="preserve"> для коронарных артерий, выделяющих лекарственное средство (в том числе с </w:t>
      </w:r>
      <w:r w:rsidR="0055348A">
        <w:t>не рассасывающимся</w:t>
      </w:r>
      <w:r>
        <w:t xml:space="preserve"> полимерным покрытием и с рассасывающимся полимерным покрытием), катетеров баллонных стандартных для коронарной ангиопластики, катетеров аспирационных для </w:t>
      </w:r>
      <w:proofErr w:type="spellStart"/>
      <w:r>
        <w:t>эмболэктомии</w:t>
      </w:r>
      <w:proofErr w:type="spellEnd"/>
      <w:r>
        <w:t xml:space="preserve"> (</w:t>
      </w:r>
      <w:proofErr w:type="spellStart"/>
      <w:r>
        <w:t>тромбэктомии</w:t>
      </w:r>
      <w:proofErr w:type="spellEnd"/>
      <w:r>
        <w:t xml:space="preserve">), происходящих из иностранных государств, для целей осуществления закупок для обеспечения государственных и муниципальных нужд Приказ Минэкономразвития России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ПЛАНИРОВАНИЕ ЗАКУПОК Постановление Правительства Российской Федерации от 21 ноября 2013 г.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Постановление Правительства Российской Федерации от 5 июня 2015 г.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w:t>
      </w:r>
      <w:r w:rsidR="0055348A">
        <w:t>плана графика</w:t>
      </w:r>
      <w:r>
        <w:t xml:space="preserve"> закупок товаров, работ, услуг Постановление Правительства Российской Федерации от 5 июня 2015 г. № 555 Об установлении порядка обоснования закупок товаров, работ и услуг для обеспечения государственных и муниципальных нужд и форм такого обоснования Постановление Правительства Российской Федерации от 22 августа 2016 г. № 835 Об утверждении Правил проведения обязательного общественного обсуждения закупок товаров, работ, услуг для обеспечения государственных и </w:t>
      </w:r>
      <w:r>
        <w:lastRenderedPageBreak/>
        <w:t xml:space="preserve">муниципальных нужд -5- Реквизиты документа Название документа Приказ Росстандарта от 31 января 2014 г. № 14-ст О принятии и введении в действие Общероссийского классификатора видов экономической деятельности (ОКВЭД2) ОК 029-2014 (КДЕС Ред.2) и Общероссийского классификатора продукции по видам экономической деятельности (ОКПД2) ОК 034-2014 (КПЕС 2008) Постановление Правительства Белгородской области от 22 декабря 2014 г. № 493-пп Об утверждении Порядка формирования, утверждения и ведения планов закупок товаров, работ, услуг для обеспечения нужд Белгородской области и Порядка формирования, утверждения и ведения планов-графиков закупок товаров, работ, услуг для обеспечения нужд Белгородской области НОРМИРОВАНИЕ В СФЕРЕ ЗАКУПОК Постановление Правительства Российской Федерации от 13 октября 2014 г.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Постановление Правительства Российской Федерации от 2 сентября 2015 г.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Постановление Правительства Российской Федерации от 18 мая 2015 г.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Распоряжение Правительства Белгородской области от 22 декабря 2014 г. № 632-рп О порядке определения нормативных затрат на обеспечение функций органов исполнительной власти области, государственных органов области, в том числе подведомственных им казенных учреждений Постановление Правительства Белгородской области от 29 декабря 2015 г. № 496-пп Об утверждении требований к порядку разработки и принятия правовых актов о нормировании в сфере закупок для обеспечения государственных нужд Белгородской области, содержащую указанных актов и обеспечению их исполнения. Постановление Правительства Белгородской области от 25 апреля 2016 г. № 116-пп Об утверждении правил определения требований к закупаемым органами исполнительной власти, государственными органами области, территориальным фондом обязательного медицинского страхования Белгородской области и подведомственными им казенными и бюджетными учреждениями отдельным видам товаров, работ, услуг (в том числе предельных цен товаров ,работ, услуг) НАЧАЛЬНАЯ (МАКСИМАЛЬНАЯ) ЦЕНА КОНТРАКТА Распоряжение Правительства Российской Федерации от 18 сентября 2017 г. № 1995-р Об источниках информации для целей определения начальной (максимальной) цены контракта, цены контракта, заключаемого с единственным поставщиком (подрядчиком, исполнителем), на поставку технических средств реабилитации и услуг, предусмотренных федеральным перечнем, утв. Распоряжением Правительства РФ от 30.12.2005 № 2347-р Приказ Минэкономразвития России от 2 октября 2013 г.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Письмо Минэкономразвития России от 17 февраля 2016 г. № Д28и-344 Об ответственности заказчика за неверное указание кодов продукции при размещении информации о закупках в ЕИС Письмо Минэкономразвития России от 22 марта 2016 г. № Д28и-810 О применении запрета на размещение в ЕИС информации и документов о закупке, не соответствующих плану-графику закупок, в отношении </w:t>
      </w:r>
      <w:r w:rsidR="0055348A">
        <w:t>плана графика</w:t>
      </w:r>
      <w:r>
        <w:t xml:space="preserve"> размещения заказа Письмо Управления государственного заказа и лицензирования Белгородской области от 27 февраля 2014 г. № 01-06/224 Об обосновании начальной (максимальной) цены контракта ПРЕФЕРЕНЦИИ В СФЕРЕ ЗАКУПОК Федеральный закон от 24 июля 2007 г. № 209-ФЗ О развитии малого и среднего предпринимательства в Российской Федерации Распоряжение Правительства Российской Федерации от 29 мая 2013 г. №867-р О методических рекомендациях по реализации программ партнерства между заказчиками и субъектами малого и среднего предпринимательства -6- Реквизиты документа Название документа Постановление Правительства Российской Федерации от 26 декабря 2013 г. № 1292 Об утверждении перечня товаров (работ, услуг), производимых </w:t>
      </w:r>
      <w:r>
        <w:lastRenderedPageBreak/>
        <w:t xml:space="preserve">(выполняемых, оказываемых) учреждениями и предприятиями </w:t>
      </w:r>
      <w:r w:rsidR="0055348A">
        <w:t>уголовно исполнительной</w:t>
      </w:r>
      <w:r>
        <w:t xml:space="preserve"> системы, закупка которых может осуществляться заказчиком у единого поставщика (подрядчика, исполнителя) Постановление Правительства Российской Федерации от 15 апреля 2014 г. № 341 О предоставлении преимуществ организациям инвалидов при определении поставщика (подрядчика, исполнителя) в отношении предлагаемой ими цены контракта Постановление Правительства Российской Федерации от 14 июля 2014 г. № 649 О порядке предоставления учреждениям и предприятиям </w:t>
      </w:r>
      <w:r w:rsidR="0055348A">
        <w:t>уголовно исполнительной</w:t>
      </w:r>
      <w:r>
        <w:t xml:space="preserve"> системы преимуществ в отношении предлагаемой ими цены контракта Постановление Правительства Российской Федерации от 13 марта 2015 г. № 217 О внесении изменений в перечень товаров (работ, услуг), производимых (выполняемых, оказываемых) учреждениями и предприятиями </w:t>
      </w:r>
      <w:r w:rsidR="0055348A">
        <w:t>уголовно исполнительной</w:t>
      </w:r>
      <w:r>
        <w:t xml:space="preserve"> системы, закупка которых может осуществляться заказчиком у единственного поставщика (подрядчика, исполнителя) Постановление Правительства Российской Федерации от 23 декабря 2016 г. № 1466 Об 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ОПИСАНИЕ ОБЪЕКТА ЗАКУПКИ. КАТАЛОГ ТОВАРОВ, РАБОТ, УСЛУГ ДЛЯ ОБЕСПЕЧЕНИЯ ГОСУДАРСТВЕННЫХ И МУНИЦИПАЛЬНЫХ НУЖД Федеральный закон от 27 декабря 2002 г. № 184-ФЗ О техническом регулировании Постановление Правительства Российской Федерации от 17 октября 2013 г. № 929 Об установлении предельного значения начальной (максимальной) цены контракта (цены лота), при превышении которых не могут быть предметом одного контракта (одного лота)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Постановление Правительства Российской Федерации от 28 ноября 2013 г. № 1086 Об утверждении Правил формирования перечня лекарственных средств, закупка которых осуществляется в соответствии с их торговыми наименованиями, и о внесении изменения в Положение о Правительственной комиссии по вопросам охраны здоровья граждан Постановление Правительства Российской Федерации от 8 февраля 2017 г. №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указанного каталога Письмо Управления государственного заказа и лицензирования Белгородской области от 08 июля 2016 г. № 01- 06/584 Об описании объекта закупок Приказ Управления государственного заказа и лицензирования Белгородской области от 27 июня 2017 г. № 1526 Об утверждении формы описания объекта закупки для закупки медицинских изделий (медицинской техники) ОСУЩЕСТВЛЕНИЕ ЗАКУПОК Постановление Правительства Российской Федерации от 28 ноября 2013 г.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Постановление Правительства Российской Федерации от 28 ноября 2013 г. № 1088 Об утверждении Правил проведения совместных конкурсов и аукционов Постановление Правительства РФ от 4 февраля 2015 г. №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 -7- Реквизиты документа Название документа Постановление Правительства Российской Федерации от 10 мая 2018 г.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Распоряжение Правительства Российской Федерации от 30 сентября 2013 г. № 1765-р Об утверждении перечня </w:t>
      </w:r>
      <w:r>
        <w:lastRenderedPageBreak/>
        <w:t xml:space="preserve">товаров, работ и услуг, необходимых для оказания гуманитарной помощи либо ликвидации последствий чрезвычайных ситуаций природного или техногенного характера Распоряжение Правительства Российской Федерации от 21 марта 2016 г. № 471-р О перечне товаров, работ, услуг, в случае осуществления закупок которых заказчик обязан проводить аукцион в электронной форме (электронный аукцион) Распоряжение Правительства РФ от 2 августа 2016 г. № 1637-р Об утверждении перечня операторов документальных, </w:t>
      </w:r>
      <w:r w:rsidR="0055348A">
        <w:t>документ графических</w:t>
      </w:r>
      <w:r>
        <w:t xml:space="preserve">, реферативных, полнотекстовых зарубежных баз данных и специализированных баз данных международных индексов научного цитирования Распоряжением Правительства Российской Федерации от 28 апреля 2018 г. № 824-р О создании единого агрегатора торговли Приказ Минэкономразвития России от 31 марта 2015 г. № 189 Об утверждении Порядка согласования применения закрытых способов определения поставщиков (подрядчиков, исполнителей) и Порядка согласования заключения контракта с единственным поставщиком (подрядчиком, исполнителем) Методические рекомендации для субъектов Российской Федерации по организации закупок продуктов детского питания" (утв. ФАС России) КОНТРАКТ Постановление Правительства Российской Федерации от 4 сентября 2013 г. №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Постановление Правительства Российской Федерации от 11 ноября 2013 г. № 1011 Об утверждении Правил заключения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Постановление Правительства Российской Федерации от 25 ноября 2013 г.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Постановление Правительства Российской Федерации от 26 ноября 2013 г. № 1071 Об утверждении Правил принятия решений о заключении государственных контрактов на поставку товаров, выполнение работ, оказание услуг для обеспечения федеральных нужд на срок, превышающий срок действия утвержденных лимитов бюджетных обязательств Постановление Правительства Российской Федерации от 28 ноября 2013 г. № 1087 Об определении случаев заключения контракта жизненного цикла Постановление Правительства Российской Федерации от 28 ноября 2013 г. № 1090 Об утверждении методики сокращения количества товаров, объемов работ или услуг при уменьшении цены контракта Постановление Правительства Российской Федерации от 19 декабря 2013 г. № 1186 Об установлении размера цены контракта, при которой или при превышении которой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и местной администрации, в случае если выполнение контракта по независящим от сторон контракта обстоятельствам без изменения его условий невозможно Постановление Правительства Российской Федерации от 13 января 2014 г. № 19 Об установлении случаев, в которых при заключении контракта в документации о закупке указываются формула цены и максимальное значение цены контракта Постановление Правительства Российской Федерации от 20 сентября 2014 г. № 963 Об осуществлении банковского сопровождения контрактов -8- Реквизиты документа Название документа Приказ Казначейства России от 28 ноября 2014 г. № 18н Об утверждении Порядка формирования и направления заказчиком сведений, подлежащих включению в реестр контрактов, содержащий сведения, составляющие государственную тайну, а также направления Федеральным казначейством заказчику сведений, извещений и протоколов Распоряжение Правительства Российской Федерации от 2 августа 2017 г. № 1658-р О банковском </w:t>
      </w:r>
      <w:r>
        <w:lastRenderedPageBreak/>
        <w:t>сопровождении контрактов Постановление Правительства Белгородской области от 3 марта 2014 г. № 75-пп Об утверждении правил принятия решения о заключении государственных контрактов на поставку товаров, выполнение работ, оказание услуг на срок, превышающий срок действия утвержденных лимитов бюджетных обязательств Распоряжение Правительства Белгородской области от 15 августа 2016 г. № 350-рп О заключении государственных контрактов на поставку товаров, выполнение работ, оказание услуг на срок, превышающий срок действия утвержденных лимитов бюджетных обязательств Письмо Управления государственного заказа и лицензирования Белгородской области от 26 сентября 2016 г. № 01-06/827 Об особенностях заключения и исполнения контракта, предметом которого являются строительство, реконструкция объекта капитального строительства Типовые контракты Постановление Правительства Российской Федерации от 2 июля 2014 г. № 606 О порядке разработки типовых контрактов, типовых условий контрактов, а также о случаях и условиях их применения Приказ Минздрава России от 20 января 2014 г. № 29н Об утверждении типовой формы контракта с иностранной организацией на оказание услуг, связанных с лечением гражданина Российской Федерации за пределами территории Российской Федерации Приказ Минздрава России от 15 октября 2015 г. № 724н Об утверждении типового контракта на поставку медицинских изделий, ввод в эксплуатацию медицинских изделий, обучение правилам эксплуатации специалистов, эксплуатирующих медицинские изделия, и специалистов, осуществляющих техническое обслуживание медицинских изделий Приказ Минобрнауки России от 21 октября 2015 г. № 1180 Об утверждении типового контракта на выполнение научно</w:t>
      </w:r>
      <w:r w:rsidR="0055348A">
        <w:t xml:space="preserve"> </w:t>
      </w:r>
      <w:r>
        <w:t>исследовательских, опытно-конструкторских и технологических работ, типовых условий контракта при использовании результатов интеллектуальной деятельности, включаемых в контракты на выполнение работ, оказание услуг и информационной карты типового контракта, типовых условий контракта Приказ Минтруда России от 29 октября 2015 г. № 797н Об утверждении типового контракта на оказание образовательных услуг по профессиональной проф</w:t>
      </w:r>
      <w:r w:rsidR="0055348A">
        <w:t xml:space="preserve">. </w:t>
      </w:r>
      <w:r>
        <w:t xml:space="preserve">переподготовке (повышению квалификации) федеральных государственных гражданских служащих и информационной карты типового контракта на оказание образовательных услуг по профессиональной переподготовке (повышению квалификации) федеральных государственных гражданских служащих Приказ Министерства промышленности и торговли Российской Федерации от 20 февраля 2016 г. № 467 Об утверждении типового контракта на оказание услуг выставочной и ярмарочной деятельности для обеспечения государственных и муниципальных нужд, типового контракта на оказание услуг но диагностике, техническому обслуживанию и ремонту автотранспортных средств для обеспечения государственных и муниципальных нужд, типового контракта на поставку продукции радиоэлектронной промышленности, судостроительной промышленности, авиационной техники для обеспечения государственных и муниципальных нужд, информационной карты типового контракта на оказание услуг выставочной и ярмарочной деятельности для обеспечения государственных и муниципальных нужд, информационной карты типового контракта на оказание услуг по диагностике, техническому обслуживанию и ремонту автотранспортных средств для обеспечения государственных и муниципальных нужд и информационной карты типового контракта на поставку продукции радиоэлектронной промышленности, судостроительной промышленности, авиационной техники для обеспечения государственных и муниципальных нужд Приказ Министерства Здравоохранения Российской Федерации от 26 октября 2017 г. № 870-н Об утверждении Типового контракта на поставку лекарственных препаратов для медицинского применения и информационной карты типового контракта на поставку лекарственных препаратов для медицинского применения Письмо Управления государственного заказа и лицензирования Белгородской области от 01 июля 2016 г. № 01- 06/550 О типовых контрактах -9- Реквизиты документа Название документа КОНТРАКТАНАЯ СЛУЖБА Приказ Минэкономразвития России от 29 октября 2013 г. № 631 Об утверждении типового положения (регламента) о контрактной службе Приказ Министерства труда и социальной защиты от 10 сентября 2015 г. № 625н Об утверждении профессионального стандарта «Специалист в сфере закупок» Приказ Министерства труда и </w:t>
      </w:r>
      <w:r>
        <w:lastRenderedPageBreak/>
        <w:t xml:space="preserve">социальной защиты от 10 сентября 2015 г. № 626н Об утверждении профессионального стандарта «Эксперт в сфере закупок» ОБЕСПЕЧЕНИЕ ЗАЯВОК, ОБЕСПЕЧЕНИЕ ИСПОЛНЕНИЯ КОНТРАКТА Постановление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Постановление Правительства Российской Федерации от 28 октября 2014 г. № 1107 О требованиях к финансовой устойчивости банков, в которых оператором электронной площадки открываются счета для учета денежных средств, внесенных участниками закупок в качестве обеспечения заявок, порядке ведения перечня таких банков и требованиях к условиям договоров о ведении счетов для учета денежных средств, внесенных участниками закупок в качестве обеспечения заявок, заключаемых оператором электронной площадки с банком Постановление Правительства Российской Федерации от 12 апреля 2018 г.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 Постановление Правительства Российской Федерации от 12 апреля 2018 г. № 440 О требованиях к банкам, которые вправе выдавать банковские гарантии для обеспечения заявок и исполнения контрактов Приказ Минфина России от 18 декабря 2013 г. № 126н О порядке формирования информации и документов для ведения реестра банковских гарантий Приказ Минфина России от 22 октября 2015 г. № 164н О порядке формирования и направления информации в целях формирования и ведения закрытого реестра банковских гарантий, а также направления Федеральным казначейством выписок и протоколов Постановление Правительства Белгородской области от 19 января 2015 г. № 6-пп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государственных нужд Белгородской области Постановление Правительства Российской Федерации от 30 июня 2016 г. № 610 О внесении изменений в Правила казначейского сопровождения в 2016 году государственных контрактов, договоров (соглашений), а также контрактов, договоров, соглашений, заключенных в рамках их исполнения Постановление Правительства Российской Федерации от 15 января 2018 г. № 11 О внесении изменений в постановление Правительства Российской Федерации от 8 ноября 2013 г. № 1005 Постановление Правительства Российской Федерации от 12 апреля 2018 г. № 440 О требованиях к банкам, которые вправе выдать банковские гарантии для обеспечения заявок и исполнения контрактов Постановление Правительства Белгородской области от 19 декабря 2016 г. № 454-пп О внесении изменений в постановление Правительства Белгородской области от 19 января 2015 года № 6-пп ОТЧЕТНОСТЬ В СФЕРЕ ЗАКУПОК Постановление Правительства Российской Федерации от 28 ноября 2013 г.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-10- Реквизиты документа Название документа Постановление Правительства Российской Федерации от 17 марта 2015 г.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Приказ Казначейства России от 28 ноября 2014 г. № 18н Об утверждении Порядка формирования и направления заказчиком сведений, подлежащих включению в реестр контрактов, содержащий сведения, составляющие государственную тайну, а также направления Федеральным казначейством заказчику сведений, извещений и протоколов РЕЕСТР КОНТРАКТОВ Постановление Правительства Российской Федерации от 28 ноября 2013 г. № 1084 О порядке ведения реестра контрактов, заключенных заказчиками, и реестра контрактов, содержащего сведения, составляющие </w:t>
      </w:r>
      <w:r>
        <w:lastRenderedPageBreak/>
        <w:t xml:space="preserve">государственную тайну Приказ Минфина России от 18 декабря 2013 г. № 127н О порядках присвоения, применения, а также изменения идентификационных кодов банков и заказчиков в целях ведения реестра контрактов, заключенных заказчиками, реестра контрактов, содержащего сведения, составляющие государственную тайну, и реестра банковских гарантий Приказ Минфина России от 24 ноября 2014 г. № 136н О порядке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КОНТРОЛЬ В СФЕРЕ ЗАКУПОК Федеральный закон от 21 июля 2014 г. № 212-ФЗ Об основах общественного контроля в Российской Федерации Постановление Правительства Российской Федерации от 28 ноября 2013 г. № 1092 О порядке осуществления Федеральным казначейством полномочий по контролю в финансово-бюджетной сфере Постановление Правительства Российской Федерации от 10 февраля 2014 г. № 89 Об утверждении правил осуществления ведомственного контроля в сфере закупок для обеспечения федеральных нужд Постановление Правительства Российской Федерации от 12 декабря 2015 г. № 1367 О порядке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Приказ Минэкономразвития России от 10 октября 2013 г. № 578 Об утверждении порядка обязательного общественного обсуждения закупок товаров, работ, услуг для обеспечения государственных и муниципальных нужд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 Приказ ФАС России от 19 ноября 2014 г. № 727/14 Об утверждении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при определении поставщиков (подрядчиков, исполнителей) для обеспечения государственных и муниципальных нужд Приказ Минфина России от 22 июля 2016 г. № 120н Об утверждении общих требований к порядку взаимодействия при осуществлении контроля финансовых органов субъектов Российской Федерации и муниципальных образований, органов управления государственными внебюджетными фондами с субъектами контроля, указанными в пунктах 4 и 5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Приказ Минфина России от 4 июля 2016 г. № 104н О порядке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-11- Реквизиты документа Название документа Приказ Федерального казначейства от 12 марта 2018 г.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Письмо Министерства юстиции Российской Федерации от 04 декабря 2014 г. № 15-111699/14 Об осуществлении общественного контроля за соблюдением законодательства о контрактной системе Письмо Министерства финансов Российской Федерации от 17 января 2017 г. №09-05-07 / 1509 Об осуществлении контроля за соблюдением законодательства о контрактной системе Постановление Правительства Белгородской области от 17 марта 2014 г. № 82-пп О порядке образования общественных советов при органах исполнительной власти Белгородской области Постановление Правительства Белгородской области от 26 мая 2014 г. № 196-пп Об утверждении Порядка осуществления </w:t>
      </w:r>
      <w:r>
        <w:lastRenderedPageBreak/>
        <w:t xml:space="preserve">внутреннего государственного финансового контроля в сфере закупок товаров, работ, услуг для обеспечения государственных нужд Постановление Правительства Белгородской области от 28 июля 2014 г. № 282-пп Об утверждении Порядка осуществления ведомственного контроля в сфере закупок товаров, работ, услуг для обеспечения государственных нужд Белгородской области и типового регламента проведения ведомственного контроля Постановление Правительства Белгородской области от 9 ноября 2015 г. № 399-пп Об утверждении регламента организации контроля результатов, предусмотренных контрактами на поставку пищевой продукции, заключенными заказчиками Белгородской области Распоряжение Губернатора Белгородской области от 17 июня 2014 г. № 299-р Об утверждении типового регламента НОРМАТИВНЫЕ ПРАВОВЫЕ АКТЫ БЕЛГОРОДСКОЙ ОБЛАСТИ, ОСУЩЕСТВЛЯЮЩИЕ СОГЛАСОВАНИЕ ЗАЯВОК НА ЗАКУПКУ Постановление Правительства Белгородской области от 14 июля 2008 г. № 170-пп Об утверждении Положения об Управлении государственного заказа и лицензирования Белгородской области Постановление Правительства Белгородской области от 21 октября 2013 г. № 421-пп Об определении полномочий органов исполнительной власти области в сфере закупок товаров, работ, услуг для государственных нужд Белгородской области, утверждении Порядка взаимодействия при организации проведения совместных конкурсов и аукционов Постановление Правительства Белгородской области от 3 марта 2014 г. № 75-пп Об утверждении правил принятия решения о заключении государственных контрактов на поставку товаров, выполнение работ, оказание услуг на срок, превышающий срок действия утвержденных лимитов бюджетных обязательств Постановление Правительства Белгородской области от 17 марта 2014 г. № 82-пп О порядке образования общественных советов при органах исполнительной власти Белгородской области Постановление Правительства Белгородской области от 26 мая 2014 г. № 196-пп Об утверждении Порядка осуществления внутреннего государственного финансового контроля в сфере закупок товаров, работ, услуг для обеспечения государственных нужд Постановление Правительства Белгородской области от 28 июля 2014 г. № 282-пп Об утверждении Порядка осуществления ведомственного контроля в сфере закупок товаров, работ, услуг для обеспечения государственных нужд Белгородской области и типового регламента проведения ведомственного контроля Постановление Правительства Белгородской области от 22 декабря 2014 г. № 493-пп Об утверждении Порядка формирования, утверждения и ведения планов закупок товаров, работ, услуг для обеспечения нужд Белгородской области и Порядка формирования, утверждения и ведения планов-графиков закупок товаров, работ, услуг для обеспечения нужд Белгородской области Постановление Правительства Белгородской области от 13 июля 2015 г. № 275-пп О региональной информационной системе в сфере закупок товаров, работ, услуг для обеспечения государственных нужд Белгородской области Постановление Правительства Белгородской области от 9 ноября 2015 г. № 399-пп Об утверждении регламента организации контроля результатов, предусмотренных контрактами на поставку пищевой продукции, заключенными заказчиками Белгородской области -12- Реквизиты документа Название документа Постановление Правительства Белгородской области от 19 декабря 2016 г. № 454-пп О внесении изменений в постановление Правительства Белгородской области от 19 января 2015 года № 6-пп Распоряжение Правительства Белгородской области от 15 августа 2016 г. № 350-рп О заключении государственных контрактов на поставку товаров, выполнение работ, оказание услуг на срок, превышающий срок действия утвержденных лимитов бюджетных обязательств Распоряжение Губернатора Белгородской области от 17 июня 2014 г. № 299-р Об утверждении типового регламента Распоряжение Губернатора Белгородской области от 25 января 2017 г. № 46-р О создании рабочей группы по мониторингу закупок и оценке эффективности закупок, соответствия цены, качества, потребности изделий медицинского назначения, медицинского оборудования и расходных материалов к ним для нужд государственных учреждений здравоохранения Белгородской области -13- Глава 2. Начальный этап осуществления закупок 2.1. Поддержание и повышение профессионального уровня заказчика Одним из основных принципов Контрактной системы является принцип профессионализма заказчика. Заказчики обязаны принимать меры по </w:t>
      </w:r>
      <w:r>
        <w:lastRenderedPageBreak/>
        <w:t xml:space="preserve">поддержанию и повышению уровня квалификации и профессионального образования должностных лиц (ст.9 Закона 44-ФЗ).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(п.6 ст.38 Закона 44-ФЗ). Работником контрактной службы или контрактным управляющим может являться: </w:t>
      </w:r>
      <w:r>
        <w:sym w:font="Symbol" w:char="F02D"/>
      </w:r>
      <w:r>
        <w:t xml:space="preserve"> должностное лицо, имеющее диплом о высшем образовании по любой специализации и прошедшее дополнительную профессиональную переподготовку в сфере закупок по программе повышения квалификации или программе профессиональной переподготовки; </w:t>
      </w:r>
      <w:r>
        <w:sym w:font="Symbol" w:char="F02D"/>
      </w:r>
      <w:r>
        <w:t xml:space="preserve"> специалист, имеющий среднее профессиональное образование и прошедший дополнительную профессиональную переподготовку в сфере закупок. Требования к квалификации работников контрактной службы и контрактных управляющих утверждены Приказом Минтруда России от 10.09.2015 № 625н и Приказом Минтруда России от 10.09.2015 №626н. Необходимо! </w:t>
      </w:r>
      <w:r>
        <w:sym w:font="Symbol" w:char="F02D"/>
      </w:r>
      <w:r>
        <w:t xml:space="preserve">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r>
        <w:sym w:font="Symbol" w:char="F02D"/>
      </w:r>
      <w:r>
        <w:t xml:space="preserve"> на официальном сайте управления государственного заказа и лицензирования области (www.belgoszakaz.ru) в разделе «О закупках»</w:t>
      </w:r>
      <w:proofErr w:type="gramStart"/>
      <w:r>
        <w:t>/«</w:t>
      </w:r>
      <w:proofErr w:type="gramEnd"/>
      <w:r>
        <w:t xml:space="preserve">Развитие профессиональных компетенций специалистов в сфере закупок» ознакомиться с имеющейся информацией. 2.2. Создание контрактной службы или назначение контрактного управляющего Создание контрактной службы обязательно, если совокупный годовой объем закупок заказчика превышает сто миллионов рублей, при этом создание специального структурного подразделения не является обязательным (п.1 ст.38 Закона 44- ФЗ). Необходимо! </w:t>
      </w:r>
      <w:r>
        <w:sym w:font="Symbol" w:char="F02D"/>
      </w:r>
      <w:r>
        <w:t xml:space="preserve"> подготовить приказ о создании контрактной службы; </w:t>
      </w:r>
      <w:r>
        <w:sym w:font="Symbol" w:char="F02D"/>
      </w:r>
      <w:r>
        <w:t xml:space="preserve"> подготовить положение о контрактной службе. Назначение контрактного управляющего возможно, если совокупный годовой объем закупок заказчика не превышает сто миллионов рублей и у заказчика отсутствует контрактная служба. (п.2 ст.38 Закона 44-ФЗ). -14- Необходимо! </w:t>
      </w:r>
      <w:r>
        <w:sym w:font="Symbol" w:char="F02D"/>
      </w:r>
      <w:r>
        <w:t xml:space="preserve"> подготовить приказ о назначении контрактного управляющего. Заказчики обязаны назначить ответственного за автоматическое создание и (или) автоматическую проверку электронной подписи в информационной системе при оказании государственных и муниципальных услуг, исполнении государственных и муниципальных функций (ст.74 ТКРФ). Необходимо! </w:t>
      </w:r>
      <w:r>
        <w:sym w:font="Symbol" w:char="F02D"/>
      </w:r>
      <w:r>
        <w:t xml:space="preserve"> подготовить приказ о назначении лиц, уполномоченных работать в единой информационной системе в сфере закупок.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(п.6 ст.94 Закона 44-ФЗ). Необходимо! </w:t>
      </w:r>
      <w:r>
        <w:sym w:font="Symbol" w:char="F02D"/>
      </w:r>
      <w:r>
        <w:t xml:space="preserve"> подготовить приказ о создании приемочной комиссии либо приказ о назначении ответственных за проведение экспертизы. В случае если при создании контрактной службы или утверждении контрактного управляющего происходит изменение трудовых функций работников, работодатель обязан уведомить работника об этом в письменной форме не позднее чем за два месяца (ст.74 ТК РФ) Необходимо! </w:t>
      </w:r>
      <w:r>
        <w:sym w:font="Symbol" w:char="F02D"/>
      </w:r>
      <w:r>
        <w:t xml:space="preserve"> подготовить трудовые договоры в соответствии с профессиональным стандартом «Специалист в сфере закупок»; </w:t>
      </w:r>
      <w:r>
        <w:sym w:font="Symbol" w:char="F02D"/>
      </w:r>
      <w:r>
        <w:t xml:space="preserve"> подготовить дополнительные соглашения к трудовым договорам; </w:t>
      </w:r>
      <w:r>
        <w:sym w:font="Symbol" w:char="F02D"/>
      </w:r>
      <w:r>
        <w:t xml:space="preserve"> разработать должностные инструкции; </w:t>
      </w:r>
      <w:r>
        <w:sym w:font="Symbol" w:char="F02D"/>
      </w:r>
      <w:r>
        <w:t xml:space="preserve"> подготовить уведомления об изменении трудовых функций. Дополнительно потребуется разработать: </w:t>
      </w:r>
      <w:r>
        <w:sym w:font="Symbol" w:char="F02D"/>
      </w:r>
      <w:r>
        <w:t xml:space="preserve"> форму договора с единственным поставщиком; </w:t>
      </w:r>
      <w:r>
        <w:sym w:font="Symbol" w:char="F02D"/>
      </w:r>
      <w:r>
        <w:t xml:space="preserve"> документации о проведении конкурса, аукциона, котировки, запроса предложений, формы извещений, протоколов. 2.3. Регистрация в единой информационной системе в сфере закупок (ЕИС). Получение электронной цифровой подписи (ЭЦП). Регистрация в ЕИС (http://zakupki.gov.ru) осуществляется после прохождения представителей организаций идентификации и аутентификации с использованием федеральной </w:t>
      </w:r>
      <w:r>
        <w:lastRenderedPageBreak/>
        <w:t xml:space="preserve">государственной информационной системы «Единая система идентификации и аутентификации в инфраструктуре, обеспечивающей </w:t>
      </w:r>
      <w:r w:rsidR="0055348A">
        <w:t>информационно технологическое</w:t>
      </w:r>
      <w:r>
        <w:t xml:space="preserve"> взаимодействие информационных систем, используемых для предоставления государственных и муниципальных услуг в электронной форме» - ЕСИА (https://esia.gosuslugi.ru). Регистрация организаций и пользователей в ЕИС осуществляется в соответствии с Порядком регистрации в единой информационной системе в сфере закупок (п.1.4. Приказ Казначейства России от 30.12.2015 №27н). Необходимо! </w:t>
      </w:r>
      <w:r>
        <w:sym w:font="Symbol" w:char="F02D"/>
      </w:r>
      <w:r>
        <w:t xml:space="preserve"> изучить инструкцию по регистрации в ЕИС на официальном сайте раздел «Заказчикам»/«Обучающие материалы»/«Инструкция по регистрации организаций и пользователей в ЕИС»; </w:t>
      </w:r>
      <w:r>
        <w:sym w:font="Symbol" w:char="F02D"/>
      </w:r>
      <w:r>
        <w:t xml:space="preserve"> изучить руководство пользователя в ЕИС на официальном сайте раздел «Заказчикам»/«Обучающие материалы»/«Руководство пользователя. Официальный сайт ЕИС»; </w:t>
      </w:r>
      <w:r>
        <w:sym w:font="Symbol" w:char="F02D"/>
      </w:r>
      <w:r>
        <w:t xml:space="preserve"> настроить рабочее место для работы в ЕИС на официальном сайте раздел «Заказчикам»</w:t>
      </w:r>
      <w:proofErr w:type="gramStart"/>
      <w:r>
        <w:t>/«</w:t>
      </w:r>
      <w:proofErr w:type="gramEnd"/>
      <w:r>
        <w:t xml:space="preserve">Обучающие материалы»/«Файлы для настройки рабочего места». </w:t>
      </w:r>
      <w:r>
        <w:sym w:font="Symbol" w:char="F02D"/>
      </w:r>
      <w:r>
        <w:t xml:space="preserve"> зарегистрироваться в ЕСИА. Для работы в ЕИС в качестве Заказчика по закону о контрактной системе допускается использование ЭЦП, выданные только удостоверяющим центром Федерального Казначейства. Необходимо! Собрать оригиналы документов (либо копии, заверенные в установленном порядке): </w:t>
      </w:r>
      <w:r>
        <w:sym w:font="Symbol" w:char="F0B7"/>
      </w:r>
      <w:r>
        <w:t xml:space="preserve"> Паспорт заявителя или уполномоченного лица. Основной документ, удостоверяющий личность лица, действующего от имени Организации-заявителя на основании учредительных документов или доверенности (подлинный экземпляр документа либо копия, заверенная в установленном порядке). Копия второй и третьей страницы паспорта гражданина РФ Заявителя (Уполномоченного лица) заверяется подписями Заявителя (Уполномоченного лица) и Оператора Удостоверяющего центра Федерального казначейства (УД ФК). </w:t>
      </w:r>
      <w:r>
        <w:sym w:font="Symbol" w:char="F0B7"/>
      </w:r>
      <w:r>
        <w:t xml:space="preserve"> СНИЛС. СНИЛС лица, действующего от имени Организации-заявителя на основании учредительных документов или доверенности (подлинный экземпляр документа либо копия, заверенная в установленном порядке). В случае получения Сертификата Организации-заявителя, который будет использоваться для автоматического создания и (или) автоматической проверки электронных подписей в информационных системах, без указания ФИО владельца сертификата, представление СНИЛС не требуется. </w:t>
      </w:r>
      <w:r>
        <w:sym w:font="Symbol" w:char="F0B7"/>
      </w:r>
      <w:r>
        <w:t xml:space="preserve"> Учредительный документ. В случае наличия документов в Отделе ведения федеральных реестров (ВФР ФК) повторное их предоставление не требуется. </w:t>
      </w:r>
      <w:r>
        <w:sym w:font="Symbol" w:char="F0B7"/>
      </w:r>
      <w:r>
        <w:t xml:space="preserve"> Документ о государственной регистрации юридического лица (ОГРН). В случае наличия документов в Отделе ведения федеральных реестров (ВФР ФК) повторное их предоставление не требуется. -16- </w:t>
      </w:r>
      <w:r>
        <w:sym w:font="Symbol" w:char="F0B7"/>
      </w:r>
      <w:r>
        <w:t xml:space="preserve"> Свидетельство о постановке на учет российской организации в налоговом органе по месту ее нахождения (ИНН). В случае наличия документов в Отделе ведения федеральных реестров (ВФР ФК) повторное их предоставление не требуется. Подготовить документы: </w:t>
      </w:r>
      <w:r>
        <w:sym w:font="Symbol" w:char="F0B7"/>
      </w:r>
      <w:r>
        <w:t xml:space="preserve"> Согласие на обработку персональных данных Заявителя. </w:t>
      </w:r>
      <w:r>
        <w:sym w:font="Symbol" w:char="F0B7"/>
      </w:r>
      <w:r>
        <w:t xml:space="preserve"> Доверенность на получение ЭЦП. Доверенность Организации-заявителя, оформленная в порядке, установленном законодательством Российской Федерации, подтверждающая право Заявителя обращаться в УЦ ФК за получением сертификата Заявителя (Не требуется в случае получения сертификата руководителем Организации-заявителя). </w:t>
      </w:r>
      <w:r>
        <w:sym w:font="Symbol" w:char="F0B7"/>
      </w:r>
      <w:r>
        <w:t xml:space="preserve"> Доверенность владельцу ЭЦП. Доверенность Организации-заявителя, оформленная в порядке, установленном законодательством Российской </w:t>
      </w:r>
      <w:r w:rsidR="0055348A">
        <w:t>Федерации в случае, если</w:t>
      </w:r>
      <w:r>
        <w:t xml:space="preserve"> в качестве владельца Сертификата Организации-заявителя указывается лицо, не имеющее право действовать от имени юридического лица без доверенности. Сгенерировать документы в «АРМ Генерации ключей»: </w:t>
      </w:r>
      <w:r>
        <w:sym w:font="Symbol" w:char="F0B7"/>
      </w:r>
      <w:r>
        <w:t xml:space="preserve"> Файл запроса на Сертификат. Формируется автоматически, предоставляется на съемном носителе информации. </w:t>
      </w:r>
      <w:r>
        <w:sym w:font="Symbol" w:char="F0B7"/>
      </w:r>
      <w:r>
        <w:t xml:space="preserve"> Заявление на получение Сертификата. Оформляется на бумажном носителе, подписывается руководителем организации-заявителя (уполномоченным руководителем Организации-заявителя лицом с предоставлением документов, подтверждающих его правомочие совершать подобные действия от имени Организации-заявителя), и заверяется печатью. Если Документы на получение Сертификата в УЦ ФК предоставляются не Заявителем, а Уполномоченным лицом, необходимо к вышеперечисленному списку документов дополнительно предоставить: </w:t>
      </w:r>
      <w:r>
        <w:sym w:font="Symbol" w:char="F0B7"/>
      </w:r>
      <w:r>
        <w:t xml:space="preserve"> Доверенность или иной </w:t>
      </w:r>
      <w:r>
        <w:lastRenderedPageBreak/>
        <w:t xml:space="preserve">документ, подтверждающий право действовать от имени Организации-заявителя. </w:t>
      </w:r>
      <w:r>
        <w:sym w:font="Symbol" w:char="F0B7"/>
      </w:r>
      <w:r>
        <w:t xml:space="preserve"> Основной документ, удостоверяющий личность Уполномоченного лица (Копия второй и третьей страницы паспорта гражданина РФ Уполномоченного лица заверяется подписями Уполномоченного лица и Оператора УЦ ФК) 2.4. Регистрация в системе АЦК Госзаказ. Информационная система «АЦК-Госзаказ» предназначена для автоматизации государственных (муниципальных) закупок в соответствии с принципами, заложенными в Контрактную систему Российской Федерации в сфере закупок, просмотра и анализа информации, а также для принятия управленческих решений в режиме реального времени. В основу функционирования заложен принцип взаимодействия цепочки электронных документов с возможностью переноса информации от одного документа к другому. Юридический статус информации удостоверяется электронной подписью уполномоченного лица. Автоматизированный центр контроля Госзаказ направлен на создание единого информационного пространства для всех участников госзакупок. В основе деятельности заложен принцип централизации. Работа в системе автоматизирована. Особое внимание уделено процессу взаимодействия с ЕИС. Здесь важна поддержка двустороннего движения данных. Размещения заказа, внесения сведений о госконтрактах в ЕИС происходит через «АЦК Госзаказ». «АЦК Госзаказ» интегрирован с системой «АЦК-Финансы». Такая связь обеспечивает доступ к справочным массивам финансов: банков; бюджетных учреждений и их счетов; кодов бюджетной классификации; смет. Делает возможным импорт данных для проведения резервирования лимитов бюджетных обязательств. Необходимо! </w:t>
      </w:r>
      <w:r>
        <w:sym w:font="Symbol" w:char="F02D"/>
      </w:r>
      <w:r>
        <w:t xml:space="preserve"> пройти регистрацию по форме, размещенной на официальном сайте управления государственного заказа и лицензирования области (www.belgoszakaz.ru) в разделе «О закупках» / «Система АЦК-Госзаказ»; </w:t>
      </w:r>
      <w:r>
        <w:sym w:font="Symbol" w:char="F02D"/>
      </w:r>
      <w:r>
        <w:t xml:space="preserve"> направить заполненную форму на адрес электронной почты belgoszakaz@mail.ru; </w:t>
      </w:r>
      <w:r>
        <w:sym w:font="Symbol" w:char="F02D"/>
      </w:r>
      <w:r>
        <w:t xml:space="preserve"> изучить инструкции по работе в системе. («О закупках»/ «Система АЦК</w:t>
      </w:r>
      <w:r w:rsidR="0055348A">
        <w:t xml:space="preserve"> </w:t>
      </w:r>
      <w:r>
        <w:t xml:space="preserve">Госзаказ» / «Инструкция по работе в системе»); </w:t>
      </w:r>
      <w:r>
        <w:sym w:font="Symbol" w:char="F02D"/>
      </w:r>
      <w:r>
        <w:t xml:space="preserve"> ознакомиться с методическими рекомендациями по работе в системе. («О закупках»/ «Система АЦК-Госзаказ» / «Методические рекомендации»). -18- Раздел 2. Планирование Глава 1. Планирование закупок 1.1. Общие сведения о планировании закупок Планирование закупок товаров, работ, услуг направлено на повышение эффективности использования финансовых средств и результативности закупок, обеспечение гласности и прозрачности процедур, предотвращение коррупции и иных злоупотреблений. Планирование закупок осуществляется исходя из целей, определенных с учетом ст. 13 Закона № 44-ФЗ, посредством формирования, утверждения и ведения: - плана закупок (ст. 17 Закона № 44-ФЗ), который составляется заказчиком на срок принятия закона Белгородской области об областном бюджете с учетом требований к закупаемым заказчиками товарам, работам, услугам (в том числе предельной цены) и /или нормативных затрат на обеспечение функций заказчика в соответствии со ст. 19 Закона 44-ФЗ; - плана-графика закупок (ст. 21 Закона № 44-ФЗ), который содержит перечень закупок на финансовый год, формируется заказчиком в соответствии с планом закупок и является основанием для осуществления закупок. При этом закупки, не предусмотренные планами-графиками закупок, не могут быть осуществлены; План закупок и план-график закупок создаются только в системе «АЦК</w:t>
      </w:r>
      <w:r w:rsidR="0055348A">
        <w:t xml:space="preserve"> </w:t>
      </w:r>
      <w:r>
        <w:t xml:space="preserve">Госзаказ», при этом на сайте zakupki.gov.ru план закупок и план-график закупок создавать не нужно! (см. методические рекомендации по работе в системе «АЦК-Госзаказ» на официальном сайте Управления - www.belgoszakaz.ru) 1.2. Субъекты планирования закупок План закупок и план-график закупок формируются: 1) государственным (муниципальным) заказчиком (п. 7 ст. 3, ч. 1 ст. 17, ч. 2 ст. 21 Закона № 44-ФЗ); 2) бюджетным учреждением (п. 7 ст. 3, ч. 1 и 2 ст. 15, ч. 1 ст. 17, п. 2 ст. 21 Закона № 44-ФЗ) в целях приобретения товаров (работ, услуг): - за счет субсидий, предоставляемых из бюджета бюджетной системы Российской Федерации; - в рамках реализации переданных полномочий государственных и муниципальных заказчиков (ч. 6 ст. 15 Закона № 44-ФЗ); 3) автономным учреждением (п. 1 ч. 1 ст. 1, ч. 4 ст. 15 Закона № 44-ФЗ) в целях приобретения товаров (работ, услуг): - для освоения бюджетных средств, выделенных на осуществление капитальных вложений в объекты государственной и муниципальной собственности); - в рамках реализации переданных полномочий государственных и </w:t>
      </w:r>
      <w:r>
        <w:lastRenderedPageBreak/>
        <w:t xml:space="preserve">муниципальных заказчиков (ч. 6 ст. 15 Закона № 44-ФЗ); 4) унитарным предприятием (п. 7 ст. 3, ч. 2.1 и 6 ст. 15, ч. 1 ст. 17, ч. 2 ст. 21 Закона № 44-ФЗ) в целях приобретения товаров (работ, услуг): -19- - в рамках реализации переданных полномочий государственных и муниципальных заказчиков (ч. 6 ст. 15 Закона № 44-ФЗ). Планирование закупок в организации осуществляет контрактная служба или контрактный управляющий посредством реализации следующих функции и полномочий (ч. 4 ст. 38 Закона № 44-ФЗ): 1) разрабатывают план закупок, осуществляют подготовку изменений для внесения в план закупок, размещают в ЕИС план закупок и внесенные в него изменения; 2) разрабатывают план-график закупок, осуществляют подготовку изменений для внесения в план-график закупок, размещают в ЕИС план-график закупок и внесенные в него изменения; 3)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1.3. Сроки формирования, утверждения, размещения в ЕИС плана закупок и плана-графика закупок План закупок (формируется на срок, соответствующий сроку действия закона о бюджете) Заказчики Действие Формирование Уточнение Утверждение Размещение в ЕИС Размещение в ЕИС, внесение изменений Государственные заказчики исходя из целей осуществления закупок (ст. 13 Закона № 44-ФЗ) в сроки, установленные главными распорядителями средств бюджета Белгородской области, но не позднее 1 июля текущего года после формирования до утверждения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закона (решения) о бюджете обоснований бюджетных ассигнований на осуществление закупок в течение 10 рабочих дней со дня доведения объема прав в денежном выражении и уведомляют об этом главного распорядителя в течение 3 рабочих дней со дня утверждения документа в течение 3 рабочих дней со дня изменения документа Бюджетные учреждения, (за исключением ч. 6 ст. 15 Закона № 44-ФЗ) при планировании в соответствии с законодательством Российской Федерации их финансово-хозяйственной деятельности после формирования до утверждения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в течение 10 рабочих дней со дня утверждения планов </w:t>
      </w:r>
      <w:r w:rsidR="0055348A">
        <w:t>финансово-хозяйственной</w:t>
      </w:r>
      <w:r>
        <w:t xml:space="preserve"> деятельности и уведомляют об этом орган, осуществляющий функции и полномочия их учредителя в течение 3 рабочих дней со дня утверждения документа в течение 3 рабочих дней со дня изменения документа -20- Заказчики Действие Формирование Уточнение Утверждение Размещение в ЕИС Размещение в ЕИС, внесение изменений их </w:t>
      </w:r>
      <w:r w:rsidR="0055348A">
        <w:t>финансово-хозяйственной</w:t>
      </w:r>
      <w:r>
        <w:t xml:space="preserve"> деятельности и представления Автономные учреждения, государственные унитарные предприятия, (ч. 4 ст. 15 Закона № 44- ФЗ в сроки, установленные главными распорядителями средств бюджета Белгородской области, но не позднее 1 июля текущего года (после принятия решений (согласования проектов решений) о предоставлении субсидий на осуществление капитальных вложений) после формирования до утверждения при необходимости в течение 10 рабочих дней со дня заключения соглашений о предоставлении субсидий 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 в течение 3 рабочих дней со дня утверждения документа в течение 3 рабочих дней со дня изменения документа Бюджетные учреждения, (ч. 6 ст. 15 Закона № 44-ФЗ в сроки, установленные главными распорядителями средств бюджета Белгородской области, но не позднее 1 июля текущего года (после принятия решений (согласования проектов решений) о подготовке и реализации бюджетных инвестиций в объекты капитального строительства государственной собственности Белгородской области или приобретении объектов недвижимого имущества в государственную собственность Белгородской области) после формирования до утверждения при необходимости в течение 10 рабочих дней со дня доведения на соответствующий лицевой счет по переданным полномочиям объема прав в денежном </w:t>
      </w:r>
      <w:r>
        <w:lastRenderedPageBreak/>
        <w:t xml:space="preserve">выражении на принятие и (или) исполнение обязательств в течение 3 рабочих дней со дня утверждения документа в течение 3 рабочих дней со дня изменения документа Государственные унитарные предприятия (за исключением ч 2.1 и ч. 6 ст. 15 Закона № 44-ФЗ при планировании их </w:t>
      </w:r>
      <w:r w:rsidR="0055348A">
        <w:t>финансово-хозяйственной</w:t>
      </w:r>
      <w:r>
        <w:t xml:space="preserve"> деятельности и представляют их органам, осуществляющим полномочия собственника имущества в отношении предприятия, в установленные ими сроки после формирования до утверждения при необходимости в течение 10 рабочих дней со дня утверждения плана (программы) </w:t>
      </w:r>
      <w:r w:rsidR="0055348A">
        <w:t>финансово-хозяйственной</w:t>
      </w:r>
      <w:r>
        <w:t xml:space="preserve"> деятельности в течение 3 рабочих дней со дня утверждения документа в течение 3 рабочих дней со дня изменения документа -21- План-график закупок (формируется на соответствующий финансовый год) Заказчики Действие Формирование Уточнение Утверждение Размещение в ЕИС Размещение в ЕИС, внесение изменений Государственные заказчики в сроки, установленные главными распорядителями средств бюджета Белгородской области, но не позднее 1 декабря текущего года. после формирования до утверждения при необходимости в течение 10 рабочих дней со дня доведения до соответствующего государственного заказчика объема прав в денежном выражении на принятие и (или) исполнение обязательств в течение 3 рабочих дней со дня утверждения документа в течение 3 рабочих дней со дня изменения документа Бюджетные учреждения, (за исключением ч. 6 ст. 15 Закона № 44- ФЗ) в сроки, установленные органами, осуществляющими функции и полномочия их учредителя, но не позднее 1 декабря текущего года после формирования до утверждения при необходимости в течение 10 рабочих дней со дня утверждения плана </w:t>
      </w:r>
      <w:r w:rsidR="0055348A">
        <w:t>финансово-хозяйственной</w:t>
      </w:r>
      <w:r>
        <w:t xml:space="preserve"> деятельности в течение 3 рабочих дней со дня утверждения документа в течение 3 рабочих дней со дня изменения документа Автономные учреждения, государственные унитарные предприятия, (ч. 4 ст. 15 Закона № 44-ФЗ после внесения проекта закона о бюджете на рассмотрение Законодательного Собрания Белгородской области после формирования до утверждения при необходимости в течение 10 рабочих дней со дня о дня заключения соглашения о предоставлении субсидии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 в течение 3 рабочих дней со дня утверждения документа в течение 3 рабочих дней со дня изменения документа Бюджетные учреждения, (ч. 6 ст. 15 Закона № 44-ФЗ после внесения проекта закона о бюджете на рассмотрение Законодательного Собрания Белгородской области после формирования до утверждения при необходимости в течение 10 рабочих дней со дня доведения до соответствующего юридического лица объема прав в денежном выражении на принятие и (или) исполнение обязательств (после заключения соглашений о передаче указанным юридическим лицам соответствующими государственными органами Белгородской области полномочий государственного заказчика на заключение и исполнение государственных контрактов от лица указанных органов) в течение 3 рабочих дней со дня утверждения документа в течение 3 рабочих дней со дня изменения документа -22- Заказчики Действие Формирование Уточнение Утверждение Размещение в ЕИС Размещение в ЕИС, внесение изменений Государственные унитарные предприятия (за исключением ч 2.1 и ч. 6 ст. 15 Закона № 44-ФЗ при планировании их </w:t>
      </w:r>
      <w:r w:rsidR="0055348A">
        <w:t>финансово-хозяйственной</w:t>
      </w:r>
      <w:r>
        <w:t xml:space="preserve"> деятельности после формирования до утверждения при необходимости в течение 10 рабочих дней со дня после их уточнения и утверждения плана (программы) </w:t>
      </w:r>
      <w:r w:rsidR="0055348A">
        <w:t>финансово-хозяйственной</w:t>
      </w:r>
      <w:r>
        <w:t xml:space="preserve"> деятельности в течение 3 рабочих дней со дня утверждения документа в течение 3 рабочих дней со дня изменения документа 1.4. Алгоритм формирования плана закупок 1) Сбор исходной информации. Для формирования плана закупок сотруднику контрактной службы, контрактному управляющему</w:t>
      </w:r>
      <w:r w:rsidR="0055348A">
        <w:t>: необходимо</w:t>
      </w:r>
      <w:r>
        <w:t xml:space="preserve">! </w:t>
      </w:r>
      <w:r>
        <w:sym w:font="Symbol" w:char="F02D"/>
      </w:r>
      <w:r>
        <w:t xml:space="preserve"> выяснить, какие товары (работы, услуги) требуется приобрести в следующем году (годах); </w:t>
      </w:r>
      <w:r>
        <w:sym w:font="Symbol" w:char="F02D"/>
      </w:r>
      <w:r>
        <w:t xml:space="preserve"> определить, когда (месяц, квартал, год) должна осуществляться поставка товаров (выполнение работ, оказания услуг), с какой периодичностью; </w:t>
      </w:r>
      <w:r>
        <w:sym w:font="Symbol" w:char="F02D"/>
      </w:r>
      <w:r>
        <w:t xml:space="preserve"> выяснить, сколько денежных средств понадобится (с разбивкой по годам – при необходимости); </w:t>
      </w:r>
      <w:r>
        <w:sym w:font="Symbol" w:char="F02D"/>
      </w:r>
      <w:r>
        <w:t xml:space="preserve"> определить, по какому коду вида расходов согласно бюджетной классификации оплачиваются товары (работы, услуги) (указанная информация </w:t>
      </w:r>
      <w:r>
        <w:lastRenderedPageBreak/>
        <w:t xml:space="preserve">потребуется для присвоения закупкам идентификационного кода, их обоснования и заполнения формы плана закупок). Данные действия совершаются в ходе составления проекта закона о бюджете. В целях сбора исходной информации о потребности в закупках товаров (работ, услуг) для формирования плана закупок с направлением ответственным лицам указанных выше сведений рекомендуется закрепить порядок их предоставления локальным актом организации. 2) Определение закупок, которые планируется осуществлять в соответствии с п. 7 ч. 2 ст. 83 и п. 4, 5, 23, 26, 33, 42 и 44 ч. 1 ст. 93 Закона №44-ФЗ. Законом 44-ФЗ предусмотрен упрощенный порядок планирования в отношении следующих закупок: – товаров (работ, услуг) стоимостью не более 100 тыс. руб. (п. 4 ч. 1 ст. 93 Закона № 44-ФЗ); – товаров (работ, услуг) стоимостью не более 400 тыс. руб. (п. 5 ч. 1 ст. 93 Закона № 44-ФЗ); – услуги по содержанию и ремонту одного или нескольких нежилых помещений, переданных в безвозмездное пользование или оперативное управление заказчику, услуги по водо-, тепло-, газо- и энергоснабжению, услуги по охране, услуги по вывозу бытовых отходов в случае, если такие услуги оказываются другому лицу или другим лицам, пользующимся нежилыми помещениями, находящимися в здании, в -23- котором расположены помещения, переданные заказчику в безвозмездное пользование или оперативное управление (п. 23 ч. 1 ст. 93 Закона № 44-ФЗ); –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 26 ч. 1 ст. 93 Закона № 44-ФЗ); – преподавательских услуг, услуг экскурсовода (гида) (п. 33 ч. 1 ст. 93 Закона № 44-ФЗ); – лекарственных препаратов, которые необходимы для назначения пациенту при наличии медицинских показаний по решению врачебной комиссии (п. 7 ч. 2 ст. 83 Закона № 44-ФЗ); – работы, связанные со сбором и обработкой первичных статистических данных при проведении на территории Российской Федерации федерального статистического наблюдения (п. 42 ч. 1 ст. 93 Закона№ 44-ФЗ); – услуги по предоставлению права на доступ к информации, содержащейся в документальных, </w:t>
      </w:r>
      <w:r w:rsidR="0055348A">
        <w:t>документа-</w:t>
      </w:r>
      <w:r>
        <w:t xml:space="preserve">графических, реферативных, полнотекстовых зарубежных базах данных и специализированных базах данных международных индексов научного цитирования (п. 44 ч. 1 ст. 93 Закона № 44-ФЗ). Необходимо! </w:t>
      </w:r>
      <w:r>
        <w:sym w:font="Symbol" w:char="F02D"/>
      </w:r>
      <w:r>
        <w:t xml:space="preserve"> в плане закупок информацию по каждому из приведенных выше объектов закупок указать одной строкой по следующим показателям: идентификационный код закупки, наименование объекта и (или) объектов закупок, объем финансового обеспечения (планируемые платежи) для осуществления закупок на соответствующий финансовый год; </w:t>
      </w:r>
      <w:r>
        <w:sym w:font="Symbol" w:char="F02D"/>
      </w:r>
      <w:r>
        <w:t xml:space="preserve"> объем финансового обеспечения указать в рублях; </w:t>
      </w:r>
      <w:r>
        <w:sym w:font="Symbol" w:char="F02D"/>
      </w:r>
      <w:r>
        <w:t xml:space="preserve"> в качестве наименования объекта и (или) объектов закупки указать положение Закона № 44-ФЗ, являющееся основанием для осуществления закупок, информация о которых включается в план закупок одной строкой. 3) Присвоение закупкам идентификационных кодов. При формировании плана закупок посредством системы «АЦК-Госзаказ» идентификационный код закупки формируется автоматически при заполнении позиции плана закупок в структурированном виде. 4) Обоснование закупок. Обоснование закупок при формировании плана закупок составляется по установленной форме (ПП РФ от 05.06.2015 №555). При заполнении формы обоснования закупок</w:t>
      </w:r>
      <w:r w:rsidR="0055348A">
        <w:t>: необходимо</w:t>
      </w:r>
      <w:r>
        <w:t xml:space="preserve">! </w:t>
      </w:r>
      <w:r>
        <w:sym w:font="Symbol" w:char="F02D"/>
      </w:r>
      <w:r>
        <w:t xml:space="preserve"> в 1-2 столбце внести номер и идентификационный код закупки соответственно; </w:t>
      </w:r>
      <w:r>
        <w:sym w:font="Symbol" w:char="F02D"/>
      </w:r>
      <w:r>
        <w:t xml:space="preserve"> в столбце 3 указать наименование объекта закупки. Наименование должно с одной стороны отражать нужды заказчиков, с другой - обеспечивать потенциальным участникам беспрепятственный поиск информации о запланированных и проводимых закупках; -24- </w:t>
      </w:r>
      <w:r>
        <w:sym w:font="Symbol" w:char="F02D"/>
      </w:r>
      <w:r>
        <w:t xml:space="preserve"> в 4-5 графе указать цель осуществления закупок: № п/п Цель осуществления закупки в соответствии со ст. 13 Закона 44-ФЗ Рекомендации по заполнению столбца 4 формы Рекомендации по заполнению столбца 5 формы 1 Реализация мероприятий, предусмотренных государственными программами Российской Федерации, государственными программами субъектов Российской Федерации, муниципальными программами Указывается наименование программы Указывается наименование мероприятия программы 2 Исполнение международных обязательств Российской Федерации, реализация межгосударственных целевых программ, участником которых является Российская Федерация, за </w:t>
      </w:r>
      <w:r>
        <w:lastRenderedPageBreak/>
        <w:t xml:space="preserve">исключением исполнения государственных программ, указанных в перечисленных в пункте 1 настоящей таблицы Указывается наименование программы Указывается наименование международного договора РФ 3 Выполнение функций и полномочий государственных органов Российской Федерации,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внебюджетными фондами, муниципальных органов, за исключением выполняемых в соответствии с пунктами 1 и 2 настоящей таблицы функций и полномочий (указанная цель может быть выбрана только в случае, если остальные цели не подходят) Не заполняется Указывается наименование функции, полномочия государственного (муниципального) органа, органа управления государственным внебюджетным фондом </w:t>
      </w:r>
      <w:r>
        <w:sym w:font="Symbol" w:char="F02D"/>
      </w:r>
      <w:r>
        <w:t xml:space="preserve"> в 6 столбце указать обоснование соответствия объекта закупки выбранной цели. Такое обоснование указывается в свободной форме. В случае, если соответствие объекта закупки мероприятию государственной (муниципальной) программы, функциям, полномочиям и (или) международному договору Российской Федерации напрямую следует из названия такой государственной (муниципальной) программы, такого международного договора, таких функций и полномочий, в столбце 6 Формы обоснования планов закупок указать, что закупка осуществляется в целях реализации соответствующего мероприятия. Вместе с тем не всегда можно отследить прямую связь между объектом закупки и соответствующим мероприятием государственной (муниципальной) программы, международным договором, функциями и полномочиями. В данном случае в графе 6 Формы обоснования планов закупок указывается, каким образом осуществление закупки именно такого товара, работы или услуги будет способствовать реализации соответствующего мероприятия государственной (муниципальной) программы, международного договора, функций и полномочий. Например: связь объекта закупки «лекарственные средства» и полномочия государственного органа «организация оказания медицинской помощи» очевидна. В этом случае столбец 6 можно заполнить следующим образом: Фрагмент формы -25- 3 4 5 6 Поставка лекарственных средств - Организация оказания медицинской помощи Закупка осуществляется в целях реализации указанного полномочия государственного органа Если прямая связь между наименованиями объекта закупки и мероприятия отсутствует, рекомендуется описывать, каким образом закупка товара (работы, услуги), указанного в столбце 3 формы, будет способствовать реализации мероприятия (функции, полномочия, международного договора), приведенного в столбце 5 формы. Например: между названием объекта закупки «бумага» и наименованием полномочия государственного органа «Определение поставщиков (подрядчиков, исполнителей) для заказчиков» прямая связь отсутствует. В этом случае столбец 6 возможно заполнить следующим образом: Фрагмент формы 3 4 5 6 Поставка бумаги - Определение поставщиков (подрядчиков, исполнителей) для заказчиков Товар необходим для подготовки документов об осуществлении закупок, проводимых для заказчиков </w:t>
      </w:r>
      <w:r>
        <w:sym w:font="Symbol" w:char="F02D"/>
      </w:r>
      <w:r>
        <w:t xml:space="preserve"> в столбце 7 указать нормативные (правовые) акты в сфере нормирования закупок, устанавливающие требования в отношении объекта закупки. Для заполнения поля необходимо установить, включено ли наименование объекта закупки: а) в нормативный правовой акт, устанавливающий требования к определению нормативных затрат на обеспечение функций государственных органов, муниципальных органов; б) в правовые акты, устанавливающие на основании ч. 5 ст. 19 Закона № 44- ФЗ требования к приобретаемым отдельным видам товаров (работ, услуг), в том числе предельные цены товаров, работ, услуг. Данные документы разрабатываются каждым заказчиком. При наличии нормативных (правовых) актов, принятых в соответствии с ч. 5 ст. 19 Закона № 44-ФЗ, в столбце 7 указывается дата принятия, номер, полное наименование таких актов. Если ни в один правовой акт объект закупки не включен, необходимо указать – «Нормативные (правовые) акты отсутствуют». Для закупок, осуществляемых в соответствии с п. 7 ч. 2 ст. 83 Закона № 44- ФЗ, когда объектом закупки являются лекарственные препараты,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w:t>
      </w:r>
      <w:r>
        <w:lastRenderedPageBreak/>
        <w:t>комиссии, обоснование закупок осуществляется в соответствии с решением такой комиссии (п. 5 ПП РФ от 05.06.2015 №555). -26- В отношении закупок, осуществляемых в соответствии с п. 4, 5, 26 и 33 ч. 1 ст. 93 Закона № 44-ФЗ, обоснованию подлежит только годовой объем указанных закупок (п. 6 ПП РФ от 05.06.2015 №555). Например: заказчик планирует приобрести различные товары на основании п. 4 ч. 1 ст. 93 Закона № 44-ФЗ. В плане закупок они будут объединены под одним наименованием «товары, работы или услуги на сумму, не превышающую 100 тыс. руб.». В системе «АЦК-Госзаказ» форма обоснования закупок товаров (работ, услуг) для обеспечения государственных и муниципальных нужд при формировании и утверждении плана закупок формируется автоматически при заполнении позиции плана закупок в структурированном виде. 5) Заполнение формы плана закупок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дополнения к ним параметров второго года планового периода. Например, план закупок на 2019–2021 годы формируется на базе плана 2018–2020 годов. Параметры 2019-го – первого года планового периода станут параметрами текущего финансового года, а 2020-го – второго года планового периода – первого года планового периода. Кроме того, параметры второго года планового периода – 2021 года. При заполнении формы плана закупок</w:t>
      </w:r>
      <w:r w:rsidR="0055348A">
        <w:t>: необходимо</w:t>
      </w:r>
      <w:r>
        <w:t xml:space="preserve">! </w:t>
      </w:r>
      <w:r>
        <w:sym w:font="Symbol" w:char="F02D"/>
      </w:r>
      <w:r>
        <w:t xml:space="preserve"> в столбцах 1-4 указать порядковый номер, идентификационный код закупки (Приказ Минэкономразвития России № 422), а также цель осуществления закупки (наименование мероприятия и ожидаемый результат заполняется в соответствии со ст. 13 Закона 44-ФЗ); </w:t>
      </w:r>
      <w:r>
        <w:sym w:font="Symbol" w:char="F02D"/>
      </w:r>
      <w:r>
        <w:t xml:space="preserve"> в столбцах 5-6 указать наименование объекта заказа, а также предполагаемое время публикации извещения о проведении процедуры, участия в выборе поставщика или заключении контракта с единственным поставщиком; </w:t>
      </w:r>
      <w:r>
        <w:sym w:font="Symbol" w:char="F02D"/>
      </w:r>
      <w:r>
        <w:t xml:space="preserve"> в столбцах 7-11 отразить данные о финансировании – общий объем финансирования, предполагаемые платежи на текущий период, а также на первый, второй год планируемого периода и последующие периоды; </w:t>
      </w:r>
      <w:r>
        <w:sym w:font="Symbol" w:char="F02D"/>
      </w:r>
      <w:r>
        <w:t xml:space="preserve"> в столбце 12 указать предположительные сроки проведения закупочных процедур. Впоследствии их можно будет изменить, если возникнет такая необходимость; </w:t>
      </w:r>
      <w:r>
        <w:sym w:font="Symbol" w:char="F02D"/>
      </w:r>
      <w:r>
        <w:t xml:space="preserve"> в колонке 13 указать информацию о том, есть ли специализированные виды закупок. Эти данные отображаются признаком «да» или «нет»; </w:t>
      </w:r>
      <w:r>
        <w:sym w:font="Symbol" w:char="F02D"/>
      </w:r>
      <w:r>
        <w:t xml:space="preserve"> в колонках 14-15 указать информацию о проведении общественных обсуждений и обоснование внесения изменений (заполняется при внесении корректировок в документ планирования) соответственно. -27- 6) Предоставление плана закупок главному распорядителю средств бюджета. Срок устанавливается главным распорядителем средств бюджета Белгородской области, органом, осуществляющим функции и полномочия учредителя бюджетного учреждения Белгородской области, но не позднее 1 июля текущего года. 7) Уточнение плана закупок (при необходимости) Сформированные проекты планов закупок могут корректироваться в процессе подготовки бюджетных смет. План закупок бюджетного учреждения в ходе составления плана финансово-хозяйственной деятельности (далее — план ФХД) может быть скорректирован только по согласованию с учредителем, т. е. добавить, изменить отдельные позиции можно только по согласованию с учредителем. К моменту утверждения плана ФХД можно уточнить сведения, содержащиеся в плане закупок в части информации по включенным позициям. 8) Утверждение плана закупок. Государственные заказчики должны утвердить планы закупок в течение 10 рабочих дней с момента доведения лимитов бюджетных обязательств, а бюджетные учреждения — после утверждения плана ФХД. При этом государственные заказчики должны уведомить об утверждении плана закупок главного распорядителя, а бюджетные учреждения — учредителя в соответствии с порядком уведомления, утвержденным учредителем. Необходимо! </w:t>
      </w:r>
      <w:r>
        <w:sym w:font="Symbol" w:char="F02D"/>
      </w:r>
      <w:r>
        <w:t xml:space="preserve"> в целях своевременного утверждения плана закупок локальным актом организации определить порядок оповещения контрактной службы, контрактного управляющего со стороны соответствующего финансового подразделения организации о доведении лимитов или утверждении плана финансово-хозяйственной деятельности. 9) Размещение плана закупок в ЕИС План закупок размещается в ЕИС сотрудником контрактной службы, контрактным управляющим в течение 3 рабочих дней со дня утверждения документа. Размещение в ЕИС планов закупок осуществляется: </w:t>
      </w:r>
      <w:r>
        <w:lastRenderedPageBreak/>
        <w:sym w:font="Symbol" w:char="F02D"/>
      </w:r>
      <w:r>
        <w:t xml:space="preserve"> в форме машиночитаемого электронного документа, подписанного электронной подписью уполномоченного должностного лица заказчика; </w:t>
      </w:r>
      <w:r>
        <w:sym w:font="Symbol" w:char="F02D"/>
      </w:r>
      <w:r>
        <w:t xml:space="preserve"> с учетом порядка функционирования ЕИС; </w:t>
      </w:r>
      <w:r>
        <w:sym w:font="Symbol" w:char="F02D"/>
      </w:r>
      <w:r>
        <w:t xml:space="preserve"> по форме в соответствии с требованиями, установленными Правительством Российской Федерации к формам таких планов; </w:t>
      </w:r>
      <w:r>
        <w:sym w:font="Symbol" w:char="F02D"/>
      </w:r>
      <w:r>
        <w:t xml:space="preserve"> на русском языке (наименования иностранных юридических и физических лиц, а также товарных знаков могут быть указаны с использованием букв латинского алфавита); </w:t>
      </w:r>
      <w:r>
        <w:sym w:font="Symbol" w:char="F02D"/>
      </w:r>
      <w:r>
        <w:t xml:space="preserve"> посредством информационного взаимодействия ЕИС с информационной системой «АЦК Госзаказ». 10) Внесение изменений в план закупок (в случае необходимости). -28- При внесении изменений в план закупок в графе 15 «Обоснование внесения изменений» формы указываются дата, содержание и обоснование вносимых в указанный документ изменений. Закрытые перечни случаев внесения изменений в планы закупок определены актами соответствующего уровня (субъекта РФ, муниципального образования), регламентирующими порядки формирования, утверждения и ведения планов закупок. План закупок с учетом внесенных изменений размещается в ЕИС сотрудником контрактной службы, контрактным управляющим в течение 3 рабочих дней со дня изменения документа (ст. 17 Закона № 44-ФЗ). 1.5. Алгоритм формирования плана-графика закупок 1) Осуществление описания объектов закупок. Описание объекта закупки осуществляется в соответствии с положениями ст. 33 Закона 44-ФЗ. 2) Определение начальной (максимальной) цены контракта (далее Н(М)ЦК) по каждому объекту закупки. Определение Н(М)ЦК осуществляется согласно положениям ст. 22 Закона 44- ФЗ. 3) Определение закупок с привлечением субъектов малого предпринимательства (далее СМП), социально ориентированных некоммерческих организаций (далее СОНКО). При планировании закупок заказчиками необходимо предусмотреть осуществление закупок у СМП, СОНКО в размере не менее 15 % совокупного годового объема закупок (далее СГОЗ), рассчитанного с учетом ч. 2 ст. 30 Закона 44-ФЗ. 4) Обоснование закупки. Обоснование закупок при формировании плана-графика закупок составляется по установленной форме (ПП РФ от 05.06.2015 №555). При заполнении формы обоснования закупок</w:t>
      </w:r>
      <w:r w:rsidR="0055348A">
        <w:t>: необходимо</w:t>
      </w:r>
      <w:r>
        <w:t xml:space="preserve">! </w:t>
      </w:r>
      <w:r>
        <w:sym w:font="Symbol" w:char="F02D"/>
      </w:r>
      <w:r>
        <w:t xml:space="preserve"> в 1-2 столбце внести номер и идентификационный код закупки соответственно; </w:t>
      </w:r>
      <w:r>
        <w:sym w:font="Symbol" w:char="F02D"/>
      </w:r>
      <w:r>
        <w:t xml:space="preserve"> в столбце 3 указать наименование объекта закупки. Наименование должно с одной стороны отражать нужды заказчиков, с другой - обеспечивать потенциальным участникам беспрепятственный поиск информации о запланированных и проводимых закупках; </w:t>
      </w:r>
      <w:r>
        <w:sym w:font="Symbol" w:char="F02D"/>
      </w:r>
      <w:r>
        <w:t xml:space="preserve"> в столбце 4 указать Н(М)ЦК в рублях </w:t>
      </w:r>
      <w:r>
        <w:sym w:font="Symbol" w:char="F02D"/>
      </w:r>
      <w:r>
        <w:t xml:space="preserve"> в колонке 5 указать применяемый метод (методы) (ч.1 ст. 22 Закона № 44- ФЗ): а) метод сопоставимых рыночных цен (анализа рынка); б) нормативный метод; в) тарифный метод; -29- г) проектно-сметный метод; д) затратный метод. </w:t>
      </w:r>
      <w:r>
        <w:sym w:font="Symbol" w:char="F02D"/>
      </w:r>
      <w:r>
        <w:t xml:space="preserve"> колонку 6 не заполнять, если заказчик в графе 5 указал применяемый метод (методы). В случае, если в соответствии с ч. 12 ст. 22 Закона № 44-ФЗ заказчик использовал иной метод определения и обоснования Н(М)ЦК, в столбце 5 указывается «иной метод». При этом в столбце 6 в произвольной форме указывается обоснование невозможности применения методов, определенных ч. 1 ст. 22 Закона № 44-ФЗ, и обоснование такого метода; </w:t>
      </w:r>
      <w:r>
        <w:sym w:font="Symbol" w:char="F02D"/>
      </w:r>
      <w:r>
        <w:t xml:space="preserve"> в колонку 7 внести обоснование Н(М)ЦК в порядке, установленном ст. 22 Закона 44-ФЗ. Обоснование Н(М)ЦК представляет собой расчет указанной цены с приложением справочной информации и документов либо с указанием реквизитов документов, на основании которых выполнен расчет. Например: если при закупке вычислительной техники используется метод сопоставимых рыночных цен, то нужно привести собранные данные от различных поставщиков и расчет итогового результата. </w:t>
      </w:r>
      <w:r>
        <w:sym w:font="Symbol" w:char="F02D"/>
      </w:r>
      <w:r>
        <w:t xml:space="preserve"> в столбце 8 указать способ определения поставщика (подрядчика, исполнителя). Ст. 24 Закона 44-ФЗ предусмотрены следующие способы определения поставщика (подрядчика, исполнителя): а) Открытый конкурс; б) Конкурс с ограниченным участием; в) Двухэтапный конкурс; г )Закрытый конкурс; д)Закрытый конкурс с ограниченным участием; е) Закрытый двухэтапный конкурс; ж) Аукцион в электронной форме (электронный аукцион); з) Закрытый аукцион; и) Запрос котировок; к) Запрос предложений; л) Закупка у единственного поставщика (подрядчика, исполнителя). Указывается один из вышеперечисленных способов определения поставщика, при этом в случае выбора способа закупки у единственного </w:t>
      </w:r>
      <w:r>
        <w:lastRenderedPageBreak/>
        <w:t xml:space="preserve">поставщика (подрядчика, исполнителя) указывается также пункт ч. 1 ст. 93 Закона № 44-ФЗ. </w:t>
      </w:r>
      <w:r>
        <w:sym w:font="Symbol" w:char="F02D"/>
      </w:r>
      <w:r>
        <w:t xml:space="preserve"> в колонку 9 внести обоснование выбранного способа определения поставщика (подрядчика, исполнителя). Обоснованием выбора способа закупки могут быть ссылки на нормы Закона № 44-ФЗ, определяющие применение конкретного способа, а в случаях, когда выбор зависит от решения заказчика, также указание на обстоятельства, определяющие предпочтительность выбранного способа (сроки проведения процедуры, возможность предъявления дополнительных требований к участникам закупки и (или) критериев оценки предложений участников закупки, и т.п.); </w:t>
      </w:r>
      <w:r>
        <w:sym w:font="Symbol" w:char="F02D"/>
      </w:r>
      <w:r>
        <w:t xml:space="preserve"> в колонку 10 внести обоснование дополнительных требований к участникам закупки (при наличии таких требований). -30- Согласно ст. 31 Закона № 44-ФЗ Правительство Российской Федерации вправе устанавливать: а) дополнительные требования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б) дополнительные требования к участникам закупок аудиторских и сопутствующих аудиту услуг, а также консультационных услуг; в) перечень документов, которые подтверждают соответствие участников закупок дополнительным требованиям. В случае если такие дополнительные требования установлены, заказчик обязан их применять при осуществлении закупки товаров (работ, услуг) в равной мере ко всем участникам закупки. При заполнении данного столбца заказчику следует указать дополнительное требование и основание для его применения. 5) Заполнение формы плана-графика закупок. Планы-графики закупок формируются заказчиками в соответствии с планами закупок на соответствующий финансовый год. При заполнении формы плана-графика закупок</w:t>
      </w:r>
      <w:r w:rsidR="0055348A">
        <w:t>: необходимо</w:t>
      </w:r>
      <w:r>
        <w:t xml:space="preserve">! </w:t>
      </w:r>
      <w:r>
        <w:sym w:font="Symbol" w:char="F02D"/>
      </w:r>
      <w:r>
        <w:t xml:space="preserve"> в колонке 1-2 указать порядковый номер, идентификационный код закупки для каждой строки, исходя из направленности объекта закупки в плане закупок (Приказ Минэкономразвития России № 422); </w:t>
      </w:r>
      <w:r>
        <w:sym w:font="Symbol" w:char="F02D"/>
      </w:r>
      <w:r>
        <w:t xml:space="preserve"> в колонках 3-4 отразить предмет проекта контракта и краткие характеристики по каждому заказу соответственно; </w:t>
      </w:r>
      <w:r>
        <w:sym w:font="Symbol" w:char="F02D"/>
      </w:r>
      <w:r>
        <w:t xml:space="preserve"> в колонке 5 отметить Н(М)ЦК в рублях; </w:t>
      </w:r>
      <w:r>
        <w:sym w:font="Symbol" w:char="F02D"/>
      </w:r>
      <w:r>
        <w:t xml:space="preserve"> в столбец 6 занести процент аванса на основании данных, представленных в закупочной и контрактной документации; </w:t>
      </w:r>
      <w:r>
        <w:sym w:font="Symbol" w:char="F02D"/>
      </w:r>
      <w:r>
        <w:t xml:space="preserve"> в ячейку 7 внести объем денежных средств по данной закупке, 8 — совокупный денежный объема на текущий год, 9 и 10 — на следующие два и 11 — на последующие периоды единым показателем; </w:t>
      </w:r>
      <w:r>
        <w:sym w:font="Symbol" w:char="F02D"/>
      </w:r>
      <w:r>
        <w:t xml:space="preserve"> в столбец 12 ввести наименование единицы измерения, в 13 — код по ОКЕИ приобретаемых товаров, работ, услуг (далее ТРУ); </w:t>
      </w:r>
      <w:r>
        <w:sym w:font="Symbol" w:char="F02D"/>
      </w:r>
      <w:r>
        <w:t xml:space="preserve"> в столбцах с 14-го по 18-й отразить данные по количествам (объемам) планируемых к покупке ТРУ: в 14 — общий объем, 15 — на текущий год, 16 и 17 — на следующие два и 18 — на последующие периоды; </w:t>
      </w:r>
      <w:r>
        <w:sym w:font="Symbol" w:char="F02D"/>
      </w:r>
      <w:r>
        <w:t xml:space="preserve"> в колонке 19 представить разбивку по срокам поставки ТРУ на квартал или год; </w:t>
      </w:r>
      <w:r>
        <w:sym w:font="Symbol" w:char="F02D"/>
      </w:r>
      <w:r>
        <w:t xml:space="preserve"> в столбце 20 указать размер обеспечения заявки конкурсов и аукционов; </w:t>
      </w:r>
      <w:r>
        <w:sym w:font="Symbol" w:char="F02D"/>
      </w:r>
      <w:r>
        <w:t xml:space="preserve"> в столбце 21 указать размер обеспечения исполнения контракта; </w:t>
      </w:r>
      <w:r>
        <w:sym w:font="Symbol" w:char="F02D"/>
      </w:r>
      <w:r>
        <w:t xml:space="preserve"> в столбец 22 внести данные о месяце и годе публикации извещения, а в 23 – о месяце и годе исполнения контракта; -31- </w:t>
      </w:r>
      <w:r>
        <w:sym w:font="Symbol" w:char="F02D"/>
      </w:r>
      <w:r>
        <w:t xml:space="preserve"> в колонке 24 отразить способ определения поставщика (ст. 24 Закона 44- ФЗ); </w:t>
      </w:r>
      <w:r>
        <w:sym w:font="Symbol" w:char="F02D"/>
      </w:r>
      <w:r>
        <w:t xml:space="preserve"> в поле 25 отразить преимущества для учреждений уголовно</w:t>
      </w:r>
      <w:r w:rsidR="0055348A">
        <w:t xml:space="preserve">- </w:t>
      </w:r>
      <w:r>
        <w:t xml:space="preserve">исполнительной системы (далее УИС), а 26 – заказы у СМП и СОНКО; </w:t>
      </w:r>
      <w:r>
        <w:sym w:font="Symbol" w:char="F02D"/>
      </w:r>
      <w:r>
        <w:t xml:space="preserve"> в ячейку 27 внести информацию о запретах (ограничениях) на иностранные товары (ст. 14 Закона 44-ФЗ); </w:t>
      </w:r>
      <w:r>
        <w:sym w:font="Symbol" w:char="F02D"/>
      </w:r>
      <w:r>
        <w:t xml:space="preserve"> в поле 28 отметить дополнительные требования для аукционов и конкурсов с ограниченным участием (ПП РФ от 04.02.2015 № 99); </w:t>
      </w:r>
      <w:r>
        <w:sym w:font="Symbol" w:char="F02D"/>
      </w:r>
      <w:r>
        <w:t xml:space="preserve"> в поле 29 внести положения о проведении обязательного общественного обсуждения (ст. 20 Закона 44-ФЗ); </w:t>
      </w:r>
      <w:r>
        <w:sym w:font="Symbol" w:char="F02D"/>
      </w:r>
      <w:r>
        <w:t xml:space="preserve"> в графе 30 определить необходимость банковского сопровождения контракта (ст. 35 Закона 44-ФЗ, ПП РФ от 20.09.2014 № 963); </w:t>
      </w:r>
      <w:r>
        <w:sym w:font="Symbol" w:char="F02D"/>
      </w:r>
      <w:r>
        <w:t xml:space="preserve"> в ячейку 31 внести сведения об изменении графика (ч. 13 ст. 21 Закона 44- ФЗ). Внесенные корректировки должны быть отражены в ЕИС в течение 3-х рабочих дней с даты утверждения. </w:t>
      </w:r>
      <w:r>
        <w:sym w:font="Symbol" w:char="F02D"/>
      </w:r>
      <w:r>
        <w:t xml:space="preserve"> в графе 32 указать уполномоченный орган; </w:t>
      </w:r>
      <w:r>
        <w:sym w:font="Symbol" w:char="F02D"/>
      </w:r>
      <w:r>
        <w:t xml:space="preserve"> в поле 33 внести данные об организаторе проведения совместного конкурса или аукциона; </w:t>
      </w:r>
      <w:r>
        <w:sym w:font="Symbol" w:char="F02D"/>
      </w:r>
      <w:r>
        <w:t xml:space="preserve"> в заключительной части документа указать итоговые суммы по всем закупкам, по запросам котировок, по заказам у СМП и СОНКО и по всем кодам бюджетной классификации. По закупкам, включающим ТРУ, имеющие </w:t>
      </w:r>
      <w:r>
        <w:lastRenderedPageBreak/>
        <w:t xml:space="preserve">различные единицы измерения, информация о единицах измерения и количестве (объеме) закупаемых ТРУ в </w:t>
      </w:r>
      <w:proofErr w:type="spellStart"/>
      <w:r>
        <w:t>планграфик</w:t>
      </w:r>
      <w:proofErr w:type="spellEnd"/>
      <w:r>
        <w:t xml:space="preserve"> закупок не вносится. Законодательством о контрактной системе в сфере закупок упрощен порядок планирования в отношении закупок в соответствии с п. 7 ч. 2 ст. 83 и п. 4, 5, 23, 26, 33, 42 и 44 ч. 1 ст. 93 Закона 44-ФЗ. В плане-графике закупок информация по каждой такой закупке указывается одной строкой по следующим показателям: - идентификационный код закупки; - наименование объекта закупки (в случае если при осуществлении закупки выделяются лоты, в плане-графике закупок объект закупки указывается раздельно по каждому лоту); - Н(М)ЦК, цена контракта, сформированная в соответствии со ст. 22 Закона 44-ФЗ (в случае, если при заключении контракта на выполнение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и услуг по проведению оценки невозможно определить объем подлежащих выполнению таких работ (услуг), указываются также цена запасных частей или каждой запасной части к технике, оборудованию, цена единицы работы или услуги). В случае установления Правительством Российской Федерации особенностей осуществления конкретной закупки и (или) дополнительных условий исполнения контракта в соответствии со ст. 111 Закона № 44-ФЗ указывается формула цены без указания Н(М)ЦК (в случае если Н(М)ЦК не указана); -32- -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(ст. 26 Закона 44-ФЗ); - наименование организатора совместного конкурса или аукциона (в случае проведения совместного конкурса или аукциона); - дата, содержание и обоснование изменений, внесенных в утвержденный план-график закупок (при их наличии). 6) Уточнение плана-графика закупок (при необходимости). План-график закупок может быть уточнен в процессе формирования проекта закона о бюджете. 7) Утверждение плана-графика закупок. План-график закупок утверждается руководителем организации либо иным лицом, исполняющим его функции в течение 10 рабочих дней со дня наступления соответствующего события. В целях своевременного утверждения плана-графика закупок целесообразно локальным актом организации определить порядок оповещения контрактной службы, контрактного управляющего со стороны соответствующего финансового подразделения организации о доведении лимитов или утверждении плана </w:t>
      </w:r>
      <w:proofErr w:type="spellStart"/>
      <w:r>
        <w:t>финансовохозяйственной</w:t>
      </w:r>
      <w:proofErr w:type="spellEnd"/>
      <w:r>
        <w:t xml:space="preserve"> деятельности. 8) Размещение плана-графика закупок в ЕИС. План-график закупок размещается сотрудником контрактной службы, контрактным управляющим в течение 3 рабочих дней со дня утверждения документа. Размещение в ЕИС планов-графиков закупок осуществляется: – в форме машиночитаемого электронного документа, подписанного уполномоченным должностным лицом заказчика электронной подписью; – с учетом порядка функционирования ЕИС; – по форме в соответствии с требованиями, установленными Правительством Российской Федерации к формам таких планов; – на русском языке (наименования иностранных юридических и физических лиц, а также товарных знаков могут быть указаны с использованием букв латинского алфавита); </w:t>
      </w:r>
      <w:r>
        <w:sym w:font="Symbol" w:char="F02D"/>
      </w:r>
      <w:r>
        <w:t xml:space="preserve"> посредством информационного взаимодействия ЕИС с информационной системой «АЦК Госзаказ». 9) Внесение изменений в план-график закупок (в случае необходимости). При внесении изменений в план-график закупок в графе 31 «Обоснование внесения изменений» формы указываются дата, содержание и обоснование вносимых в указанный документ изменений. В случае внесения изменений в план-график закупок в результате образовавшейся экономии от использования в текущем финансовом году бюджетных ассигнований, заказчики по итогам определения поставщика (подрядчика, исполнителя) должны уточнить информацию в графе «Планируемые платежи» в соответствии с условиями заключенного контракта. -33- План-график закупок с учетом внесенных изменений размещается сотрудником контрактной службы, контрактным управляющим в течение 3 рабочих дней со дня изменения документа (ст. 21 Закона № 44-ФЗ). 1.6. Ответственность за нарушение законодательства о контрактной системе в сфере закупок при планировании закупок </w:t>
      </w:r>
      <w:r>
        <w:lastRenderedPageBreak/>
        <w:t xml:space="preserve">Ответственность за нарушение законодательства о контрактной системе в сфере закупок при планировании закупок несут сотрудники контрактной службы или контрактный управляющий как должностные лица, осуществляющие полномочия по планированию закупок в организации. Глава 2. Нормирование закупок 2.1. Общие сведения о нормировании закупок Под нормированием в сфере закупок понимается установление: </w:t>
      </w:r>
      <w:r>
        <w:sym w:font="Symbol" w:char="F02D"/>
      </w:r>
      <w:r>
        <w:t xml:space="preserve"> требований к закупаемым заказчиком товарам, работам, услугам, в том числе предельной цены товаров, работ, услуг, и (или) </w:t>
      </w:r>
      <w:r>
        <w:sym w:font="Symbol" w:char="F02D"/>
      </w:r>
      <w:r>
        <w:t xml:space="preserve"> нормативных затрат на обеспечение функций государственных органов, органов управления государственными внебюджетными фондами, муниципальных органов (ч. 1 ст. 19 Закона № 44-ФЗ). Механизм установления требований к продукции дает заказчикам ориентир в части самого понимания того, какую продукцию можно приобрести. А механизм установления нормативных затрат определяет лимиты расходов по каждому виду затрат: Механизм Суть механизма На кого распространяется Для чего распространяется Требования к товарам, работам, услугам, предельные цены на них Отвечает на вопрос: что можно покупать? - бюджетные учреждения; - государственные органы; - муниципальные органы; - органы управления государственными внебюджетными фондами; - казенные учреждения. Для установления НМЦК, подготовки техзадания Нормативные затраты на обеспечение функций </w:t>
      </w:r>
      <w:r w:rsidR="0055348A">
        <w:t>заказчиков отвечает</w:t>
      </w:r>
      <w:r>
        <w:t xml:space="preserve"> на вопрос: сколько денег можно потратить? - государственные органы; - муниципальные органы; - органы управления государственными внебюджетными фондами; - казенные учреждения. Для планирования закупок и формирования бюджета (определения объемов бюджетных ассигнований</w:t>
      </w:r>
      <w:proofErr w:type="gramStart"/>
      <w:r>
        <w:t>)</w:t>
      </w:r>
      <w:proofErr w:type="gramEnd"/>
      <w:r>
        <w:t xml:space="preserve"> В ст. 19 Закона о контрактной системе описан принцип установления правил нормирования. Суть принципа сводится к тому, что вышестоящие инстанции устанавливают общие правила и могут задавать некоторые пределы по характеристикам и ценам закупаемой продукции, а нижестоящие инстанции уточняют их и доводят до конкретных учреждений и других заказчиков. 1. Правительство РФ устанавливает общие правила нормирования в т.ч.: -34- </w:t>
      </w:r>
      <w:r>
        <w:sym w:font="Symbol" w:char="F02D"/>
      </w:r>
      <w:r>
        <w:t xml:space="preserve"> общие требования к порядку разработки и принятия правовых актов о нормировании в сфере закупок, содержанию указанных актов и обеспечению их исполнения (ПП РФ от 18.05.2015 № 476); </w:t>
      </w:r>
      <w:r>
        <w:sym w:font="Symbol" w:char="F02D"/>
      </w:r>
      <w:r>
        <w:t xml:space="preserve"> общие правила определения требований к закупаемым заказчиками отдельными видами товаров, работ, услуг (в т. ч. предельные цены) и нормативных затрат на обеспечение функций госорганов, органов управления государственными внебюджетными фондами, муниципальных органов (включая территориальные органы подведомственные казенные учреждения) (ПП РФ от 02.09.2015 № 926 и ПП РФ от 13.10.2014 № 1047). 2. Правительство РФ, высшие органы исполнительной власти субъектов РФ, местные администрации руководствуются общими правилами (на основании п. 1) и устанавливают: </w:t>
      </w:r>
      <w:r>
        <w:sym w:font="Symbol" w:char="F02D"/>
      </w:r>
      <w:r>
        <w:t xml:space="preserve"> требования к порядку разработки и принятия правовых актов о нормировании в сфере закупок, содержанию указанных актов и обеспечению их исполнения (ПП РФ от 18.05.2015 № 479); </w:t>
      </w:r>
      <w:r>
        <w:sym w:font="Symbol" w:char="F02D"/>
      </w:r>
      <w:r>
        <w:t xml:space="preserve"> для федерального уровня – правила определения требований к закупаемым отдельным видам товаров, работ, услуг (в т. ч. предельные цены) и правила определения нормативных затрат на обеспечение функций государственных органов, органов управления государственными внебюджетными фондами (включая соответственно территориальные органы и подведомственные казенные учреждения) (ПП РФ от 02.09.2015 № 927 и ПП РФ от 20.10.2014 № 1084). 3. Государственные органы, органы управления государственными внебюджетными фондами, муниципальные органы устанавливают для себя и подведомственных казенных учреждений (на основании </w:t>
      </w:r>
      <w:proofErr w:type="spellStart"/>
      <w:r>
        <w:t>пп</w:t>
      </w:r>
      <w:proofErr w:type="spellEnd"/>
      <w:r>
        <w:t xml:space="preserve">. 1 и 2): </w:t>
      </w:r>
      <w:r>
        <w:sym w:font="Symbol" w:char="F02D"/>
      </w:r>
      <w:r>
        <w:t xml:space="preserve"> требования к закупаемым отдельным видам товаров, работ, услуг (в т. ч. предельные цены) – ведомственные нормируемые перечни; </w:t>
      </w:r>
      <w:r>
        <w:sym w:font="Symbol" w:char="F02D"/>
      </w:r>
      <w:r>
        <w:t xml:space="preserve"> нормативные затраты на обеспечение функций указанных органов и подведомственных им казенных учреждений. На первом уровне предусмотрено, что для реализации механизма требования к товарам, работам, услугам органами власти (органами местного самоуправления) высшего уровня должны быть разработаны правила определения требований к закупаемой продукции, включающие в себя: </w:t>
      </w:r>
      <w:r>
        <w:sym w:font="Symbol" w:char="F02D"/>
      </w:r>
      <w:r>
        <w:t xml:space="preserve"> обязательный перечень отдельных видов товаров, работ, услуг (нормируемая продукция) с их предельными значениями и характеристиками (либо с </w:t>
      </w:r>
      <w:r>
        <w:lastRenderedPageBreak/>
        <w:t xml:space="preserve">обязанностями установить эти значения и характеристики уровнем ниже); </w:t>
      </w:r>
      <w:r>
        <w:sym w:font="Symbol" w:char="F02D"/>
      </w:r>
      <w:r>
        <w:t xml:space="preserve"> порядок формирования и ведение ведомственных перечней нормируемой продукции; </w:t>
      </w:r>
      <w:r>
        <w:sym w:font="Symbol" w:char="F02D"/>
      </w:r>
      <w:r>
        <w:t xml:space="preserve"> порядок применения критериев отбора продукции для ведомственных перечней (ПП РФ от 02.09.2015 № 926). Необходимо! </w:t>
      </w:r>
      <w:r>
        <w:sym w:font="Symbol" w:char="F02D"/>
      </w:r>
      <w:r>
        <w:t xml:space="preserve"> запомнить правило: цена единицы планируемых к закупке товаров, работ, услуг не может быть выше предельной цены товаров, работ, услуг, установленной в ведомственном перечне. -35- Для реализации механизма нормативных затрат определены общие правила установления нормативных затрат на обеспечение функций госорганов, органов управления государственными внебюджетными фондами, муниципальных органов. Необходимо! </w:t>
      </w:r>
      <w:r>
        <w:sym w:font="Symbol" w:char="F02D"/>
      </w:r>
      <w:r>
        <w:t xml:space="preserve"> запомнить правило: на 2-м и 3-м уровнях при расчете нормативных затрат следует руководствоваться исключительно указанными видами затрат, не добавляя и не изобретая новых. На втором уровне для федерального уровня установлены требования к порядку разработки и принятия правовых актов о нормировании в сфере закупок, содержанию этих актов и обеспечению их исполнения. Тем самым определено, как механизмы должны быть отрегулированы на первой стадии Правительством РФ (уровень 2), а затем – каждым в отдельности федеральным органом (уровень 3) (ПП РФ от 19.05.2015 №479) Для запуска механизма требования к товарам, работам, услугам федеральные госорганы (их территориальные подразделения, казенные и бюджетные учреждения) должны разработать ведомственные перечни. Перечни должны быть составлены по определенному формату (ПП РФ от 02.09.2015 № 927). Необходимо! </w:t>
      </w:r>
      <w:r>
        <w:sym w:font="Symbol" w:char="F02D"/>
      </w:r>
      <w:r>
        <w:t xml:space="preserve"> запомнить правило: в перечни должна входить конкретная продукция. Например: не только автомобили, компьютеры, принтеры и т.д., но и «автомобили не мощнее 200 лошадиных сил», «принтеры не дороже 3 тыс. руб.» и т.д. Для исполнения механизма нормативных затрат установлены конкретные виды нормативных затрат и формулы для их расчета (ПП РФ от 20.10.2014 № 1084) На третьем уровне федеральное министерство (агентство или служба) для реализации механизма требования к товарам, работам, услугам утверждает ведомственный перечень. В нем оно указывает как обязательные позиции (автомобили, компьютеры, принтеры), так и добавляет свои собственные (например, нормирование характеристик и стоимость форменной одежды (шерсть – не менее 50%, стоимость одной пары – не более 15 тыс. руб.) (ПП РФ от 02.09.2015 № 927). Необходимо! </w:t>
      </w:r>
      <w:r>
        <w:sym w:font="Symbol" w:char="F02D"/>
      </w:r>
      <w:r>
        <w:t xml:space="preserve"> запомнить правило: ведомственные перечни (уровень 3) должны обеспечивать государственные нужды, но не должны приводить к закупкам товаров, работ, услуг, которые имеют избыточные потребительские свойства или относятся к предметам роскоши. Для реализации механизма нормативных затрат федеральное министерство (агентство или служба) для обоснования своих затрат производит расчет нормативных затрат по видам и формулам (ПП РФ от 20.10.2014 № 1084). Необходимо! </w:t>
      </w:r>
      <w:r>
        <w:sym w:font="Symbol" w:char="F02D"/>
      </w:r>
      <w:r>
        <w:t xml:space="preserve"> запомнить правило: для контрактного управляющего, сотрудника контрактной службы учреждения или органа власти важны именно документы, вы- -36- пущенные на последнем, 3-м уровне. Уровни 1 и 2 требуются только для того, чтобы разработать сами правила нормирования. Правила нормирования и утвержденные в соответствии с ними требования подлежат размещению в единой информационной системе (ч. 6 ст. 19 Закона № 44- ФЗ). Глава 3. Начальная (максимальная) цена контракта, цена контракта, заключаемого с единственным поставщиком (подрядчиком, исполнителем) 3.1. Основные положения определения и обоснования Н(М)ЦК Определение и обоснование Н(М)ЦК заказчик должен осуществить с учетом необходимости достижения заданных целей обеспечения государственных и муниципальных нужд, а также из принципа ответственности за их достижение. Грамотный расчет Н(М)ЦК оказывает влияние не только эффективное расходование бюджетных средств, но и на возможность проведения закупки в целом. Случаи занижения или завышения Н(М)ЦК (по отношению к реальной цене на функционирующем рынке того или иного товара (работы, услуги)) или некорректного обоснования могут привести как к ограничению конкуренции, так и к снижению эффективности закупочной деятельности, что будет противоречить целям Закона 44-ФЗ. Определение Н(М)ЦК происходит на этапе формирования плана-графика закупки. При подготовке извещения об осуществлении закупки, документации о закупке необходимо провести повторные мероприятия </w:t>
      </w:r>
      <w:r>
        <w:lastRenderedPageBreak/>
        <w:t>по определению Н(М)ЦК в целях проверки актуальности цены на функционирующем рынке, и в случае необходимости внесения соответствующих корректировок. Обоснование Н(М)ЦК включается: - в план-график закупок; - в извещение о проведении запроса котировок; - в документацию о конкурсе, электронном и закрытом аукционах, запросе предложений; - в контракт и документально оформленный отчет в случае закупки и у единственного поставщика (п. 3, 6, 9-14, 17, 18, 22, 23, 30-32, 34-35, 37-41, 43, 46 ч.1 ст. 93 Закона 44-ФЗ). Обоснование Н(М)ЦК заключается в выполнении расчета с приложением справочной информации и документов, либо с указанием реквизитов документов, на основании которых выполнен расчет. При проведении стандартной процедуры определения Н(М)ЦК</w:t>
      </w:r>
      <w:proofErr w:type="gramStart"/>
      <w:r>
        <w:t>: Необходимо</w:t>
      </w:r>
      <w:proofErr w:type="gramEnd"/>
      <w:r>
        <w:t xml:space="preserve">! </w:t>
      </w:r>
      <w:r>
        <w:sym w:font="Symbol" w:char="F02D"/>
      </w:r>
      <w:r>
        <w:t xml:space="preserve"> определить потребность в конкретном товаре, работе, услуге, обусловленную целями осуществления закупок (ст. 13 Закона 44-ФЗ); </w:t>
      </w:r>
      <w:r>
        <w:sym w:font="Symbol" w:char="F02D"/>
      </w:r>
      <w:r>
        <w:t xml:space="preserve"> установить перечень требований к товарам, работам, услугам, закупка которых планируется; -37- </w:t>
      </w:r>
      <w:r>
        <w:sym w:font="Symbol" w:char="F02D"/>
      </w:r>
      <w:r>
        <w:t xml:space="preserve"> изучить общедоступные источники информации в целях определения функционального рынка. На данном этапе заказчик должен удостовериться, что закупаемый товар находится в свободной продаже и представлен несколькими производителями, имеет необходимые для обращения на национальном рынке регистрационные документы (например, при закупке медицинского оборудования). Если предметом контракта является оказание услуг (выполнение работ), предварительное изучение рынка должно быть направлено на выявление достаточного для обеспечения конкуренции количества исполнителей (подрядчиков), особенностей оказания услуг (выполнения работ), требований, которые в соответствии с действующим законодательством необходимо установить к исполнителю (подрядчику); </w:t>
      </w:r>
      <w:r>
        <w:sym w:font="Symbol" w:char="F02D"/>
      </w:r>
      <w:r>
        <w:t xml:space="preserve"> сформировать описание объекта закупки путем установления требований к товарам (работам, услугам)(ст. 33 Закона 44-ФЗ) и определить условия исполнения контракта (ст. 94 Закона 44-ФЗ); </w:t>
      </w:r>
      <w:r>
        <w:sym w:font="Symbol" w:char="F02D"/>
      </w:r>
      <w:r>
        <w:t xml:space="preserve"> выявить особенности определения Н(М)ЦК. Для некоторых отдельных видов групп товаров, работ, услуг Правительство РФ вправе установить исчерпывающие перечни источников информации для определения Н(М)ЦК (ч. 19 ст. 22 Закона 44-ФЗ); </w:t>
      </w:r>
      <w:r>
        <w:sym w:font="Symbol" w:char="F02D"/>
      </w:r>
      <w:r>
        <w:t xml:space="preserve"> определить применимый в соответствии с установленными требованиями метод определения Н(М)ЦК или несколько методов, либо обосновать невозможность применения установленных указанной нормой методов и определить иной метод (ст. 22 Закона 44-ФЗ); </w:t>
      </w:r>
      <w:r>
        <w:sym w:font="Symbol" w:char="F02D"/>
      </w:r>
      <w:r>
        <w:t xml:space="preserve"> произвести расчет Н(М)ЦК выбранным методом и сформировать обоснование Н(М)ЦК. 3.2. Выбор метода обоснования Н(М)ЦК Н(М)ЦК и в предусмотренных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 (ст. 22 Закона 44-ФЗ): Наименование метода Критерии выбора метода Метод сопоставимых рыночных цен (анализа рынка) закупка любых товаров, работ, услуг Нормативный метод закупки товаров, работ, услуг на которые установлены предельные цены (ст. 19 Закона 44-ФЗ). Тарифный метод - цены на закупаемые товары, работы, услуги подлежат государственному регулированию; - цены на закупаемые товары, работы, услуги установлены муниципальными правовыми актами (ч. 8 ст. 22 Закона 44-ФЗ). Проектно-сметный метод - строительство, реконструкция, капитальный ремонт объекта капитального строительства; - проведение работ по сохранению объектов культурного наследия (памятников истории и культуры) народов РФ, за исключением научно-методического руководства, технического и авторского надзора; - текущий ремонт зданий, строений, сооружений, помещений (ч. 9 ст. 22 Закона 44- ФЗ). Затратный метод невозможность применения тарифного, проектно-сметного методов и метода </w:t>
      </w:r>
      <w:proofErr w:type="spellStart"/>
      <w:r>
        <w:t>сопо</w:t>
      </w:r>
      <w:proofErr w:type="spellEnd"/>
      <w:r>
        <w:t xml:space="preserve">- -38- Наименование метода Критерии выбора метода </w:t>
      </w:r>
      <w:proofErr w:type="spellStart"/>
      <w:r>
        <w:t>ставимых</w:t>
      </w:r>
      <w:proofErr w:type="spellEnd"/>
      <w:r>
        <w:t xml:space="preserve"> рыночных цен (анализа рынка) (ч. 10 ст. 22 Закона 44-ФЗ). Иной (метод заказчика) невозможность применения затратного, тарифного, проектно-сметного методов и метода сопоставимых рыночных цен (анализа рынка) (ч. 12 ст. 22 Закона 44-ФЗ). 1) Метод сопоставимых рыночных цен (анализа рынка) является приоритетным методом. Важно сопоставить ценовые предложения на товары (работы, услуги), находящиеся в одном классе, в том числе и ценовом. Для этого необходимо до начала поиска ценовой информации сформировать описание объекта закупки максимально полно, чтобы были отражены все </w:t>
      </w:r>
      <w:r>
        <w:lastRenderedPageBreak/>
        <w:t xml:space="preserve">потребности заказчика в закупаемых товарах, (работах, услугах). Это позволит избежать недопонимания у потенциальных поставщиков (подрядчиков, исполнителей) при формировании предложений и приведет к однородности ценовых предложений. Например: - сегмент эконом-предложений характеризуется стандартным набором функций, широким ассортиментом на функционирующем рынке; - </w:t>
      </w:r>
      <w:proofErr w:type="spellStart"/>
      <w:r>
        <w:t>среднеценовой</w:t>
      </w:r>
      <w:proofErr w:type="spellEnd"/>
      <w:r>
        <w:t xml:space="preserve"> сегмент характеризуется дополнительными функциями и свойствами, удорожающими их производство; - </w:t>
      </w:r>
      <w:proofErr w:type="spellStart"/>
      <w:r>
        <w:t>высокоценовой</w:t>
      </w:r>
      <w:proofErr w:type="spellEnd"/>
      <w:r>
        <w:t xml:space="preserve"> сегмент (специализированный) - высокотехнологичный товарный сегмент с ограниченным ассортиментом, представлен небольшим количеством конкурентов-производителей. К исполнителям (подрядчикам), оказывающим (выполняющим) услуги (работы) в данном сегменте могут предъявляться дополнительные требования (ПП РФ от 04.02.2015 № 99). Далее необходимо определить товары, работы, услуги, представленные на функционирующем рынке соответствующие объекту закупки. Это могут быть: - идентичные товары, работы, услуги определенному товару, работе, услуге.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 (п. 13 ст. 22 Закона 44-ФЗ); - однородные товары, работы, услуги определенному товару, работе, услуге.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 (п. 14 ст. 22 Закона 44-ФЗ). В целях получения ценовой информации в отношении товара, работы, услуги для определения Н(М)ЦК</w:t>
      </w:r>
      <w:r w:rsidR="0055348A">
        <w:t>: необходимо</w:t>
      </w:r>
      <w:r>
        <w:t xml:space="preserve">! </w:t>
      </w:r>
      <w:r>
        <w:sym w:font="Symbol" w:char="F02D"/>
      </w:r>
      <w:r>
        <w:t xml:space="preserve"> направлять запросы о предоставлении ценовой информации не менее пяти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w:t>
      </w:r>
      <w:r>
        <w:sym w:font="Symbol" w:char="F02D"/>
      </w:r>
      <w:r>
        <w:t xml:space="preserve"> осуществить поиск ценовой информации в реестре контрактов, заключенных заказчиками. При этом целесообразно принимать в расчет информацию о ценах товаров, работ, услуг, содержащуюся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в течение последних трех лет; </w:t>
      </w:r>
      <w:r>
        <w:sym w:font="Symbol" w:char="F02D"/>
      </w:r>
      <w:r>
        <w:t xml:space="preserve"> разместить запрос о предоставлении ценовой информации в единой информационной системе в сфере закупок http://zakupki.gov.ru/epz/pricereq/quicksearch/search.html ; </w:t>
      </w:r>
      <w:r>
        <w:sym w:font="Symbol" w:char="F02D"/>
      </w:r>
      <w:r>
        <w:t xml:space="preserve"> осуществить сбор и анализ общедоступной информации, к которой относится в том числе: </w:t>
      </w:r>
      <w:r>
        <w:sym w:font="Symbol" w:char="F0B7"/>
      </w:r>
      <w:r>
        <w:t xml:space="preserve"> информация о ценах товаров, работ, услуг, содержащихся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 В данной связи нужно обратить внимание на достоверность источника. Предпочтительной является информация, содержащаяся на сайтах производителей, сайтах официальных представителей производителей, уполномоченных ими для предоставления такой информации. Если заказчик принял решение использовать такую информацию, целесообразно делать снимок («скриншот»), содержащий информацию о характеристиках товара, позволяющих сопоставить выбранный товар с потребностью заказчика, а также подтверждающий информацию о дате сохранения информации; </w:t>
      </w:r>
      <w:r>
        <w:sym w:font="Symbol" w:char="F0B7"/>
      </w:r>
      <w:r>
        <w:t xml:space="preserve"> данные государственной статистической отчетности о ценах товаров, работ, услуг. На сайте Федеральной службы государственной статистики http://www.gks.ru/wps/wcm/connect/rosstat_main/rosstat/ru/statistics/tariffs/; </w:t>
      </w:r>
      <w:r>
        <w:sym w:font="Symbol" w:char="F0B7"/>
      </w:r>
      <w:r>
        <w:t xml:space="preserve"> данные комиссии по государственному регулированию цен и тарифов в Белгородской области https://kgrct.ru/; </w:t>
      </w:r>
      <w:r>
        <w:sym w:font="Symbol" w:char="F0B7"/>
      </w:r>
      <w:r>
        <w:t xml:space="preserve"> информация о котировках на электронных площадках, российских и иностранных биржах (может быть использована, например, при осуществлении закупок металлов, пшеницы, сахара и </w:t>
      </w:r>
      <w:r>
        <w:lastRenderedPageBreak/>
        <w:t xml:space="preserve">подобных товаров); </w:t>
      </w:r>
      <w:r>
        <w:sym w:font="Symbol" w:char="F0B7"/>
      </w:r>
      <w:r>
        <w:t xml:space="preserve">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 </w:t>
      </w:r>
      <w:r>
        <w:sym w:font="Symbol" w:char="F0B7"/>
      </w:r>
      <w:r>
        <w:t xml:space="preserve"> информация информационно-ценовых агентств. При этом в расчет рекомендуется принимать информацию таких агентств, которая представлена на условиях раскрытия методологии расчета цен; </w:t>
      </w:r>
      <w:r>
        <w:sym w:font="Symbol" w:char="F0B7"/>
      </w:r>
      <w:r>
        <w:t xml:space="preserve"> иные источники информации, в том числе общедоступные результаты изучения рынка. В этом случая также необходимо обращать внимание на методологию расчета цен, которая была использована при изучении функционирующих рынков. В случае направления запроса о предоставлении ценовой информации потенциальным поставщикам (подрядчикам, исполнителям)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определения Н(М)ЦК, опыт выполнения аналогичных контрактов,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контрактом. Запрос на предоставление ценовой информации, направляемый потенциальному поставщику (подрядчику, исполнителю), и (или) запрос о предоставлении ценовой информации, размещаемый в ЕИС (на официальном сайте или иных сайтах) или в печатных изданиях, должен содержать: - подробное описание объекта закупки, включая указание единицы измерения, количества товара, объема работы или услуги; - перечень сведений, необходимых для определения идентичности или однородности товара, работы, услуги, предлагаемых поставщиком (подрядчиком, исполнителем); -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требования к гарантийному сроку товара, работы, услуги и (или) объему предоставления гарантий их качества; - сроки предоставления ценовой информации; - информацию о том, что проведение данной процедуры сбора информации не влечет за собой возникновение каких-либо обязательств заказчика; - указание о том, что из ответа на запрос должны однозначно определяться цена единицы товара, работы, услуги и общая цена контракта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 Все документы, содержащие ценовую информацию, полученные по запросам, рекомендуется регистрировать в делопроизводстве заказчика и использовать в расчетах Н(М)ЦК. Не рекомендуется использовать для расчета Н(М)ЦК ценовую информацию: - представленную лицами, сведения о которых включены в реестр недобросовестных поставщиков (подрядчиков, исполнителей); - полученную из анонимных источников; -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 - не содержащую расчет цен товаров, работ, услуг. При использовании в целях определения Н(М)ЦК ценовой информации полученной из вышеуказанных источников, 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НМЦК) к текущему уровню цен в предусмотренном порядке (Приказ МЭР РФ от 02.10.2013 № 567). Коммерческие и (или) финансовые условия поставок товаров, выполнения работ, оказания услуг признаются сопоставимыми, если различия между такими -41- условиями не оказывают влияния на соответствующие результаты или эти различия могут быть уточнены с применением корректировок таких условий. При использовании в целях определения Н(М)ЦК ценовой информации заказчиком может быть скорректирована цена товара, работы, услуги в зависимости от способа осуществления закупки, являющейся источником информации о цене товара, работы, услуги. При этом рекомендуется использовать следующий порядок: - если закупка осуществлялась путем проведения конкурса – цену товара, работы, услуги при необходимости рекомендуется </w:t>
      </w:r>
      <w:r>
        <w:lastRenderedPageBreak/>
        <w:t xml:space="preserve">увеличивать не более чем на 10%; - если закупка осуществлялась путем проведения аукциона – цену товара, работы, услуги при необходимости рекомендуется увеличивать не более чем на 13%; - 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 - если закупка осуществлялась у единственного поставщика (подрядчика, исполнителя) – цена товара, работы, услуги в соответствии с настоящим пунктом не корректируется. Цены, используемые в расчетах Н(М)ЦК, рекомендуется приводить в соответствие с условиями планируемой закупки, в отношении которой определяется Н(М)ЦК,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рекомендуется определять, в том числе на основании результатов </w:t>
      </w:r>
      <w:r w:rsidR="0055348A">
        <w:t>анализа,</w:t>
      </w:r>
      <w:r>
        <w:t xml:space="preserve"> исполненных ранее в интересах заказчика контрактов, и указывать в обосновании Н(М)ЦК. С помощью указанных коэффициентов, в том числе могут быть учтены следующие условия: - срок исполнения контракта; - количество товара, объем работ, услуг; - наличие и размер аванса по контракту; - место поставки; - срок и объем гарантии качества; - 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 - дополнительная номенклатура (комплектация) – появление новых (или исключение предусмотренных ранее) позиций (товаров, работ, услуг) в общем объеме закупки; - размер обеспечения исполнения контракта; - срок формирования ценовой информации; - изменение в налогообложении; - масштабность выполнения работ, оказания услуг; - изменение валютных курсов (для закупок импортной продукции); - изменение таможенных пошлин. Цены прошлых периодов, используемые в расчетах, могут быть приведены к текущему цен путем применения коэффициента, рассчитанного в соответствии с формулой: -42- </w:t>
      </w:r>
      <w:r>
        <w:rPr>
          <w:rFonts w:ascii="Cambria Math" w:hAnsi="Cambria Math" w:cs="Cambria Math"/>
        </w:rPr>
        <w:t>𝑘</w:t>
      </w:r>
      <w:r>
        <w:t xml:space="preserve"> ПП = 100+ ∑ (ИПЦ</w:t>
      </w:r>
      <w:r>
        <w:rPr>
          <w:rFonts w:ascii="Cambria Math" w:hAnsi="Cambria Math" w:cs="Cambria Math"/>
        </w:rPr>
        <w:t>𝑡</w:t>
      </w:r>
      <w:r>
        <w:t xml:space="preserve">−100) </w:t>
      </w:r>
      <w:r>
        <w:rPr>
          <w:rFonts w:ascii="Cambria Math" w:hAnsi="Cambria Math" w:cs="Cambria Math"/>
        </w:rPr>
        <w:t>𝑡</w:t>
      </w:r>
      <w:r>
        <w:t xml:space="preserve"> </w:t>
      </w:r>
      <w:r>
        <w:rPr>
          <w:rFonts w:ascii="Cambria Math" w:hAnsi="Cambria Math" w:cs="Cambria Math"/>
        </w:rPr>
        <w:t>𝑡</w:t>
      </w:r>
      <w:r>
        <w:t xml:space="preserve">ф 100 , где: </w:t>
      </w:r>
      <w:r>
        <w:rPr>
          <w:rFonts w:ascii="Cambria Math" w:hAnsi="Cambria Math" w:cs="Cambria Math"/>
        </w:rPr>
        <w:t>𝑘</w:t>
      </w:r>
      <w:r>
        <w:t xml:space="preserve"> ПП - коэффициент для пересчета цен прошлых лет периодов к текущему уровню цен; t – месяц проведения расчетов Н(М)ЦК; </w:t>
      </w:r>
      <w:proofErr w:type="spellStart"/>
      <w:r>
        <w:t>tф</w:t>
      </w:r>
      <w:proofErr w:type="spellEnd"/>
      <w:r>
        <w:t xml:space="preserve"> – срок формирования ценовой информации, используемой для расчет; ИПЦ</w:t>
      </w:r>
      <w:r>
        <w:rPr>
          <w:rFonts w:ascii="Cambria Math" w:hAnsi="Cambria Math" w:cs="Cambria Math"/>
        </w:rPr>
        <w:t>𝑡</w:t>
      </w:r>
      <w:r>
        <w:t xml:space="preserve"> – индекс потребительских цена на месяц в процентах к предыдущему месяцу, соответствующий месяцу в интервале от </w:t>
      </w:r>
      <w:proofErr w:type="spellStart"/>
      <w:r>
        <w:t>tф</w:t>
      </w:r>
      <w:proofErr w:type="spellEnd"/>
      <w:r>
        <w:t xml:space="preserve"> до t включительно, установленный Федеральной службой государственной статистики. Например: Заказчик, обосновывая в июле 2018 г. Н(М)ЦК по закупке сахарного песка, выявил в реестре контрактов заключенный в январе 2018 г. контракт на закупку 1500 тонн сахарного песка на общую сумму 48 000 руб. Цена составила 32 руб. за 1 кг. Для расчета коэффициента необходимо: 1) на сайте www.gks.ru найти индексы потребительских цен (далее - ИПЦ) на сахар с января по июнь 2018 г. (http://www.gks.ru/bgd/free/B04_03/Main.htm). В данном случае выявлены следующие ИПЦ: за январь - 99,1; февраль - 99,4; март - 101,3; апрель – 103,7; май - 105,7; июнь - 100,1. 2) рассчитать коэффициент: 100 + (99,1 – 100) + (99,4 – 100) + (101,3 – 100) + (103,7 – 100) + (105,7 – 100) + (100,1 – 100) = 105,6 105,6 / 100 = 1,056. Таким образом, коэффициент для перерасчета цен прошлых периодов к текущему уровню цен равен 1,056. 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Коэффициент вариации цены определяется по следующей формуле: </w:t>
      </w:r>
      <w:r>
        <w:rPr>
          <w:rFonts w:ascii="Cambria Math" w:hAnsi="Cambria Math" w:cs="Cambria Math"/>
        </w:rPr>
        <w:t>𝑉</w:t>
      </w:r>
      <w:r>
        <w:t xml:space="preserve"> = </w:t>
      </w:r>
      <w:r>
        <w:rPr>
          <w:rFonts w:ascii="Cambria Math" w:hAnsi="Cambria Math" w:cs="Cambria Math"/>
        </w:rPr>
        <w:t>𝜎</w:t>
      </w:r>
      <w:r>
        <w:t xml:space="preserve"> × 100, где, </w:t>
      </w:r>
      <w:r>
        <w:rPr>
          <w:rFonts w:ascii="Cambria Math" w:hAnsi="Cambria Math" w:cs="Cambria Math"/>
        </w:rPr>
        <w:t>𝜎</w:t>
      </w:r>
      <w:r>
        <w:t xml:space="preserve"> = √ ∑ (ц</w:t>
      </w:r>
      <w:r>
        <w:rPr>
          <w:rFonts w:ascii="Cambria Math" w:hAnsi="Cambria Math" w:cs="Cambria Math"/>
        </w:rPr>
        <w:t>𝑖</w:t>
      </w:r>
      <w:r>
        <w:t xml:space="preserve"> −) </w:t>
      </w:r>
      <w:r>
        <w:rPr>
          <w:rFonts w:ascii="Cambria Math" w:hAnsi="Cambria Math" w:cs="Cambria Math"/>
        </w:rPr>
        <w:t>𝑛</w:t>
      </w:r>
      <w:r>
        <w:t xml:space="preserve"> 2 </w:t>
      </w:r>
      <w:r>
        <w:rPr>
          <w:rFonts w:ascii="Cambria Math" w:hAnsi="Cambria Math" w:cs="Cambria Math"/>
        </w:rPr>
        <w:t>𝑖</w:t>
      </w:r>
      <w:r>
        <w:t xml:space="preserve">=1 </w:t>
      </w:r>
      <w:r>
        <w:rPr>
          <w:rFonts w:ascii="Cambria Math" w:hAnsi="Cambria Math" w:cs="Cambria Math"/>
        </w:rPr>
        <w:t>𝑛</w:t>
      </w:r>
      <w:r>
        <w:t>−1 – среднее квадратичное отклонение; ц</w:t>
      </w:r>
      <w:r>
        <w:rPr>
          <w:rFonts w:ascii="Cambria Math" w:hAnsi="Cambria Math" w:cs="Cambria Math"/>
        </w:rPr>
        <w:t>𝑖</w:t>
      </w:r>
      <w:r>
        <w:t xml:space="preserve"> – цена единицы товара, работы, услуги, указанная в источнике с номером i; &lt; ц &gt; - средняя арифметическая величина цены единицы товара, работы, услуги; n – количество значений, используемых в расчете. Совокупность значений, используемых в расчете, при определении Н(М)ЦК считается неоднородной, если коэффициент вариации цены превышает 33%. Если коэффициент вариации превышает 33%, целесообразно провести дополнительные -43- исследования в целях увеличения количества ценовой информации, используемой в расчетах. Например: Заказчик обосновывает Н(М)ЦК по закупке принтеров. Предположим, что по результатам анализа рынка выявлены четыре варианта цены на идентичные принтеры. Первая цена принтера (за единицу товара) составляет 2500 руб., вторая - 2800 руб., третья - 2600 руб., </w:t>
      </w:r>
      <w:r>
        <w:lastRenderedPageBreak/>
        <w:t>четвертая - 2450 руб. Коэффициент вариации определяется следующим образом: 1) определяем среднее арифметическое цен</w:t>
      </w:r>
      <w:proofErr w:type="gramStart"/>
      <w:r>
        <w:t>: ;</w:t>
      </w:r>
      <w:proofErr w:type="gramEnd"/>
      <w:r>
        <w:t xml:space="preserve"> 2) рассчитываем среднее квадратичное отклонение: . Корень из 23 958 равняется 155; 3) определяем коэффициент вариации: (155 / 2587,5) x 100 = 6%. Таким образом, значение коэффициента не превышает 33%, совокупность ценовых значений является однородной. Для получения максимально объективной картины целесообразно изучить не менее 3 цен, предлагаемых разными поставщиками (исполнителями, подрядчиками). Для расчета Н(М)ЦК методом сопоставимых рыночных цен применяется формула: Н(М)</w:t>
      </w:r>
      <w:proofErr w:type="spellStart"/>
      <w:r>
        <w:t>ЦКрын</w:t>
      </w:r>
      <w:proofErr w:type="spellEnd"/>
      <w:proofErr w:type="gramStart"/>
      <w:r>
        <w:t>. .</w:t>
      </w:r>
      <w:proofErr w:type="gramEnd"/>
      <w:r>
        <w:t xml:space="preserve"> = </w:t>
      </w:r>
      <w:r>
        <w:rPr>
          <w:rFonts w:ascii="Cambria Math" w:hAnsi="Cambria Math" w:cs="Cambria Math"/>
        </w:rPr>
        <w:t>𝑉</w:t>
      </w:r>
      <w:r>
        <w:t xml:space="preserve"> </w:t>
      </w:r>
      <w:r>
        <w:rPr>
          <w:rFonts w:ascii="Cambria Math" w:hAnsi="Cambria Math" w:cs="Cambria Math"/>
        </w:rPr>
        <w:t>𝑛</w:t>
      </w:r>
      <w:r>
        <w:t xml:space="preserve"> × ∑ ц</w:t>
      </w:r>
      <w:r>
        <w:rPr>
          <w:rFonts w:ascii="Cambria Math" w:hAnsi="Cambria Math" w:cs="Cambria Math"/>
        </w:rPr>
        <w:t>𝑖</w:t>
      </w:r>
      <w:r>
        <w:t xml:space="preserve"> </w:t>
      </w:r>
      <w:r>
        <w:rPr>
          <w:rFonts w:ascii="Cambria Math" w:hAnsi="Cambria Math" w:cs="Cambria Math"/>
        </w:rPr>
        <w:t>𝑛</w:t>
      </w:r>
      <w:r>
        <w:t xml:space="preserve"> </w:t>
      </w:r>
      <w:r>
        <w:rPr>
          <w:rFonts w:ascii="Cambria Math" w:hAnsi="Cambria Math" w:cs="Cambria Math"/>
        </w:rPr>
        <w:t>𝑖</w:t>
      </w:r>
      <w:r>
        <w:t>=</w:t>
      </w:r>
      <w:proofErr w:type="gramStart"/>
      <w:r>
        <w:t>1 ,</w:t>
      </w:r>
      <w:proofErr w:type="gramEnd"/>
      <w:r>
        <w:t xml:space="preserve"> где, V – количество (объем) закупаемого товара (работы, услуги); n – количество значений, используемых в расчете; i – номер источника ценовой информации. Метод сопоставимых рыночных цен (анализа рынка) является приоритетным для определения и обоснования Н(М)ЦК, цены контракта, заключаемого с единственным поставщиком (подрядчиком, исполнителем). В случае невозможности применения для Н(М)ЦК, заключаемого с поставщиком (подрядчиком, исполнителем), метода сопоставимых рыночных цен (анализа рынка), заказчик вправе применить иные методы. В этом случае в обоснование Н(М)ЦК, заключаемого с поставщиком (подрядчиком, исполнителем), заказчик обязан включить обоснование необходимости применения таковых методов. 2) Нормативный метод заключается в определении Н(М)ЦК,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w:t>
      </w:r>
      <w:proofErr w:type="spellStart"/>
      <w:r>
        <w:t>соот</w:t>
      </w:r>
      <w:proofErr w:type="spellEnd"/>
      <w:r>
        <w:t xml:space="preserve">- (ц1) ( 2) ( 3) ( 4) (2500 2800 2600 2450 ) / 4 2587,5 </w:t>
      </w:r>
      <w:r>
        <w:sym w:font="Symbol" w:char="F02B"/>
      </w:r>
      <w:r>
        <w:t xml:space="preserve"> </w:t>
      </w:r>
      <w:r>
        <w:sym w:font="Symbol" w:char="F02B"/>
      </w:r>
      <w:r>
        <w:t xml:space="preserve"> </w:t>
      </w:r>
      <w:r>
        <w:sym w:font="Symbol" w:char="F02B"/>
      </w:r>
      <w:r>
        <w:t xml:space="preserve"> </w:t>
      </w:r>
      <w:r>
        <w:sym w:font="Symbol" w:char="F03D"/>
      </w:r>
      <w:r>
        <w:t xml:space="preserve"> ц </w:t>
      </w:r>
      <w:proofErr w:type="spellStart"/>
      <w:r>
        <w:t>ц</w:t>
      </w:r>
      <w:proofErr w:type="spellEnd"/>
      <w:r>
        <w:t xml:space="preserve"> </w:t>
      </w:r>
      <w:proofErr w:type="spellStart"/>
      <w:r>
        <w:t>ц</w:t>
      </w:r>
      <w:proofErr w:type="spellEnd"/>
      <w:r>
        <w:t xml:space="preserve"> 2 2 2 ( 1) ( 2) ( 3) 2 ( 4) (2500 2587,5) (2800 2587,5) (2600 2587,5) (2540 2587,5) 71875, ц </w:t>
      </w:r>
      <w:proofErr w:type="spellStart"/>
      <w:r>
        <w:t>ц</w:t>
      </w:r>
      <w:proofErr w:type="spellEnd"/>
      <w:r>
        <w:t xml:space="preserve"> </w:t>
      </w:r>
      <w:proofErr w:type="spellStart"/>
      <w:r>
        <w:t>ц</w:t>
      </w:r>
      <w:proofErr w:type="spellEnd"/>
      <w:r>
        <w:t xml:space="preserve"> </w:t>
      </w:r>
      <w:proofErr w:type="spellStart"/>
      <w:r>
        <w:t>ц</w:t>
      </w:r>
      <w:proofErr w:type="spellEnd"/>
      <w:r>
        <w:t xml:space="preserve"> </w:t>
      </w:r>
      <w:r>
        <w:sym w:font="Symbol" w:char="F02D"/>
      </w:r>
      <w:r>
        <w:t xml:space="preserve"> </w:t>
      </w:r>
      <w:r>
        <w:sym w:font="Symbol" w:char="F02B"/>
      </w:r>
      <w:r>
        <w:t xml:space="preserve"> </w:t>
      </w:r>
      <w:r>
        <w:sym w:font="Symbol" w:char="F02D"/>
      </w:r>
      <w:r>
        <w:t xml:space="preserve"> </w:t>
      </w:r>
      <w:r>
        <w:sym w:font="Symbol" w:char="F02B"/>
      </w:r>
      <w:r>
        <w:t xml:space="preserve"> </w:t>
      </w:r>
      <w:r>
        <w:sym w:font="Symbol" w:char="F02D"/>
      </w:r>
      <w:r>
        <w:t xml:space="preserve"> </w:t>
      </w:r>
      <w:r>
        <w:sym w:font="Symbol" w:char="F02B"/>
      </w:r>
      <w:r>
        <w:t xml:space="preserve"> </w:t>
      </w:r>
      <w:r>
        <w:sym w:font="Symbol" w:char="F02B"/>
      </w:r>
      <w:r>
        <w:t xml:space="preserve"> </w:t>
      </w:r>
      <w:r>
        <w:sym w:font="Symbol" w:char="F02D"/>
      </w:r>
      <w:r>
        <w:t xml:space="preserve"> </w:t>
      </w:r>
      <w:r>
        <w:sym w:font="Symbol" w:char="F03D"/>
      </w:r>
      <w:r>
        <w:t xml:space="preserve"> 71875/ (4 1) 23 958 ( ) кол во цен </w:t>
      </w:r>
      <w:r>
        <w:sym w:font="Symbol" w:char="F02D"/>
      </w:r>
      <w:r>
        <w:t xml:space="preserve"> </w:t>
      </w:r>
      <w:r>
        <w:sym w:font="Symbol" w:char="F02D"/>
      </w:r>
      <w:r>
        <w:t xml:space="preserve"> </w:t>
      </w:r>
      <w:r>
        <w:sym w:font="Symbol" w:char="F03D"/>
      </w:r>
      <w:r>
        <w:t xml:space="preserve"> -44- </w:t>
      </w:r>
      <w:proofErr w:type="spellStart"/>
      <w:r>
        <w:t>ветствии</w:t>
      </w:r>
      <w:proofErr w:type="spellEnd"/>
      <w:r>
        <w:t xml:space="preserve"> со ст. 19 Закона 44-ФЗ в случае, если такие требования предусматривают установление предельных цен товаров, работ, услуг. Определение Н(М)ЦК нормативным методом рекомендуется осуществлять по формуле: Н(М)</w:t>
      </w:r>
      <w:proofErr w:type="spellStart"/>
      <w:r>
        <w:t>ЦКнорм</w:t>
      </w:r>
      <w:proofErr w:type="spellEnd"/>
      <w:r>
        <w:t xml:space="preserve">. = </w:t>
      </w:r>
      <w:r>
        <w:rPr>
          <w:rFonts w:ascii="Cambria Math" w:hAnsi="Cambria Math" w:cs="Cambria Math"/>
        </w:rPr>
        <w:t>𝑉</w:t>
      </w:r>
      <w:r>
        <w:t xml:space="preserve"> × </w:t>
      </w:r>
      <w:proofErr w:type="spellStart"/>
      <w:proofErr w:type="gramStart"/>
      <w:r>
        <w:t>Цпред</w:t>
      </w:r>
      <w:proofErr w:type="spellEnd"/>
      <w:r>
        <w:t xml:space="preserve"> ,</w:t>
      </w:r>
      <w:proofErr w:type="gramEnd"/>
      <w:r>
        <w:t xml:space="preserve"> где, v – количество (объем) закупаемого товара (работы, услуги); </w:t>
      </w:r>
      <w:proofErr w:type="spellStart"/>
      <w:r>
        <w:t>Цпред</w:t>
      </w:r>
      <w:proofErr w:type="spellEnd"/>
      <w:r>
        <w:t xml:space="preserve"> – предельна цена единицы товара, работы, услуги, установленная в рамках нормирования в сфере закупок. При определении Н(М)ЦК нормативным методом используется информация о предельных ценах товара, работы, услуги размещенная в ЕИС (до ввода в эксплуатацию ЕИС – на официальном сайте). Нормативный метод может применятся для определения Н(М)ЦК (если цена товара, работы, услуги нормируется в соответствии с действующим законодательством Российской Федерации) совместно с методом сопоставимых рыночных цен (анализа рынка). В случае, если цена, определенная нормативным методом, выше рассчитанной методом сопоставимых рыночных цен (анализа рынка), в качестве Н(М)ЦК целесообразно использовать значение, выявленное приоритетным методом. 3) Тарифный метод может быть применим только при закупке товаров, работ, услуг, цены которых в соответствии с законодательством Российской Федерации подлежат государственному регулированию или установлены муниципальными актами. Н(М)ЦК тарифным методом определяется по формуле: Н(М)</w:t>
      </w:r>
      <w:proofErr w:type="spellStart"/>
      <w:r>
        <w:t>ЦКтариф</w:t>
      </w:r>
      <w:proofErr w:type="spellEnd"/>
      <w:r>
        <w:t xml:space="preserve">. = </w:t>
      </w:r>
      <w:r>
        <w:rPr>
          <w:rFonts w:ascii="Cambria Math" w:hAnsi="Cambria Math" w:cs="Cambria Math"/>
        </w:rPr>
        <w:t>𝑉</w:t>
      </w:r>
      <w:r>
        <w:t xml:space="preserve"> × </w:t>
      </w:r>
      <w:proofErr w:type="spellStart"/>
      <w:r>
        <w:t>Цтариф</w:t>
      </w:r>
      <w:proofErr w:type="spellEnd"/>
      <w:proofErr w:type="gramStart"/>
      <w:r>
        <w:t>. ,</w:t>
      </w:r>
      <w:proofErr w:type="gramEnd"/>
      <w:r>
        <w:t xml:space="preserve"> где, v – количество (объем) закупаемого товара (работы, услуги); </w:t>
      </w:r>
      <w:proofErr w:type="spellStart"/>
      <w:r>
        <w:t>Цтариф</w:t>
      </w:r>
      <w:proofErr w:type="spellEnd"/>
      <w: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 Между Правительством Российской Федерации, федеральными органами исполнительной власти, органами исполнительной власти субъектов Российской Федерации распределены полномочия по осуществлению государственного регулирования продукции производственно-технического назначения, товаров народного потребления и услуг, услуг транспортных, снабженческо-сбытовых и торговых организаций (ПП РФ от 07.03.1995 № 239). Примеры регулирования цен Правительством Российской Федерации: - протезно-ортопедические изделия (ППРФ от 10.07.1995 № 694); - лекарственные препараты, включенные в перечень жизненно необходимых и важнейших лекарственных препаратов (РПРФ от 26.12.2015 № 2724-Р); - перевозки грузов, погрузочно-разгрузочные работы на железнодорожном транспорте; -45- - перевозки пассажиров, багажа, </w:t>
      </w:r>
      <w:proofErr w:type="spellStart"/>
      <w:r>
        <w:t>грузобагажа</w:t>
      </w:r>
      <w:proofErr w:type="spellEnd"/>
      <w:r>
        <w:t xml:space="preserve"> и почты на железнодорожном транспорте (кроме перевозок в пригородном сообщении); - услуги по передаче электрической энергии по сетям, тарифы (цены), которые регулируются Федеральной антимонопольной службой. Органы </w:t>
      </w:r>
      <w:r>
        <w:lastRenderedPageBreak/>
        <w:t xml:space="preserve">исполнительной власти субъектов Российской Федерации осуществляют регулирование цен на: -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 перевозки пассажиров и багажа всеми видами общественного транс-порта в городском, включая метрополитен, и пригородном сообщении (кроме железнодорожного транспорта); - предельные размеры оптовых и предельные размеры розничных надбавок к фактическим отпускным ценам производителей на лекарственные препараты, включенные в перечень ЖНВЛП; - социальные услуги, предоставляемые гражданам государственными организациями социального обслуживания; - перевозки пассажиров и багажа железнодорожным транспортом в пригородном сообщении при условии возмещения потерь в доходах, возникающих вследствие регулирования тарифов, за счет соответствующих бюджетов Российской Федерации. Также органы исполнительной власти вправе вводить государственное регулирование: - наценок на продукцию (товары), реализуемую на предприятиях общественного питания при общеобразовательных школах, профтехучилищах, средних специальных и высших учебных заведениях; - надбавок к ценам на продукты детского питания (включая пищевые концентраты); - перевозок пассажиров и багажа автомобильным транспортом по внутриобластным и межобластным (межреспубликанским в пределах Российской Федерации) маршрутам, включая такси; - перевозок пассажиров и багажа на местных авиалиниях и речным транспортом в местном сообщении и на переправах; - транспортных услуг, оказываемых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В случае применения тарифного метода при закупке лекарственных препаратов, включенных в перечень ЖНВЛП, исходя из принципа конкуренции, для расчета Н(М)ЦК используется максимальное значение из государственного реестра предельных отпускных цен производителя (ведется министерством здравоохранения Российской Федерации в электронном виде и публикуется на его официальном сайте: http://www.grls.rosminzdrav.ru/pricelims.aspx . При этом к зарегистрированной предельной отпускной цене добавляют налог на добавленную стоимость (региональные оптовые надбавки в расчете не применяются). -46- 4) Проектно-сметный и затратный метод. Основанием для определения НМЦК на строительство, реконструкцию, капитальный ремонт объекта капитального строительства, за исключением научно-методического руководства, технического и авторского надзора,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 Если строительство, реконструкция или техническое перевооружение (если такое перевооружение связано со строительством или реконструкцией объекта капитального строительства) объекта капитального строительства планируется осуществлять полностью или частично за счет средств федерального бюджета, то вне зависимости от обязательности проведения государственной экспертизы проектной документации проводится проверка достоверности определения сметной стоимости строительства объекта капитального строительства (ППРФ от 18.05.2019 № 427). При определении Н(М)ЦК на строительство и (или) реконструкцию объектов капитального строительства с использованием средств федерального бюджета, предусмотренных в рамках федеральной адресной инвестиционной программы, рекомендуется устанавливать размер такой Н(М)ЦК в соответствии с объемом капитальных вложений на реализацию инвестиционного проекта, предусмотренного соответствующим нормативным правовым актом Правительства Российской Федерации, либо решением главного распорядителя бюджетных средств. 5) Затратный метод используется в случае невозможности применения метода сопоставимых рыночных цен, нормативного, тарифного, проектно-сметного методов или в дополнение к этим методам. Данный метод заключается в определении Н(М)ЦК как суммы произведенных затрат и обычной для определенной сферы деятельности прибыли. </w:t>
      </w:r>
      <w:r>
        <w:lastRenderedPageBreak/>
        <w:t xml:space="preserve">При этом учитываются обычные в подобных случаях прямые и косвенные затраты на производство и приобретение и (или) реализацию ТРУ, расходы на транспортировку, хранение, страхование и иные затраты. Информация о прибыли может быть получена следующим образом: </w:t>
      </w:r>
      <w:r>
        <w:sym w:font="Symbol" w:char="F0B7"/>
      </w:r>
      <w:r>
        <w:t xml:space="preserve"> исходя из анализа контрактов, размещенных в ЕИС; </w:t>
      </w:r>
      <w:r>
        <w:sym w:font="Symbol" w:char="F0B7"/>
      </w:r>
      <w:r>
        <w:t xml:space="preserve"> на основе других общедоступных источников информации (в том числе сведений информационно-ценовых агентств, общедоступных результатов изучения рынка, проведенного по инициативе заказчика. Глава 4. Преференции и ограничения. Применение национального режима 4.1. Предоставление преимуществ учреждениям и предприятиям УИС В целях оказания экономической поддержки учреждениям и предприятиям УИС Законом 44-ФЗ предусмотрено предоставление преимуществ таким организациям. К учреждениям и предприятиям УИС можно отнести (Закон от 21 июля 1993 года № 5473-I-ФЗ): </w:t>
      </w:r>
      <w:r>
        <w:sym w:font="Symbol" w:char="F0B7"/>
      </w:r>
      <w:r>
        <w:t xml:space="preserve"> уголовно-исполнительные инспекции; </w:t>
      </w:r>
      <w:r>
        <w:sym w:font="Symbol" w:char="F0B7"/>
      </w:r>
      <w:r>
        <w:t xml:space="preserve"> исправительные центры; -47- </w:t>
      </w:r>
      <w:r>
        <w:sym w:font="Symbol" w:char="F0B7"/>
      </w:r>
      <w:r>
        <w:t xml:space="preserve"> арестные дома; </w:t>
      </w:r>
      <w:r>
        <w:sym w:font="Symbol" w:char="F0B7"/>
      </w:r>
      <w:r>
        <w:t xml:space="preserve"> колонии-поселения; </w:t>
      </w:r>
      <w:r>
        <w:sym w:font="Symbol" w:char="F0B7"/>
      </w:r>
      <w:r>
        <w:t xml:space="preserve"> воспитательные колонии; </w:t>
      </w:r>
      <w:r>
        <w:sym w:font="Symbol" w:char="F0B7"/>
      </w:r>
      <w:r>
        <w:t xml:space="preserve"> лечебно-исправительные учреждения; </w:t>
      </w:r>
      <w:r>
        <w:sym w:font="Symbol" w:char="F0B7"/>
      </w:r>
      <w:r>
        <w:t xml:space="preserve"> исправительные колонии общего, строгого или особого режима; </w:t>
      </w:r>
      <w:r>
        <w:sym w:font="Symbol" w:char="F0B7"/>
      </w:r>
      <w:r>
        <w:t xml:space="preserve"> тюрьмы; </w:t>
      </w:r>
      <w:r>
        <w:sym w:font="Symbol" w:char="F0B7"/>
      </w:r>
      <w:r>
        <w:t xml:space="preserve"> колонии особого режима для осужденных, отбывающих пожизненное лишение свободы. В УИС по решению Правительства РФ могут входить следственные изоляторы, предприятия, специально созданные для обеспечения деятельности УИС, научно-исследовательские, проектные, медицинские, образовательные и иные организации. Преимущества учреждениям и предприятиям УИС в отношении предлагаемой ими цены контракта в размере до 15% предоставляются в установленном порядке и в соответствии с перечнем товаров, работ, услуг, (далее – Перечень), утвержденным Постановлением № 649. Предоставление преимуществ учреждениям и предприятиям УИС, являющимся участниками конкурентных процедур закупок, является обязанностью заказчика. Информация о предоставлении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Перечень (ч. 2 ст. 28 Закона № 44-ФЗ). Рекомендуется также указывать порядок его предоставления в документации о закупке. При осуществлении закупки путем проведения конкурса или аукциона с установленным преимуществом учреждениям и предприятиям УИС в случае, когда Н(М)ЦК составляет более 20 миллионов рублей, размер обеспечения заявки не может превышать 2% (ч. 17 ст. 44 Закона № 44-ФЗ). В соответствии с п. 2 Правил предоставления преимуществ учреждениям и предприятиям УИС, утвержденных Постановлением № 649, учреждением или предприятием УИС в составе заявки на участие в закупке представляется требование, составленное в произвольной форме, о предоставлении преимуществ, предусмотренных ст. 28 Закона № 44-ФЗ. Если победителем закупки признано учреждение или предприятие УИС, контракт по требованию последнего заключается по предложенной им цене с учетом преимущества, но не выше Н(М)ЦК (ч. 2 ст. 28 Закона № 44-ФЗ). Например: Заказчик в извещении о проведении электронного аукциона установил преимущество для учреждений и предприятий УИС в размере до 15% от цены контракта. Н(М)ЦК равна 400 тыс. руб. Победителем электронного аукциона признано предприятие УИС. Цена контракта, предложенная победителем в заявке, составляет 370 тыс. руб. Эта цена с учетом преимущества – 452,5 тыс. руб. (370 тыс. руб. + 15%) – превышает Н(М)ЦК. Следовательно, контракт будет заключен по цене, равной Н(М)ЦК, т.е. 400 тыс. </w:t>
      </w:r>
      <w:r w:rsidR="0055348A">
        <w:t>руб. в случае, если</w:t>
      </w:r>
      <w:r>
        <w:t xml:space="preserve"> победитель предоставил требование о предоставлении установленных преимуществ. -48- Сопоставляя положения Закона № 5473-I, определяющего перечень организаций, которые можно отнести к учреждениям и предприятиям УИС, и условия отнесения хозяйствующих субъектов к СМП (ст. 4 Закона от 24 июля 2007 года № 209) и СОНКО (ст. 2 Закона от 12 января 1996 года № 7-ФЗ), можно сделать вывод, что учреждения и предприятия УИС не могут являться ни СМП, ни СОНКО. Таким образом, если закупка проводится с предоставлением преимущества учреждениям и предприятиям УИС, то такая закупка не может быть проведена с установлением ограничения в отношении участников закупок, которыми могут быть только СМП, СОНКО. Для реализации порядка предоставления преимуществ учреждениям и предприятиям УИС необходимо, чтобы объект закупки, сформированный заказчиком в рамках одной процедуры закупки, состоял только </w:t>
      </w:r>
      <w:r>
        <w:lastRenderedPageBreak/>
        <w:t>из товаров, включенных в Перечень. В противном случае предоставлялись бы преимущества таким организациям в отношении товаров, не включенных в Перечень, что противоречит ст. 28 Закона № 44-ФЗ. Таким образом, в случае если заказчик сформировал объект закупки, содержащий товары, включенные в Перечень, и товары, не включенные в Перечень, то заказчик не вправе в извещении об осуществлении такой закупки устанавливать преимущества учреждениям и предприятиям УИС в отношении предлагаемой ими цены контракта. Вместе с тем, в целях надлежащей реализации ст. 28 Закона № 44-ФЗ и обеспечения мер государственной поддержки учреждениям и предприятиям УИС заказчикам</w:t>
      </w:r>
      <w:proofErr w:type="gramStart"/>
      <w:r>
        <w:t>: Необходимо</w:t>
      </w:r>
      <w:proofErr w:type="gramEnd"/>
      <w:r>
        <w:t xml:space="preserve">! </w:t>
      </w:r>
      <w:r>
        <w:sym w:font="Symbol" w:char="F02D"/>
      </w:r>
      <w:r>
        <w:t xml:space="preserve"> формировать объекты закупки, выделяя в отдельные процедуры закупки товары, включенные в Перечень; </w:t>
      </w:r>
      <w:r>
        <w:sym w:font="Symbol" w:char="F02D"/>
      </w:r>
      <w:r>
        <w:t xml:space="preserve"> устанавливать в извещениях об осуществлении закупок преимущества учреждениям и предприятиям УИС в отношении предлагаемой ими цены контракта. В случае если заказчик включил в объект закупки товары, включенные в Перечень, и товары, не включенные в Перечень, то такие действия заказчика могут квалифицироваться как нарушение прав учреждений и предприятий УИС, которые приводят к необоснованному ограничению числа участников закупок, что противоречит принципу обеспечения конкуренции (ч. 2 ст. 8 Закона № 44-ФЗ). Согласно п. 11 ч. 1 ст. 93 Закона № 44-ФЗ заказчики могут осуществлять закупку у единственного поставщика (подрядчика, исполнителя) в случае, если производство товара, выполнение работы, оказание услуги осуществляются учреждением и предприятием УИС в соответствии с перечнем товаров, работ, услуг, утвержденным постановлением Правительства РФ от 26 декабря 2013 года № 1292. Извещение об осуществлении такой закупки заказчик размещает в ЕИС (ч. 2 ст.93 Закона № 44-ФЗ), кроме этого, при заключении контракта необходимо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(ч. 3 ст.93 Закона № 44-ФЗ). -49- Порядок закупки по п.11 ч. 1 ст. 93 Закона 44-ФЗ, а также перечень продукции УФСИН для закупок по </w:t>
      </w:r>
      <w:proofErr w:type="spellStart"/>
      <w:r>
        <w:t>пп</w:t>
      </w:r>
      <w:proofErr w:type="spellEnd"/>
      <w:r>
        <w:t xml:space="preserve">. 4,5 и п. 11 ч. 1 ст. 93 Закона 44-ФЗ можно найти на официальном сайте Управления в разделе «О закупках / методология закупок по 44-ФЗ / Рекомендации по закупкам у единственного поставщика (подрядчика, исполнителя). 4.2. Предоставление преимуществ организациям </w:t>
      </w:r>
      <w:proofErr w:type="gramStart"/>
      <w:r>
        <w:t>инвалидов</w:t>
      </w:r>
      <w:proofErr w:type="gramEnd"/>
      <w:r>
        <w:t xml:space="preserve"> В целях повышения эффективности государственной поддержки организаций инвалидов Законом № 44-ФЗ предусмотрено предоставление преимуществ таким организациям. Преимущества распространяются на следующие организации: 1) общероссийские общественные организации инвалидов (в том числе союзы общественных организаций инвалидов), среди членов которых инвалиды и их законные представители составляют не менее чем 80%; 2)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50%, а доля оплаты труда инвалидов в фонде оплаты труда – не менее чем 25%. Преимущества организациям инвалидов в отношении предлагаемой ими цены контракта в размере до 15% предоставляются в установленном порядке и в соответствии с перечнем товаров, работ, услуг (далее – Перечень), утвержденных Постановлением № 341. Предоставление преимуществ организациям инвалидов, являющимся участниками конкурентных процедур закупок, является обязанностью заказчика. В соответствии с изменениями, внесенными в Постановление № 341, предметом одного контракта не могут быть товары, работы, услуги, включенные в Перечень и не включенные в него. Информация о предоставлении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Перечень. Рекомендуется также указывать порядок его предоставления в документации о закупке. При осуществлении закупки путем проведения конкурса или аукциона с установленным преимуществом организациям инвалидов в случае, когда Н(М)ЦК составляет более 20 миллионов рублей, размер обеспечения заявки не может превышать 2% (ч. 17 ст. 44 Закона № 44-ФЗ). В соответствии с п. 3 Правил предоставления преимуществ организациям инвалидов, утвержденных </w:t>
      </w:r>
      <w:r>
        <w:lastRenderedPageBreak/>
        <w:t xml:space="preserve">Постановлением № 341, для получения преимущества участник закупки, являющийся организацией инвалидов, наряду с документами, предусмотренными законодательством о контрактной системе в сфере закупок товаров, работ, услуг, заявляет в произвольной форме свое соответствие критериям, установленным ч. 2 ст. 29 Закона № 44-ФЗ. Если победителем закупки признана такая организация, контракт по ее требованию (заказчику направляется дополнительный документ, составленный в </w:t>
      </w:r>
      <w:proofErr w:type="spellStart"/>
      <w:r>
        <w:t>произ</w:t>
      </w:r>
      <w:proofErr w:type="spellEnd"/>
      <w:r>
        <w:t xml:space="preserve">- -50- вольной форме) заключается по предложенной ей цене с учетом преимущества, но не выше Н(М)ЦК (ч. 3 ст. 29 Закона № 44-ФЗ). Например: Заказчик в извещении о проведении электронного аукциона установил преимущество для организаций инвалидов в размере до 15% от цены контракта. Н(М)ЦК равна 400 тыс. руб. Победителем электронного аукциона признана организация инвалидов. Цена контракта, предложенная победителем в заявке, составляет 320 тыс. руб. Эта цена с учетом преимущества не превышает Н(М)ЦК – 368 тыс. руб. (320 тыс. руб. + 15%). Следовательно, контракт будет заключен по цене, предложенной участником, с учетом предоставленного преимущества – 368 тыс. руб. В случае уклонения победителя конкурса, запроса предложений от заключения контракта, преимущество в отношении цены контракта распространяется на участника закупки – организацию инвалидов, заявке которого присвоен второй номер. В случае уклонения победителя аукциона, запроса котировок от заключения контракта, преимущество в отношении цены контракта распространяется на участника закупки – организацию инвалидов, который предложил такую же, как и победитель аукциона, запроса котировок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запроса котировок. Предоставлять указанные преимущества не требуется, если товар (работа, услуга) закупается у единственного поставщика (подрядчика, исполнителя) (ч. 3 ст. 29 Закона № 44-ФЗ), в частности, если конкурентная закупка признана несостоявшейся и контракт заключается в соответствии с п. 25, п. 25.1-25.3 ч. 1 ст. 93 Закона № 44-ФЗ. Сопоставляя положения Закона № 181-ФЗ, который дает определение организациям инвалидов, и условия отнесения хозяйствующих субъектов к СМП (ст. 4 Закона от 24 июля 2007 года № 209-ФЗ) и СОНКО (ст. 2 Закона от 12 января 1996 года № 7-ФЗ), можно сделать вывод, что организации инвалидов могут являться СМП или СОНКО. Таким образом, если закупка проводится с предоставлением преимущества организациям инвалидов, то такая закупка возможна с установлением ограничения в отношении участников закупок, которыми могут быть только СМП, СОНКО. Вместе с тем на практике участник закупки достаточно редко может представлять собой одновременно организацию инвалидов и являться СМП, СОНКО. В результате одновременного установления преимущества организациям инвалидов и ограничения в отношении участников закупок, которыми могут быть только СМП, СОНКО, такая ситуация может привести к несостоявшейся процедуре. Для реализации порядка предоставления преимуществ организациям инвалидов необходимо, чтобы объект закупки, сформированный заказчиком в рамках одной процедуры закупки, состоял только из товаров, включенных в Перечень. -51- 4.3. Предоставление преимуществ субъектам малого предпринимательства, социально-ориентированным некоммерческим организациям В целях повышения экономической поддержки СМП, СОНКО Законом № 44-ФЗ предусмотрено предоставление преимуществ указанным организациям. К СМП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ст. 4 Закона от 24.июля 2007 года № 209-ФЗ. СОНКО признаются некоммерческие организации, созданные в предусмотренных Законом от 12 января 1996 года № 7-ФЗ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ст. 31.1 Закона № 7- ФЗ (положения ст.30 Закона № </w:t>
      </w:r>
      <w:r>
        <w:lastRenderedPageBreak/>
        <w:t xml:space="preserve">44-ФЗ не распространяются на СОНКО, в которых учредителями являются Российская Федерация, субъект Российской Федерации). Заказчики проводят закупки у СМП, СОНКО путем: 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(при этом Н(М)ЦК не должна превышать 20 </w:t>
      </w:r>
      <w:proofErr w:type="spellStart"/>
      <w:r>
        <w:t>млн.руб</w:t>
      </w:r>
      <w:proofErr w:type="spellEnd"/>
      <w:r>
        <w:t xml:space="preserve">.); 2) осуществления закупок с установлением в извещении требования к поставщику (подрядчику, исполнителю) о привлечении СМП, СОНКО в качестве субподрядчиков, соисполнителей по контракту (ч. 5 ст. 30 Закона № 44-ФЗ). Информация о том, что участниками закупки могут выступать только СМП, СОНКО должна отражаться заказчиком в извещении и документации о проведении такой закупки (ч. 3 ст. 30 Закона № 44-ФЗ). В контракт, заключаемый с СМП или СОНКО,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пятнадцати рабочих дней с даты подписания заказчиком документа о приемке. Обращаем Ваше внимание, что в связи с изменениями в Закон № 44-ФЗ, вступившими в силу с 01.07.2018, при установлении в документации ограничения в отношении участников закупок, которыми могут выступать только СМП, СОНКО, требование об обеспечении заявки устанавливается на общем основании. Учитывая нормы постановления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 такой размер при Н(М)ЦК от 1 млн. рублей до 20 млн. рублей составляет от 0,5% до 1%. -52- В заявках на участие в закупках, осуществляемых у СМП, СОНКО, участники закупок обязаны декларировать свою принадлежность к СМП или СОНКО. Декларирование принадлежности к СМП, СОНКО осуществляется путем представления участником декларации соответствия требованиям для определения статуса СМП, СОНКО. Указанная декларация представляется в виде отдельного письменного документа (части какого-то документа), в котором должна быть продекларирована информация о принадлежности участника закупки к СМП или СОНКО. При установлении в извещении об осуществлении закупки условия о привлечении к исполнению контрактов субподрядчиков, соисполнителей из числа СМП, СОНКО заказчик включает в проекты контрактов: </w:t>
      </w:r>
      <w:r>
        <w:sym w:font="Symbol" w:char="F02D"/>
      </w:r>
      <w:r>
        <w:t xml:space="preserve"> условие о привлечении к исполнению контрактов субподрядчиков, соисполнителей из числа СМП, СОНКО; </w:t>
      </w:r>
      <w:r>
        <w:sym w:font="Symbol" w:char="F02D"/>
      </w:r>
      <w:r>
        <w:t xml:space="preserve"> объем привлечения к исполнению контрактов субподрядчиков, соисполнителей из числа СМП, СОНКО, установленный в виде процента от цены контракта; </w:t>
      </w:r>
      <w:r>
        <w:sym w:font="Symbol" w:char="F02D"/>
      </w:r>
      <w:r>
        <w:t xml:space="preserve">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СМП, СОНКО. Типовые условия контрактов, предусматривающих привлечение к исполнению контрактов субподрядчиков, соисполнителей из числа СМП, СОНКО, установлены Постановлением 1466, согласно которым поставщик (подрядчик, исполнитель) должен привлекать к исполнению контракта субподрядчиков, соисполнителей из числа СМП, СОНКО в объеме….процентов от цены контракта (объем привлечения устанавливается заказчиком в виде фиксированных процентов и должен составлять не менее 5 процентов от цены контракта). </w:t>
      </w:r>
      <w:proofErr w:type="gramStart"/>
      <w:r>
        <w:t>Кроме этого</w:t>
      </w:r>
      <w:proofErr w:type="gramEnd"/>
      <w:r>
        <w:t xml:space="preserve"> в условия об обязанностях поставщика (подрядчика, исполнителя) необходимо включить требование о предоставлении заказчику декларации о принадлежности субподрядчика, соисполнителя к числу указанных субъектов и заверенную поставщиком (подрядчиком, исполнителем) копию договора с таким субъектом в срок не более 5 рабочих дней со дня заключения такого договора. После оплаты выполненных субподрядчиком, соисполнителем работ поставщик (подрядчик, исполнитель) в течение 10 рабочих дней обязан предоставить заказчику копии документов о приемке товара (работы, услуги) у субподрядчика, соисполнителя и платежных поручений, подтверждающих их оплату. Также в раздел об обязанностях поставщика (подрядчика, исполнителя) должны включаться условия об оплате товаров (работ, услуг) в течение 15 рабочих дней с даты подписания документа о приемке товара (работы, услуги), отдельных этапов исполнения договора, заключенного с субподрядчиком, соисполнителем и условия об ответственности поставщика </w:t>
      </w:r>
      <w:r>
        <w:lastRenderedPageBreak/>
        <w:t>(подрядчика, исполнителя) перед заказчиком за неисполнение или ненадлежащее исполнение условия о привлечении к исполнению контрактов субподрядчиков, су</w:t>
      </w:r>
      <w:r w:rsidR="00C732D0">
        <w:t xml:space="preserve">д </w:t>
      </w:r>
      <w:r>
        <w:t>исполнителей. При установлении в извещении об осуществлении закупки условия о привлечении к исполнению контрактов субподрядчиков, соисполнителей из числа СМП, СОНКО ограничения по размеру Н(М)ЦК Законом № 44-ФЗ не установлены. -53- Заказчики обязаны осуществлять закупи у СМП, СОНКО в размере не менее 15% СГОЗ, рассчитанного с учетом норм ч. 1.1 ст. 30 Закона № 44-ФЗ. В расчет доли осуществления закупок у СМП, СОНКО не включаются закупки: 1) для обеспечения обороны страны и безопасности государства (ч. 1.1 ст. 30 Закона № 44-ФЗ); 2) услуг по предоставлению кредитов (ч. 1.1 ст. 30 Закона № 44-ФЗ); 3) у единственного поставщика (подрядчика, исполнителя) в соответствии с ч. 1 ст. 93 Закона № 44-ФЗ (ч. 1.1 ст. 30 Закона № 44-ФЗ); 4) работ в области использования атомной энергии (ч. 1.1 ст. 30 Закона № 44-ФЗ); 5) с применением закрытых способов определения поставщиков (подрядчиков, исполнителей) (ч. 1.1 ст. 30 Закона № 44-ФЗ). Заказчики вправе осуществлять закупки, указанные в пунктах 1, 4 и 5, указанных выше, у СМП, СОНКО, при этом объем таких закупок учитывается в объеме закупок, осуществленных заказчиками у СМП, СОНКО. В расчет СГОЗ текущего финансового года не включается кредиторская задолженность по просроченным обязательствам по оплате контрактов в случае, если срок оплаты исполнения таких обязательств наступил в предыдущем финансовом году. Например: расчет СГОЗ для определения доли закупок у СМП, СОНКО в 2018 году: Заказчиком в 2017-2018 годах заключены следующие контракты: 1. По итогам проведения открытых аукционов в электронной форме: – от 29.09.2017 года на сумму 1 500 000,0 рублей (согласно его условиям 350 000,0 рублей подлежали оплате в 2017 году, 1 150 000,0 рублей – в 2018 году); – от 12.04.2018 года на сумму 1 000 000,0 рублей (подлежит оплате в 2018 году); – от 18.05.2018 года на сумму 800 000,0 рублей (подлежит оплате 2018 году) – контракт содержит сведения, составляющие государственную тайну; – от 04.08.2018 года на сумму 200 000,0 рублей (подлежит оплате в 2018 году) – контракт на оказание услуг по предоставлению кредитов; – от 17.09.2018 года на сумму 1 750 000,0 рублей (согласно его условиям, часть средств – 1 500 000,0 рублей подлежат оплате в 2018 году, а 250 000,0 рублей – в 2019 году). 2. По итогам проведения запроса котировок: – от 03.02.2018 года на сумму 450 000,0 рублей (подлежит оплате в 2016 году). 3. У единственного поставщика (подрядчика, исполнителя): – в соответствии с пунктами 4 и 5 части 1 ст. 93 Закона № 44-ФЗ заключены 15 контрактов на общую сумму 400 000,0 рублей (подлежат оплате в 2018 году); – по итогам несостоявшегося аукциона в электронной форме в соответствии с пунктом 25 части 1 ст. 93 Закона № 44-ФЗ от 25.03.2018 на сумму 700 000,0 руб</w:t>
      </w:r>
      <w:r w:rsidR="00C732D0">
        <w:t xml:space="preserve">лей </w:t>
      </w:r>
      <w:r>
        <w:t xml:space="preserve"> -54- лей (подлежит оплате в 2018 году, при этом был частично исполнен: оплате подлежит 600 000, 0 рублей, на 100 000,0 рублей расторгнут). 4. Неиспользованный объем финансового обеспечения для осуществления закупок на конец года: – неисполненные обязательства по расторгнутым в отчетном периоде контрактам – 100 000,0 рублей; – экономия бюджетных средств по результатам проведения процедур закупок – 0,0 рублей; – прочие неиспользованные бюджетные средства – 0,0 рублей. СГОЗ = 1 150 000,0 + 1 000 000,0 + 800 000,0 + 200 000,0 + 1 500 000,0 + 450 000,0 + 400 000,0 + 600 000,0 + 100 000,0 + 0,0 + 0,0 = 6 200 000,0 рублей СГОЗ для СМП и СОНКО = 6 200 000,0 – (800 000,0 + 200 000,0 + 400 000,0 + 600 000,0) = 4 200 000 рублей Таким образом, на рассматриваемом примере заказчик будет считаться добросовестно исполнившим нормы Закона № 44-ФЗ в части закупок у СМП, СОНКО, в случае если заключит контракты с указанной категорией поставщиков (подрядчиков, исполнителей) на сумму не менее чем 630 000,0 рублей. ВАЖНО! Объем закупок, который необходимо осуществить у СМП, СОНКО, может меняться в течение года. Это связано с тем, что высока вероятность заключения контрактов с единственными поставщиками (подрядчиками, исполнителями) в результате несостоявшихся конкурентных процедур закупок (п. 25 ч. 1 ст. 93 Закона № 44-ФЗ), информация о которых не включается в СГОЗ для определения нормы закупок у СМП, СОНКО. Таким образом, целесообразно регулярно пересчитывать рассматриваемый показатель в целях недопущения нарушений, предусмотренных ч. 11 ст. 7.30 КоАП РФ. Согласно ч. 4 ст. 30 Закона № 44-ФЗ по итогам года заказчик обязан </w:t>
      </w:r>
      <w:r>
        <w:lastRenderedPageBreak/>
        <w:t xml:space="preserve">составить отчет об объеме закупок у СМП, СОНКО (далее – отчет) и до 1 апреля года, следующего за отчетным годом, разместить такой отчет в ЕИС. Порядок подготовки отчета, его размещения в ЕИС, форма указанного отчета определены ПП РФ от 17 марта 2015г. №238. В отчет включается в том числе следующая информация: - объем закупок у СМП, СОНКО (пункт 1.1 части 1 ст. 30 Закона № 44-ФЗ); - объем привлечения СМП, СОНКО в качестве субподрядчиков, соисполнителей (ч. 6 ст. 30 Закона № 44-ФЗ); - сумма Н(М)ЦК несостоявшихся определений поставщиков (подрядчиков, исполнителей) с участием СМП, СОНКО. В случае, если контракт с СМП, СОНКО был расторгнут без исполнения, то такой контракт не включается в позицию 5 и 6 раздела II формы отчета (аналогичная позиция отражена в письме Минэкономразвития России от 10.05.2016 № ОГ-Д28- 6392). -55- Кроме этого, при наличии денежных обязательств, не подлежащих оплате в связи с неполным исполнением обязательств по контрактам с СМП, СОНКО в отчетном периоде: в позицию 5 раздела II формы размер указанных обязательств не включается; в позиции 6 раздела II формы указывается фактическая оплата по исполненным объемам привлечения СМП, СОНКО в качестве субподрядчиков, соисполнителей. ПРАВИЛА подготовки отчета, его размещения в ЕИС. Подготовка отчета осуществляется заказчиками, осуществляющими закупки в соответствии с положениями Закона № 44-ФЗ. В отчете должны указываться СГОЗ заказчика, объем финансового обеспечения для оплаты контрактов и уникальные номера реестровых записей контрактов. Документ подписывается электронной подписью уполномоченного должностного лица заказчика и размещается в ЕИС в срок, установленный ч. 4 ст. 30 Закона № 44-ФЗ. Датой составления отчета является дата размещения отчета в ЕИС. При этом информация, содержащая государственную тайну, в рассматриваемом документе не указывается. Определение отдельных показателей отчета. 1) Раздел II формы. а) Показатели, предусмотренные </w:t>
      </w:r>
      <w:proofErr w:type="spellStart"/>
      <w:r>
        <w:t>пп</w:t>
      </w:r>
      <w:proofErr w:type="spellEnd"/>
      <w:r>
        <w:t>. «а»–«г» п. 2 Требований (позиции 1-4 Раздела II формы), рассчитываются в соответствии с положениями Закона № 44-ФЗ (определение доли закупок у СМП, СОНКО приведены в настоящем документе). д) Объем закупок по контрактам, заключенным с СМП, СОНКО, рассчитывается как сумма денежных средств, подлежащих оплате в отчетном финансовом году по контрактам, заключенным в этом финансовом году, а также до его начала по результатам состоявшихся процедур определения поставщика (подрядчика, исполнителя), в извещении об осуществлении которых было установлено ограничение в отношении участников закупок, которыми могли быть только СМП и СОНКО (</w:t>
      </w:r>
      <w:proofErr w:type="spellStart"/>
      <w:r>
        <w:t>пп</w:t>
      </w:r>
      <w:proofErr w:type="spellEnd"/>
      <w:r>
        <w:t>. «д» п. 2 Требований или позиция 5 Раздела II формы). В случае, если контракт с СМП, СОНКО был расторгнут без исполнения, то объем такой закупки не отражается (письмо Минэкономразвития России от 10.05.2016 № ОГ-Д28-6392). При наличии денежных обязательств, не подлежащих оплате в связи с неполным исполнением обязательств по контрактам с СМП, СОНКО, размер указанных обязательств в позицию 5 Раздела II формы не включается. е) Объем привлечения СМП, СОНКО в качестве субподрядчиков, соисполнителей к исполнению контрактов, заключенных в порядке, предусмотренном ч. 5 ст. 30 Закона № 44-ФЗ, рассчитывается как сумма денежных средств, подлежащих оплате поставщиками (подрядчиками, исполнителями) в отчетном финансовом году субподрядчикам (соисполнителям) из числа СМП и СОНКО, привлеченным к исполнению контрактов, заключенных в отчетном финансовом году, а также до его начала по результатам определений поставщиков (подрядчиков, исполнителей), в извещениях об осуществлении которых было установлено соответствующее требование. При этом учитываются только объемы фактического привлечения в от- -56- четном году к исполнению контрактов субподрядчиков (соисполнителей) из числа СМП и СОНКО, но не более объема, установленного условиями контракта в виде процента от цены контракта. В случае если поставщик (подрядчик, исполнитель), с которым заключен контракт с учетом с ч. 5 ст. 30 Закона № 44-ФЗ, сам является СМП или СОНКО, учитывается только объем, установленный условиями контракта в виде процента цены от контракта (</w:t>
      </w:r>
      <w:proofErr w:type="spellStart"/>
      <w:r>
        <w:t>пп</w:t>
      </w:r>
      <w:proofErr w:type="spellEnd"/>
      <w:r>
        <w:t xml:space="preserve">. «е» п. 2 Требований или позиция 6 Раздела II формы). В случае, если контракт с привлечением СМП, СОНКО в качестве субподрядчиков, соисполнителей был расторгнут без исполнения, то такой контракт в позиции 6 Раздела II формы не отражается. При наличии денежных обязательств, не подлежащих оплате в связи с неполным исполнением </w:t>
      </w:r>
      <w:r>
        <w:lastRenderedPageBreak/>
        <w:t xml:space="preserve">обязательств по контрактам с привлечением СМП, СОНКО в качестве субподрядчиков, соисполнителей, в обозначенной позиции указывается фактическая оплата по исполненным объемам привлечения СМП, СОНКО в качестве субподрядчиков, соисполнителей. 2) Раздел III формы. В позициях 1-3 указываются уникальные номера реестровых записей контрактов, из реестра контрактов, заключенных заказчиками, включая ВСЕ контракты, заключенные с единственным поставщиком (подрядчиком, исполнителем), сведения о которых содержатся в указанном реестре (в т.ч. по п. 25 ч. 1 ст. 93 Закона № 44-ФЗ). ВНИМАНИЕ! Кредиторская задолженность (не просроченная!!!) предыдущего финансового года (длительные контракты) по контрактам с СМП, СОНКО, подлежащая оплате в текущем финансовом году, включается объем таких закупок текущего финансового года (письмо Минэкономразвития России от 29.04.2016 № Д28и-1236). 4.4. Применение национального режима </w:t>
      </w:r>
      <w:r w:rsidR="00C732D0">
        <w:t>в</w:t>
      </w:r>
      <w:r>
        <w:t xml:space="preserve"> целях защиты основ конституционного строя, обеспечение обороны страны и безопасности государства, защиты внутреннего рынка, развития национальной экономики и поддержки российских товаропроизводителей Законом № 44-ФЗ предусмотрено применение национального режима. Правительство Российской Федерации, руководствуясь полномочиями, возложенными на него статьей 14 Закона № 44-ФЗ, может устанавливать запрет на допуск или ограничения допуска отдельных товаров (работ, услуг), происходящих из иностранных государств (выполняемых, оказываемых иностранными лицами). Запрет предполагает безусловное отклонение всех заявок, содержащих предложение товаров (работ, услуг), происходящих из иностранных государств (выполняемых, оказываемых иностранными лицами). Ограничения предполагают отклонение заявок, содержащих предложения поставки товаров, происходящих из иностранных государств, выполнения (оказания) работ (услуг) иностранными лицами, только при условии обеспечения конкуренции между «отечественными» производителями (подрядчиками, исполнителями) товаров (работ, услуг), предложения о которых содержатся в заявках, поданных в рамках одной закупки. Кроме этого, федеральный орган исполнительной власти по регулированию контрактной системы в сфере закупок (до 25 апреля 2017 года – Министерство экономического развития Российской Федерации, после – Министерство финансов Российской Федерации) по поручению Правительства Российской Федерации в соответствии со статьей 14 Закона № 44-ФЗ устанавливает условия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если в отношении таких товаров, работ, услуг Правительством Российской Федерации не установлен запрет. На сегодняшний день таким документом является приказ Министерства экономического развития Российской Федерации от 25 марта 2014 года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В отличие от запретов и ограничений условия не предполагают отклонение заявок, содержащих товары из иностранных государств или предложения выполнения работ, оказания услуг иностранными лицами, а лишь подразумевают приоритет по цене товарам (работам, услугам), происходящим из государств-членов Евразийского экономического союза (выполняемым, оказываемым лицами из государств-членов Евразийского экономического союза). Глава 5. Правила описания объекта закупки 5.1. Алгоритм формирования описания объекта закупки Описание объекта закупки формируется в целях осуществления закупки в порядке, определенном Законом № 44-ФЗ. Законодательство о контрактной системе в сфере закупок не предусматривает определенного перечня требований и характеристик объекта закупки, а лишь устанавливает правила его описания, за исключением случаев описания товаров, работ, услуг, осуществляемого в соответствии с Каталогом товаров, работ, услуг для обеспечения государственных и муниципальных нужд и правилами нормирования в сфере закупок. Формирование описания объекта закупки осуществляется на этапе планирования закупок товаров, работ, услуг. Так, в соответствии с постановлениями Правительства Российской Федерации от 21 ноября 2013 года № 1043 «О требованиях к формированию, утверждению и ведению планов закупок товаров, работ, услуг для обеспечения нужд субъекта Российской </w:t>
      </w:r>
      <w:r>
        <w:lastRenderedPageBreak/>
        <w:t xml:space="preserve">Федерации и муниципальных нужд, а также требованиях к форме планов закупок товаров, работ, услуг», от 5 июня 2015 года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в документах, создаваемых заказчиком при осуществлении планирования закупок товаров, работ, услуг отражается следующая информация об объекте закупки: -58- Информация об объекте закупки Документ о планировании, в котором указывается информация об объекте закупки Наименование объекта закупки План закупок, план-график закупок Описание объекта закупки: функциональные, технические и качественные характеристики, эксплуатационные характеристики (при необходимости)1 , включая информацию о применении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 в случае закупки лекарственных средств – международные непатентованные наименования лекарственных средств или при отсутствии таких наименований – химические, группировочные наименования; единица измерения объекта закупки в соответствии с Общероссийским классификатором единиц измерения План-график закупок Таким образом, уже на этапе создания плана закупок, плана-графика закупок заказчик должен определить как наименование закупаемых товаров, работ, услуг, так и требования, которым должны отвечать такие товары, работы, услуги. В соответствии с положениями Закона № 44-ФЗ, Федерального закона от 26 июля 2006 года № 135-ФЗ «О защите конкуренции» описание объекта закупки: </w:t>
      </w:r>
      <w:r>
        <w:sym w:font="Symbol" w:char="F0B7"/>
      </w:r>
      <w:r>
        <w:t xml:space="preserve"> не должно содержать сведений о товаре, работе, услуге, а также требований к участнику закупки, влекущих ограничение конкуренции (т.е. не должны содержать указаний о поставке продукции конкретного товарного знака или производителя без объективных на то причин (например, в целях обеспечения совместимости с уже используемым заказчиком товаром)); </w:t>
      </w:r>
      <w:r>
        <w:sym w:font="Symbol" w:char="F0B7"/>
      </w:r>
      <w:r>
        <w:t xml:space="preserve"> может содержать указание на товарный знак при условии сопровождения такого указания словами «или эквивалент»; </w:t>
      </w:r>
      <w:r>
        <w:sym w:font="Symbol" w:char="F0B7"/>
      </w:r>
      <w:r>
        <w:t xml:space="preserve"> не должно вводить участника закупки в заблуждение путем включения двусмысленных толкований, разночтений. Описание объекта закупки должно быть четко, последовательно, грамотно составленным, без орфографических ошибок и однозначного значения. В целях обеспечения возможности использования участником закупки выполненного заказчиком документа в качестве основы для формирования своего предложения о товарах, работах, услугах описание объекта закупки рекомендуется выполнять в виде таблицы. В случае если описание работ, услуг содержит большие текстовые фрагменты, рекомендуется в таблице указывать основные требования и (или) сведения (в том числе о товарах, используемых при выполнении работ, оказании услуг), а описательную часть выделять в отдельные текстовые разделы или файлы. Описание объекта закупки формируется с учетом установленных Законом № 44-ФЗ запретов, ограничений и условий допуска отдельных видов товаров, происходящих из иностранных государств. При формировании описания объекта закупки: 1 функциональные, технические и качественные характеристики, эксплуатационные характеристики (при необходимости) объекта закупки, указываемые в плане-графике закупок, должны позволять идентифицировать предмет контракта с учетом положений статьи 33 Закона № 44-ФЗ. -59- Необходимо! </w:t>
      </w:r>
      <w:r>
        <w:sym w:font="Symbol" w:char="F02D"/>
      </w:r>
      <w:r>
        <w:t xml:space="preserve"> собрать исходную информацию. Источниками могут быть: </w:t>
      </w:r>
      <w:r>
        <w:sym w:font="Symbol" w:char="F0B7"/>
      </w:r>
      <w:r>
        <w:t xml:space="preserve"> исполненные контракты (при этом следует учитывать контракты, по которым отсутствовали судебные споры по вопросам некорректных требований к закупаемому товару, работе, услуге); </w:t>
      </w:r>
      <w:r>
        <w:sym w:font="Symbol" w:char="F0B7"/>
      </w:r>
      <w:r>
        <w:t xml:space="preserve"> информация о товарах, работах, услугах,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 </w:t>
      </w:r>
      <w:r>
        <w:sym w:font="Symbol" w:char="F0B7"/>
      </w:r>
      <w:r>
        <w:t xml:space="preserve"> информация о товарах, работах, услугах, содержащихся в официальных источниках информации уполномоченных государственных органов и муниципальных органов в соответствии с законодательством РФ, законодательством субъектов РФ, муниципальными нормативными правовыми актами, в официальных источниках информации иностранных государств, международных организаций или </w:t>
      </w:r>
      <w:r>
        <w:lastRenderedPageBreak/>
        <w:t xml:space="preserve">иных общедоступных изданиях; </w:t>
      </w:r>
      <w:r>
        <w:sym w:font="Symbol" w:char="F0B7"/>
      </w:r>
      <w:r>
        <w:t xml:space="preserve"> информационно-коммуникационные источники (форумы, статьи, публикации и др.); </w:t>
      </w:r>
      <w:r>
        <w:sym w:font="Symbol" w:char="F0B7"/>
      </w:r>
      <w:r>
        <w:t xml:space="preserve"> сайты производителей и поставщиков; </w:t>
      </w:r>
      <w:r>
        <w:sym w:font="Symbol" w:char="F0B7"/>
      </w:r>
      <w:r>
        <w:t xml:space="preserve"> паспорта, инструкции по эксплуатации товара; </w:t>
      </w:r>
      <w:r>
        <w:sym w:font="Symbol" w:char="F0B7"/>
      </w:r>
      <w:r>
        <w:t xml:space="preserve"> справочные правовые системы; </w:t>
      </w:r>
      <w:r>
        <w:sym w:font="Symbol" w:char="F0B7"/>
      </w:r>
      <w:r>
        <w:t xml:space="preserve"> классификаторы, энциклопедии и иные структурированные ресурсы; </w:t>
      </w:r>
      <w:r>
        <w:sym w:font="Symbol" w:char="F0B7"/>
      </w:r>
      <w:r>
        <w:t xml:space="preserve"> нормативно-технические, производственно-административные, справочно-информационные документы, технические нормы и правила, стандарты, технические регламенты; </w:t>
      </w:r>
      <w:r>
        <w:sym w:font="Symbol" w:char="F0B7"/>
      </w:r>
      <w:r>
        <w:t xml:space="preserve"> иные источники информации, в том числе результаты анализа общедоступного рынка, коммерческих предложений. В соответствии с частью 4 статьи 38 Закона № 44-ФЗ контрактная служба, контрактный управляющий могут организовать на стадии планирования закупок консультации с поставщиками (подрядчиками, исполнителями)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нужд заказчика; </w:t>
      </w:r>
      <w:r>
        <w:sym w:font="Symbol" w:char="F02D"/>
      </w:r>
      <w:r>
        <w:t xml:space="preserve"> определить наличие идентичных и однородных товаров, работ, услуг. В целях исключения ограничения конкуренции заказчику следует убедиться, что установленным функциональным (потребительским), техническим, качественным характеристикам объекта закупки соответствует не менее двух производителей товаров, работ, услуг, в связи с чем необходимо определить идентичные и однородные товары, работы, услуги. Кроме того, изучение рынка на наличие идентичных и однородных товаров, работ, услуг позволит заказчику выбрать наиболее оптимальные характеристики товаров, работ, услуг, что обеспечит эффективное расходование бюджетных средств. </w:t>
      </w:r>
      <w:r>
        <w:sym w:font="Symbol" w:char="F02D"/>
      </w:r>
      <w:r>
        <w:t xml:space="preserve"> ознакомиться со стандартами, техническими регламентами, техническими условиями, процессами и методами производства, документами, разрабатываемыми и применяемыми в национальной системе стандартизации, в соответствии с которыми осуществляется производство закупаемых товаров, выполнение работ, оказание услуг, а также с иными документами, устанавливающими </w:t>
      </w:r>
      <w:proofErr w:type="spellStart"/>
      <w:r>
        <w:t>требова</w:t>
      </w:r>
      <w:proofErr w:type="spellEnd"/>
      <w:r>
        <w:t xml:space="preserve">- -60- </w:t>
      </w:r>
      <w:proofErr w:type="spellStart"/>
      <w:r>
        <w:t>ния</w:t>
      </w:r>
      <w:proofErr w:type="spellEnd"/>
      <w:r>
        <w:t xml:space="preserve"> в отношении производства и использования товаров, работ, услуг. К документам по стандартизации относятся (Закон от 29 июня 2015 года №162-ФЗ): </w:t>
      </w:r>
      <w:r>
        <w:sym w:font="Symbol" w:char="F0B7"/>
      </w:r>
      <w:r>
        <w:t xml:space="preserve"> документы национальной системы стандартизации; </w:t>
      </w:r>
      <w:r>
        <w:sym w:font="Symbol" w:char="F0B7"/>
      </w:r>
      <w:r>
        <w:t xml:space="preserve"> общероссийские классификаторы; </w:t>
      </w:r>
      <w:r>
        <w:sym w:font="Symbol" w:char="F0B7"/>
      </w:r>
      <w:r>
        <w:t xml:space="preserve"> стандарты организаций, в том числе и технические условия; </w:t>
      </w:r>
      <w:r>
        <w:sym w:font="Symbol" w:char="F0B7"/>
      </w:r>
      <w:r>
        <w:t xml:space="preserve"> своды правил; </w:t>
      </w:r>
      <w:r>
        <w:sym w:font="Symbol" w:char="F0B7"/>
      </w:r>
      <w:r>
        <w:t xml:space="preserve"> документы по стандартизации, которые устанавливают обязательные требования в отношении объектов стандартизации. Технический регламент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(Закон от 27 декабря 2002 года №184-ФЗ). На официальном сайте Росстандарта (www.gost.ru) в свободном доступе размещены каталоги национальных, межгосударственных стандартов, технические регламенты, иная информация в отношении стандартизации и подтверждения соответствия. Кроме того, доступ к текстам стандартов можно получить в справочных правовых системах, специальных справочниках, специализированных изданиях, информационно-телекоммуникационной сети «Интернет» и др. Ознакомиться с текстом технических условий производителя (ТУ), как правило, сложно, так как данный документ является интеллектуальной собственностью разработчика и не находится в открытом доступе. Вместе с тем следует обратить внимание, что технические условия производитель разрабатывает на основании технических регламентов и стандартов, действующих и применяемых на территории Российской Федерации. Информация о стандартах, технических условиях, технических регламентах, в соответствии с которыми произведена продукция, может быть получена из сертификатов или деклараций соответствия, памяток, руководств по эксплуатации и др. К иной документации, устанавливающей требования в отношении производства и использования товаров, работ, услуг относятся нормативные документы, регламентирующие сферу деятельности заказчика (например, методические указания, приказы и др.). </w:t>
      </w:r>
      <w:r>
        <w:sym w:font="Symbol" w:char="F02D"/>
      </w:r>
      <w:r>
        <w:t xml:space="preserve"> определить оптимальные показатели, характеризующие функциональные (потребительские), технические и качественные характеристики, эксплуатационные характеристики (при необходимости) объекта закупки. Заказчик определяет </w:t>
      </w:r>
      <w:r>
        <w:lastRenderedPageBreak/>
        <w:t xml:space="preserve">показатели функциональных (потребительских), технических и качественных характеристик, эксплуатационных характеристик (при необходимости) и их значения, иные требования к товарам, работам, услугам, которые в наибольшей степени соответствуют заданным потребностям. При выборе оптимальных показателей следует принимать во внимание также указания, содержащиеся в нормативных документах, регламентирующих конкретную сферу деятельности; </w:t>
      </w:r>
      <w:r>
        <w:sym w:font="Symbol" w:char="F02D"/>
      </w:r>
      <w:r>
        <w:t xml:space="preserve"> проверить наличие сведений о закупаемом товаре (работе, услуге) в каталоге товаров, работ, услуг для обеспечения государственных и муниципальных нужд. -61- Порядок формирования и ведения в единой информационной системе в сфере закупок (далее – ЕИС) каталога товаров, работ, услуг для обеспечения государственных и муниципальных нужд, а также правила его использования, установлены постановлением Правительства Российской Федерации от 8 февраля 2017 года №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(далее соответственно – Каталог, Постановление № 145, Правила формирования каталога, Правила использования каталога). Информация, включаемая в позицию Каталога, подлежит обязательному применению заказчиками: </w:t>
      </w:r>
      <w:r>
        <w:sym w:font="Symbol" w:char="F0B7"/>
      </w:r>
      <w:r>
        <w:t xml:space="preserve"> по истечении 30 дней со дня включения в Каталог новой позиции; </w:t>
      </w:r>
      <w:r>
        <w:sym w:font="Symbol" w:char="F0B7"/>
      </w:r>
      <w:r>
        <w:t xml:space="preserve"> в иной срок, установленный уполномоченным органом (Минфин России), который зачастую совпадает с датой включения позиций в Каталог. В случае, если в отношении требуемого заказчику товара (работы, услуги) отсутствует позиция Каталога, при планировании такой закупки следует осуществлять описание товара, работы, услуги в соответствии с правилами описания объекта закупки, предусмотренными Законом № 44-ФЗ. При этом в качестве кода товара, работы, услуги, следует указывать код Общероссийского классификатора продукции по видам экономической деятельности (ОКПД 2) ОК 034-2014 (пункт 7 Правил использования каталога); При наличии позиции Каталога, но до наступления даты обязательного применения соответствующей позиции каталога – заказчик вправе руководствоваться правилами описания объекта закупки, предусмотренными Законом № 44-ФЗ, в обязательном порядке применив при формировании документов по планированию закупок (или внесении в них изменений) код позиции Каталога (пункт 18 Правил формирования каталога). Учитывая, что целью использования Каталога является обеспечение единообразного указания наименований товаров, работ, услуг при осуществлении закупок, целесообразно при наличии позиции в Каталоге (вне зависимости от наступления срока ее обязательного применения), использовать информацию, предусмотренную позицией в полной мере путем внесения соответствующих изменений в документы по планированию закупок. Данное действие позволит повысить эффективность осуществления закупок товаров, работ, услуг, обеспечить гласность и прозрачность закупочного процесса и избежать возможной негативной квалификации действий заказчика контрольными органами. 5.2. Состав описания объекта закупки В описании объекта закупки в соответствии со статьей 33 Закона № 44-ФЗ в зависимости от особенностей объекта закупки заказчик указывает: </w:t>
      </w:r>
      <w:r>
        <w:sym w:font="Symbol" w:char="F02D"/>
      </w:r>
      <w:r>
        <w:t xml:space="preserve"> наименование объекта закупки; </w:t>
      </w:r>
      <w:r>
        <w:sym w:font="Symbol" w:char="F02D"/>
      </w:r>
      <w:r>
        <w:t xml:space="preserve"> технические, функциональные, качественные характеристики объекта закупки; </w:t>
      </w:r>
      <w:r>
        <w:sym w:font="Symbol" w:char="F02D"/>
      </w:r>
      <w:r>
        <w:t xml:space="preserve"> эксплуатационные характеристики объекта закупки; -62- </w:t>
      </w:r>
      <w:r>
        <w:sym w:font="Symbol" w:char="F02D"/>
      </w:r>
      <w:r>
        <w:t xml:space="preserve"> спецификации, планы, чертежи, эскизы, фотографии, результаты работы, тестирования в соответствии с требованиями Гражданского кодекса Российской Федерации; </w:t>
      </w:r>
      <w:r>
        <w:sym w:font="Symbol" w:char="F02D"/>
      </w:r>
      <w:r>
        <w:t xml:space="preserve"> требования в отношении упаковки в соответствии с требованиями Гражданского кодекса Российской Федерации; </w:t>
      </w:r>
      <w:r>
        <w:sym w:font="Symbol" w:char="F02D"/>
      </w:r>
      <w:r>
        <w:t xml:space="preserve"> требования в отношении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w:t>
      </w:r>
      <w:r>
        <w:sym w:font="Symbol" w:char="F02D"/>
      </w:r>
      <w:r>
        <w:t xml:space="preserve"> требования в отношении условных обозначений и терминологии; </w:t>
      </w:r>
      <w:r>
        <w:sym w:font="Symbol" w:char="F02D"/>
      </w:r>
      <w:r>
        <w:t xml:space="preserve"> требования в отношении проведения испытаний, методов испытаний; </w:t>
      </w:r>
      <w:r>
        <w:sym w:font="Symbol" w:char="F02D"/>
      </w:r>
      <w:r>
        <w:t xml:space="preserve"> изображение поставляемого товара если в документации о закупке содержится требование о соответствии поставляемого товара изображению товара, на поставку которого заключается </w:t>
      </w:r>
      <w:r>
        <w:lastRenderedPageBreak/>
        <w:t xml:space="preserve">контракт; </w:t>
      </w:r>
      <w:r>
        <w:sym w:font="Symbol" w:char="F02D"/>
      </w:r>
      <w:r>
        <w:t xml:space="preserve">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документации о закупке установлено требование о соответствии поставляемого товара установленному образцу или макету товара; </w:t>
      </w:r>
      <w:r>
        <w:sym w:font="Symbol" w:char="F02D"/>
      </w:r>
      <w:r>
        <w:t xml:space="preserve">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(ППРФ от 15 ноября 2017 года №1380); </w:t>
      </w:r>
      <w:r>
        <w:sym w:font="Symbol" w:char="F02D"/>
      </w:r>
      <w:r>
        <w:t xml:space="preserve"> информацию о поставке не нового товара (бывшего в употреблении, в ремонте, в том числе восстановленного, у которого была осуществлена замена составных частей, восстановлены потребительские свойства); </w:t>
      </w:r>
      <w:r>
        <w:sym w:font="Symbol" w:char="F02D"/>
      </w:r>
      <w:r>
        <w:t xml:space="preserve"> требования к гарантийному сроку товара, работы, услуги и (или) объему предоставления гарантий их качества; </w:t>
      </w:r>
      <w:r>
        <w:sym w:font="Symbol" w:char="F02D"/>
      </w:r>
      <w:r>
        <w:t xml:space="preserve"> требования к предоставлению гарантии производителя и (или) поставщика товара и к сроку действия такой гарантии; </w:t>
      </w:r>
      <w:r>
        <w:sym w:font="Symbol" w:char="F02D"/>
      </w:r>
      <w:r>
        <w:t xml:space="preserve"> требования к гарантийному обслуживанию товара, к расходам на эксплуатацию товара; </w:t>
      </w:r>
      <w:r>
        <w:sym w:font="Symbol" w:char="F02D"/>
      </w:r>
      <w:r>
        <w:t xml:space="preserve"> требования к расходам на обслуживание товара в течение гарантийного срока; </w:t>
      </w:r>
      <w:r>
        <w:sym w:font="Symbol" w:char="F02D"/>
      </w:r>
      <w:r>
        <w:t xml:space="preserve"> требования к обязательности осуществления монтажа и наладки товара; </w:t>
      </w:r>
      <w:r>
        <w:sym w:font="Symbol" w:char="F02D"/>
      </w:r>
      <w:r>
        <w:t xml:space="preserve"> требования к расходам на эксплуатацию товара; </w:t>
      </w:r>
      <w:r>
        <w:sym w:font="Symbol" w:char="F02D"/>
      </w:r>
      <w:r>
        <w:t xml:space="preserve"> требования к обучению лиц, осуществляющих использование и обслуживание товара. В целях обеспечения наиболее полного соответствия закупаемого товара, работы, услуги потребностям заказчика описание объекта закупки при необходимости дополняется следующими документами и сведениями: </w:t>
      </w:r>
      <w:r>
        <w:sym w:font="Symbol" w:char="F02D"/>
      </w:r>
      <w:r>
        <w:t xml:space="preserve"> проектная документация, ведомость объемов работ; </w:t>
      </w:r>
      <w:r>
        <w:sym w:font="Symbol" w:char="F02D"/>
      </w:r>
      <w:r>
        <w:t xml:space="preserve"> данные о прохождении государственной экспертизы; </w:t>
      </w:r>
      <w:r>
        <w:sym w:font="Symbol" w:char="F02D"/>
      </w:r>
      <w:r>
        <w:t xml:space="preserve"> сведения о наличии разрешения на строительство и др. </w:t>
      </w:r>
      <w:r>
        <w:sym w:font="Symbol" w:char="F02D"/>
      </w:r>
      <w:r>
        <w:t xml:space="preserve"> требования к товарам, используемым при выполнении работ, оказании услуг; -63- </w:t>
      </w:r>
      <w:r>
        <w:sym w:font="Symbol" w:char="F02D"/>
      </w:r>
      <w:r>
        <w:t xml:space="preserve"> информация о товарах, используемых заказчиком, с которыми требуется обеспечить взаимодействие закупаемых товаров в целях обеспечения их совместимости; </w:t>
      </w:r>
      <w:r>
        <w:sym w:font="Symbol" w:char="F02D"/>
      </w:r>
      <w:r>
        <w:t xml:space="preserve"> информация о наличии авторских прав на товар (например, в случае закупки услуг по доработке программного продукта); </w:t>
      </w:r>
      <w:r>
        <w:sym w:font="Symbol" w:char="F02D"/>
      </w:r>
      <w:r>
        <w:t xml:space="preserve"> план (схема) или описание объекта (помещения) заказчика в случае если условиями поставки предусмотрен монтаж товара, или если работы, услуги, в соответствии с условиями закупки должны быть выполнены, оказаны на объекте заказчика; </w:t>
      </w:r>
      <w:r>
        <w:sym w:font="Symbol" w:char="F02D"/>
      </w:r>
      <w:r>
        <w:t xml:space="preserve"> требования к содержанию (составу) отчетных (итоговых) документов (материалов) и их оформлению по результатам выполненных работ, оказанных услуг; </w:t>
      </w:r>
      <w:r>
        <w:sym w:font="Symbol" w:char="F02D"/>
      </w:r>
      <w:r>
        <w:t xml:space="preserve"> требование о проведении строительного контроля за выполнением работ. Не допускается указывать в описании объекта закупки: </w:t>
      </w:r>
      <w:r>
        <w:sym w:font="Symbol" w:char="F02D"/>
      </w:r>
      <w:r>
        <w:t xml:space="preserve">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при условии сопровождения такого указания словами «или эквивалент». В описании объекта закупки может содержаться указание в отношении товарных знаков без сопровождения словами «или эквивалент» в случаях: </w:t>
      </w:r>
      <w:r>
        <w:sym w:font="Symbol" w:char="F02D"/>
      </w:r>
      <w:r>
        <w:t xml:space="preserve"> обеспечения 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w:t>
      </w:r>
      <w:r>
        <w:sym w:font="Symbol" w:char="F02D"/>
      </w:r>
      <w:r>
        <w:t xml:space="preserve">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5.3. Описание объекта закупки Наименование объекта закупки в случаях, предусмотренных Законом № 44-ФЗ, должно указываться в соответствии с Каталогом (п. 4 ст. 23 Закона № 44- ФЗ). В случае недостаточности сведений, включенных в позицию Каталога, для конкретизации товара (работы, услуги) заказчик вправе указать в плане закупок, плане-графике закупок, формах обоснования закупок, извещении об осуществлении закупки, приглашении и документации о закупке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в соответствии с положениями статьи 33 Закона № 44-ФЗ, которые не предусмотрены в позиции </w:t>
      </w:r>
      <w:r>
        <w:lastRenderedPageBreak/>
        <w:t>каталога. При этом с 1 января 2018 года заказчик обязан включить в описание товара (работы, услуги) обоснование необходимости использования такой дополнительной информации (при наличии описания товара, работы, услуги в позиции Каталога) (п. 6 Правил использования Каталога). -64- Вышеуказанное обоснование формируется заказчиком самостоятельно в свободной форме с учетом положений правил описания объекта закупки, предусмотренных Законом № 44-ФЗ. В случае отсутствия информации о товаре (работе, услуге) в Каталоге (либо в отдельных случаях при установлении дополнительной информации, не содержащейся в применяемой позиции Каталога) при описании объекта закупки следует руководствоваться следующими правилами: Наименование объекта закупки должно формулироваться кратко, позволять идентифицировать его в ЕИС по ключевым словам, содержать в своем составе наименование вида закупаемого товара, выполняемой работы, оказываемой услуги, название которых рекомендуется указывать в соответствии с Общероссийским классификатором продукции по видам экономической деятельности (ОКПД2) ОК 034- 2014 (КПЕС 2008). Например: Код ОКПД2 Наименование объекта закупки Правильно Не правильно 31.01.11 Мебель металлическая для офисов 31.01.11.110 Столы офисные металлические 31.01.11.120 Шкафы офисные металлические 31.01.11.121 Шкафы для одежды металлические 31.01.11.122 Шкафы архивные металлические 31.01.11.123 Шкафы картотечные металлические Поставка металлической мебели для офиса (шкафы, столы) или Поставка металлической мебели для офиса Поставка металлической мебели (шкафы офисные, шкафы для одежды, шкафы картотечные, столы офисные) 28.94.22 Машины стиральные для прачечных; машины для сухой чистки; сушильные машины с загрузкой более 10 кг 28.94.22.110 Машины стиральные для прачечных 28.94.22.120 Машины для сухой чистки 28.94.22.130 Машины сушильные с загрузкой более 10 кг 28.94.23 Центрифуги для сушки одежды 28.94.23.000 Центрифуги для сушки одежды Поставка оборудования для прачечных (машины стиральные, центрифуги) Поставка оборудования Допускается использование оригинальных обозначений технологий, программных средств, названий товарных знаков и т.д. с использованием букв латинского алфавита, Например: «Техническое обслуживание с заменой запасных частей медицинской техники производства фирмы «</w:t>
      </w:r>
      <w:proofErr w:type="spellStart"/>
      <w:r>
        <w:t>Drager</w:t>
      </w:r>
      <w:proofErr w:type="spellEnd"/>
      <w:r>
        <w:t xml:space="preserve"> </w:t>
      </w:r>
      <w:proofErr w:type="spellStart"/>
      <w:r>
        <w:t>Medikal</w:t>
      </w:r>
      <w:proofErr w:type="spellEnd"/>
      <w:r>
        <w:t xml:space="preserve"> </w:t>
      </w:r>
      <w:proofErr w:type="spellStart"/>
      <w:r>
        <w:t>GmbH</w:t>
      </w:r>
      <w:proofErr w:type="spellEnd"/>
      <w:r>
        <w:t xml:space="preserve">»; «Оказание услуг по диагностике, техническому обслуживанию и ремонту автотранспортных средств марок </w:t>
      </w:r>
      <w:proofErr w:type="spellStart"/>
      <w:r>
        <w:t>Chevrolet</w:t>
      </w:r>
      <w:proofErr w:type="spellEnd"/>
      <w:r>
        <w:t xml:space="preserve">, </w:t>
      </w:r>
      <w:proofErr w:type="spellStart"/>
      <w:r>
        <w:t>Toyota</w:t>
      </w:r>
      <w:proofErr w:type="spellEnd"/>
      <w:r>
        <w:t xml:space="preserve">, </w:t>
      </w:r>
      <w:proofErr w:type="spellStart"/>
      <w:r>
        <w:t>Nissan</w:t>
      </w:r>
      <w:proofErr w:type="spellEnd"/>
      <w:r>
        <w:t xml:space="preserve">»; «Оказание услуг по предоставлению простых (неисключительных) лицензий на право использования компьютерного программного обеспечения СКЗИ «КриптоПро CSP» версии 4.0»; «Оказание услуг по предоставлению (передаче) на условиях простой (неисключительной) лицензии права на использование сертифицированного программного обеспечения криптографической защиты информации имеющегося оборудования </w:t>
      </w:r>
      <w:proofErr w:type="spellStart"/>
      <w:r>
        <w:t>VipNet</w:t>
      </w:r>
      <w:proofErr w:type="spellEnd"/>
      <w:r>
        <w:t xml:space="preserve">». При формировании наименования объекта закупки не допускается: -65- </w:t>
      </w:r>
      <w:r>
        <w:sym w:font="Symbol" w:char="F02D"/>
      </w:r>
      <w:r>
        <w:t xml:space="preserve"> использование сокращений слов; </w:t>
      </w:r>
      <w:r>
        <w:sym w:font="Symbol" w:char="F02D"/>
      </w:r>
      <w:r>
        <w:t xml:space="preserve"> замена кириллических букв на идентичные по написанию латинские; </w:t>
      </w:r>
      <w:r>
        <w:sym w:font="Symbol" w:char="F02D"/>
      </w:r>
      <w:r>
        <w:t xml:space="preserve"> замена букв на похожие по написанию цифры; </w:t>
      </w:r>
      <w:r>
        <w:sym w:font="Symbol" w:char="F02D"/>
      </w:r>
      <w:r>
        <w:t xml:space="preserve"> использование тире в слове, опечатки и грамматические ошибки; </w:t>
      </w:r>
      <w:r>
        <w:sym w:font="Symbol" w:char="F02D"/>
      </w:r>
      <w:r>
        <w:t xml:space="preserve"> применение таких выражений как «оказание услуг по поставке товара», «оказание услуг по выполнению работ» и т.д.; </w:t>
      </w:r>
      <w:r>
        <w:sym w:font="Symbol" w:char="F02D"/>
      </w:r>
      <w:r>
        <w:t xml:space="preserve"> разделение букв в составе слова пробелами или иными знаками. Не рекомендуется указывать в наименовании объекта закупки наименование заказчика, для нужд которого осуществляется закупка. В случае реализации государственных, муниципальных программ наименование объекта закупки должно соответствовать их мероприятиям и целям. При этом не следует включать в наименование объекта закупки наименование государственной (муниципальной) программы, в целях реализации которой осуществляется закупка. Примеры написания наименований объектов закупки №п/п </w:t>
      </w:r>
      <w:proofErr w:type="gramStart"/>
      <w:r>
        <w:t>Правильно</w:t>
      </w:r>
      <w:proofErr w:type="gramEnd"/>
      <w:r>
        <w:t xml:space="preserve"> Не правильно Пояснения 1. Товары 1.1. Поставка медицинских инструментов бужирующих Оказание услуг по поставке мед</w:t>
      </w:r>
      <w:r w:rsidR="00C732D0">
        <w:t xml:space="preserve">ицинских </w:t>
      </w:r>
      <w:r>
        <w:t xml:space="preserve">инструментов При формировании наименования объекта закупки следует указывать вид товара, работы или услуги. Наименование объекта закупки рекомендуется формировать таким образом, чтобы было понятно какой конкретный товар имеется ввиду. Не рекомендуется указывать наименование товара, работы, услуги, используя сокращения слов 1.2. Поставка мебели П0ставка ме6ели для нужд учебного учреждения При </w:t>
      </w:r>
      <w:r>
        <w:lastRenderedPageBreak/>
        <w:t>формировании наименования объекта закупки не допускается замена букв на похожие по написанию цифры – в данном случае буквы «о и «б заменены на цифры «0 (ноль) и «6 (шесть). При формировании наименования объекта закупки не следует указывать наименование заказчика, для нужд которого осуществляется поставка товара 1.3. Поставка мяса Поставка м</w:t>
      </w:r>
      <w:r w:rsidR="00C732D0">
        <w:t>яс</w:t>
      </w:r>
      <w:r>
        <w:t>о (г</w:t>
      </w:r>
      <w:r w:rsidR="00C732D0">
        <w:t>о</w:t>
      </w:r>
      <w:r>
        <w:t>вядина) При формировании наименования объекта закупки не допускаются опечатки и грамматические ошибки, в том числе в ключевых словах, определяющих предмет закупки 1.4. Поставка молочных продуктов Поставка молочных продуктов При формировании наименования объекта закупки не допускается использование тире в корне слова – в данном случае знак тире размещается в корне слова, как при переносе текста по правилам русского языка 1.5. Поставка серверного оборудования Оказание услуг по модернизации системы предоставления пользователям рабочего окружения для выполнения повседневных задач с поставкой и монтажом оборудования Наименование объекта закупки должно соответствовать объекту закупки и позволять идентифицировать его в ЕИС по ключевым словам, содержать в своем составе наименование вида закупаемого товара, выполняемой работы, оказываемой услуги 1.6. Поставка наглядных пособий по биологии – образцы животного и растительного мира Школьные пособия 2. Работы 2.1. Выполнение работ по строительству перинатального центра Перинатальный центр При формировании наименования объекта подрядных работ рекомендуется указывать вид работ 3. Услуги 3.1. Оказание услуг по изго</w:t>
      </w:r>
      <w:r w:rsidR="00C732D0">
        <w:t>товлению</w:t>
      </w:r>
      <w:r w:rsidR="00C732D0">
        <w:t>,</w:t>
      </w:r>
      <w:r>
        <w:t xml:space="preserve"> </w:t>
      </w:r>
      <w:r w:rsidR="00C732D0">
        <w:t>о</w:t>
      </w:r>
      <w:r>
        <w:t xml:space="preserve">казание услуг по </w:t>
      </w:r>
      <w:r w:rsidR="00C732D0">
        <w:t>п</w:t>
      </w:r>
      <w:r>
        <w:t xml:space="preserve">ри формировании наименования объекта закупки не -66- Примеры написания наименований объектов закупки №п/п Правильно Не правильно Пояснения полиграфической продукции изготовлению п о л и г р а ф и ч е с к о й п р о д у к ц и </w:t>
      </w:r>
      <w:proofErr w:type="spellStart"/>
      <w:r>
        <w:t>и</w:t>
      </w:r>
      <w:proofErr w:type="spellEnd"/>
      <w:r>
        <w:t xml:space="preserve"> допускается разделение букв в составе слова пробелами или иными знаками 3.2. Оказание услуг по техническому обслуживанию серверного оборудования, телекоммуникационного оборудования, мониторингу и модернизации средств информационной защиты Оказание услуг по документальному и техническому обеспечению деятельности Наименование объекта закупки должно позволять идентифицировать закупку по ключевым словам. Наименование объекта закупки должно соответствовать объекту закупки 3.3. Оказание услуг по сбору, транспортированию и утилизации отходов I – IV классов опасности Оказание услуг по вывозу отходов производства При формировании наименования объекта закупки термины, характеризующие объект закупки, должны соответствовать терминам, предусмотренным специальным (отраслевым) законодательством. В рассматриваемых случаях наименования объектов закупок сформировано с учетом терминологии Федерального закона от 4 мая 2011 года № 99-ФЗ «О лицензировании отдельных видов деятельности» 3.4. Оказание услуг по техническому обслуживанию медицинской техники (ангиографическая система производства </w:t>
      </w:r>
      <w:proofErr w:type="spellStart"/>
      <w:r>
        <w:t>Toshiba</w:t>
      </w:r>
      <w:proofErr w:type="spellEnd"/>
      <w:r>
        <w:t xml:space="preserve">) Оказание услуг по обслуживанию ангиографической системы Функциональные, (потребительские), технические и качественные характеристики объекта закупки указываются в описании объекта закупки в обязательном порядке, эксплуатационные характеристики – при необходимости. При описании функциональных, технических, качественных, эксплуатационных характеристик товаров, работ, услуг используются показатели, требования, условные обозначения и терминология,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В описании объекта закупки целесообразно указать наименование стандарта, требования, показатели, условные обозначения которого применялись при описании объекта закупки. Например: в описании объекта закупки на поставку моркови можно разместить текст следующего содержания: «При описании объекта закупки использовались показатели, термины и условные обозначения, указанные в ГОСТ 32284-2013 </w:t>
      </w:r>
      <w:r w:rsidR="00C732D0">
        <w:t>Морковь,</w:t>
      </w:r>
      <w:r>
        <w:t xml:space="preserve"> столовая свежая, реализуемая в торговой розничной сети. Технические условия». Информацию следует указывать таким образом, чтобы было понятно, положения какого именно </w:t>
      </w:r>
      <w:r>
        <w:lastRenderedPageBreak/>
        <w:t xml:space="preserve">стандарта были использованы при описании характеристик конкретных товаров, работ, услуг. Несоблюдение данного условия с позиции судебных органов рассматривается как введение участников закупки в заблуждение и создание препятствий для надлежащего оформления заявки на участие в закупке. При указании в описании объекта закупки ссылок на технические регламенты, стандарты, иные технические нормативы необходимо проверить актуальность таких документов. -67- В случае если заказчиком используются показатели, требования, условные обозначения и терминология, отличные от установленных в технических регламентах и стандартах, заказчик должен обосновать необходимость их использования. В случае установления требований об одновременном соответствии предлагаемых участниками показателей товара как значениям, предусмотренным стандартом, так и значениям, указанным в документации, извещении о закупке, последние не должны противоречить требованиям стандарта, а также не должны вводить участников закупки в заблуждение и позволять указать в заявке противоречащие положениям стандарта показатели и (или) их значения. Данная позиция ФАС России изложена в письме от 1 июля 2016 года № ИА/44536/16 «Об установлении заказчиком требований к составу, инструкции по заполнению заявки на участие в закупке». Например: если показатель в стандарте определен любым допустимым значением от 10 до 20 единиц, то значения, содержащиеся в документации, извещении о закупке и в отношении которых участники закупки делают свое предложение, не должны: 1) позволять участникам закупки указать в своих заявках значения, которые противоречат требованиям стандарта, например, 5 единиц; 2) вводить участников закупки в заблуждение, предусматривая в документации значения, например, от 10 до 30 единиц, которые впоследствии могут рассматриваться комиссией заказчика по осуществлению закупок как соответствующие значениям документации, извещения о проведении закупки, но в свою очередь противоречащие требованиям стандарта, что повлечет отклонение заявки участника закупки. В случае установления требований к показателям закупаемых товаров на основе стандарта последние не должны противоречить стандарту. Например: в отношении пленки полиэтиленовой установлена следующая характеристика: «статический коэффициент трения должен быть в пределах до 0,5», при этом в документации установлено о соответствии товара ГОСТ 10354–82 «Пленка полиэтиленовая. Технические условия». Вместе с тем указанным стандартом определен статический коэффициент трения в пределах 0,1– 0,5. Таким образом, требования, установленные заказчиком в описании объекта закупки, не соответствуют требованиям стандарта, что вводит участника закупки в заблуждение и создает трудности при оформлении заявки на участие в закупке. При закупке шовного материала заказчиком установлено требование о поставке нити хирургической в упаковке, соответствующей ГОСТ 31620-2012. Причем нить должна быть упакована в пакет из прозрачной многослойной пленки с водоотталкивающей бумагой медицинского сорта плотностью 60 г/кв. м. ГОСТ 31620-2012 «Материалы хирургические шовные. Общие технические требования. Методы испытаний» установлены требования к содержанию маркировки на каждой стерилизационной и групповой упаковке, в числе которых отсутствуют требования к плотности водоотталкивающей бумаги медицинского сорта. Соответственно, установив при описании объекта закупки требование к упаковке шовного материала, заказчик нарушил требования пункта 3 части 1 статьи 33 Закона № 44-ФЗ, поскольку назван- -68- </w:t>
      </w:r>
      <w:proofErr w:type="spellStart"/>
      <w:r>
        <w:t>ный</w:t>
      </w:r>
      <w:proofErr w:type="spellEnd"/>
      <w:r>
        <w:t xml:space="preserve"> ГОСТ не содержит сведений о плотности водоотталкивающей бумаги медицинского сорта. Не допускается устанавливать требование о соответствии стандарту организации или техническим условиям. В соответствии с Федеральным законом от 29 июня 2015 года № 162-ФЗ «О стандартизации в Российской Федерации» стандарт организации – документ по стандартизации, утвержденный юридическим лицом, в том числе государственной корпорацией, саморегулируемой организацией, а также индивидуальным предпринимателем для совершенствования производства и обеспечения качества продукции, выполнения работ, оказания услуг. Технические условия – вид стандарта организации, утвержденный изготовителем продукции или исполнителем работы, услуги. Стандарты организаций и технические условия разрабатываются с учетом соответствующих документов национальной системы стандартизации, </w:t>
      </w:r>
      <w:r>
        <w:lastRenderedPageBreak/>
        <w:t xml:space="preserve">то есть, технические условия разрабатываются изготовителем товара и (или) исполнителем работ (услуг) и применяются в соответствии с условиями, установленными в договорах (контрактах). Разработанным производителем (изготовителем) техническим условиям на конкретный товар (работу, услугу) присваиваются уникальные реквизиты. У других производителей аналогичных (эквивалентных) товаров (работ, услуг) будут свои реквизиты технических условий. Таким образом, указание реквизитов технических условий в документации о закупке приведет к ограничению конкуренции. Например: заказчик в описании объекта закупки на поставку перчаток хирургических установил требование об их соответствии ТУ 9800254850002011. Суд признал в действиях заказчика нарушение норм пункта 1 части 1 статьи 33 Закона № 44-ФЗ (Постановление УФАС Республики КОМИ от 23 ноября 2016 года № 04-05/11103 по делу № ЗШ 315-11/16). Вместе с тем следующий порядок указания о соответствии техническим условиям не рассматривается как нарушение, например: соответствие техническим условиям производителя или ГОСТ 5550-74 «Крупа гречневая. Технические условия» (при закупке гречневой крупы). Ссылка на стандарт, технические условия и т.д. не заменяет собой установление в описании объекта закупки функциональных, технических и качественных характеристик закупаемых товаров, работ, услуг. Описание объекта закупки обязательно должно содержать показатели, в соответствии с которыми будет определяться соответствие предлагаемых участником закупки товаров, работ, услуг, а также максимальные и (или) минимальные значения таких показателей, и значения, которые не могут изменяться. При этом необходимо исключить формальный подход при установлении таких показателей. При указании параметров эквивалентности товара в целях обеспечения конкуренции необходимо учитывать показатели, соответствующие как минимум двум товарам разных производителей, для чего следует изучить рынок предложений аналогичных товаров. Например: в описании объекта закупки указано, что поставляемые телевизоры должны соответствовать следующим параметрам: телевизор с размером диагонали не менее 796 и не более 798 мм, ширина не менее 721 и не более 723 мм, высота не менее -69- 424 и не более 426 мм, глубина не менее 52 и не более 53 мм и т.д., что явно указывает на конкретную марку и модель телевизора одного производителя. Описание объекта закупки не должно даже косвенно указывать на товар одного производителя. При рассмотрении жалобы на неправомерные действия заказчика судебные органы принимают сторону участника закупки, подавшего жалобу, в случае если заказчик не представит доказательств наличия на рынке не менее двух товаров, удовлетворяющих установленным в описании объекта закупки требованиям (например, решения Кемеровского УФАС от 19 января 2016 по делу № 5/З-2016, Новосибирского УФАС от 18 июля 2016 года № 08-01-266). И, напротив, не признается ограничением конкуренции при наличии подтверждающих материалов, свидетельствующих о наличии двух товаров разных производителей (например, решение и предписание Новосибирского УФАС от 6 марта 2017 года № 08-01-39, решение Ямало-Ненецкого УФАС от 20.05.2016 № 04-01/152-2016). Применение конкретных (неизменяемых) показателей должно обеспечить соблюдение норм законодательства, регулирующего сферу отношений, к которой принадлежит закупаемый товар (работа, услуга). Например: в соответствии с проектной документацией предусмотрено применение трубы из полиэтилена SDR 11. В свою очередь заказчик формирует требование к трубе «не более SDR13,6», что в соответствии с инструкцией участникам закупки позволяет применить как трубы SDR 11, так и SDR 9. Таким образом, при условии соответствия предложения участника закупки аукционной документации, требования проектной документации, которая также является частью документации о закупке, не будут соблюдены. Формальное исполнение требований Закона № 44-ФЗ влечет за собой нарушения порядка выполнения работ и положений Градостроительного кодекса Российской Федерации, который императивно обязывает подрядчика исполнять обязательства в соответствии с проектно-сметной документацией. Не допустима излишняя детализация параметров, не влияющих на реализацию потребности в целом. Не следует указывать показатели, которые невозможно проверить при приемке товара, работы, услуги без дополнительных исследований. Кроме того, установление химического состава, </w:t>
      </w:r>
      <w:r>
        <w:lastRenderedPageBreak/>
        <w:t>показателей технологии производства, испытания товара, и (или) показателей, значения которых становятся известными при испытании определенной партии товара после его производства имеют признаки ограничения доступа к участию в закупке. По мнению ФАС России, изложенному в письме от 1 июля 2016 года № ИА/44536/16 «Об установлении заказчиком требований к составу, инструкции по заполнению заявки на участие в закупке», с учетом того, что Закон № 44-ФЗ не обязывает участника закупки иметь в наличии товар в момент подачи заявки, требовать от участника подробно описать в заявке на участие в закупке химический состав и (или) компоненты товара, и (или) показатели технологии производства, испытания товара, и (или) показатели, значения которых становятся известными при испытании определенной партии товара после его производства, имеют признаки ограничения доступа к участию в закупке. -70- Примеры указания излишней детализации характеристик товара в описании объекта закупки: Объект закупки Наименование характеристик Бумага офисная жесткость MD (мН); прочность поверхности по Деннисону; пористость (мл/мин); содержание золы (%) Перчатки хирургические Прочность на разрыв по истечении срока годности (МПа); сила, необходимая для разрыва, по истечении срока годности (Н); удлинение при разрыве после ускоренного старения (%) Грунтовка ГФ-021 Условная вязкость при (20,0±0,5)°С по вискозиметру ВЗ-4; степень разбавления грунтовки растворителем, %; время высыхания до степени 3, при температуре 105±5 ºС (мин); время высыхания при температуре 20±2 ºС (ч). Арматурная сталь гладкая класса А-III Химический состав стали: углерод – 0,2-0,37 %; марганец 0,8-1,75 %; кремний не более 0,9 %; хром не более 0,3 %; алюминий не более 0,015 %; никель не более 0,3 %; сера не более 0,05 %; фосфор не более 0,045 %; медь не более 0,3 %. Применяемые при описании характеристик формулировки не должны вводить участников в заблуждение. Например: при закупке перчаток хирургических заказчик установил характеристику «о</w:t>
      </w:r>
      <w:r w:rsidR="00C732D0">
        <w:t xml:space="preserve"> </w:t>
      </w:r>
      <w:r>
        <w:t>пудренные полностью анатомической формы». Отсутствие разделительного знака (запятой) вводит в заблуждение участников закупки в части применения слова «полностью»: полностью о</w:t>
      </w:r>
      <w:r w:rsidR="00C732D0">
        <w:t xml:space="preserve"> </w:t>
      </w:r>
      <w:r>
        <w:t>пудренные или полностью анатомической формы. Описание объекта закупки не должно содержать противоречивых требований. Например: описание объекта закупки в отношении согласования проведения отдельного мероприятия установлены различные сроки: в одном случае в течение 5 рабочих дней, в другом – не менее 3 рабочих дней. Таким образом, противоречивые требования содержат признаки состава административного правонарушения, предусмотренного части 4.2 статьи 7.30 Кодекса об административных правонарушениях Российской Федерации. Измеряемые функциональные (потребительские), технические, качественные характеристики объекта закупки должны обязательно указываться с единицами измерения. Например: габариты коробки (</w:t>
      </w:r>
      <w:proofErr w:type="spellStart"/>
      <w:r>
        <w:t>ВхШхГ</w:t>
      </w:r>
      <w:proofErr w:type="spellEnd"/>
      <w:r>
        <w:t xml:space="preserve">) (мм) – не менее 150х200х35, разрешение экрана (пиксель) – не менее 1920×1080, размер решетки (мм) – 600х300. -71- Единицы измерения указываются в соответствии с Общероссийским классификатором единиц измерения (ОК 015-94 (МК 002-97)). Не допускается устанавливать условие типа «в случае отсутствия в технической части указания на единицы измерения показателей и (или) некорректное их написание, читать их в соответствии с нормами действующих государственных стандартов». При указании характеристик товаров, работ, услуг категорически не допускается: 1) устанавливать требования к товарам, информации, работам, услугам, если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объекта закупки; Например: в описании объекта закупки на оказание услуг по организации отдыха и оздоровлению детей и подростков, обучающихся спортивных школ, установлены требования об обеспечении исполнителем условий, необходимых для проведения тренировок и спортивных соревнований по плаванию в бассейне длиной не менее 25 м, имеющим не менее пяти дорожек с общей зеркальной поверхностью не менее 300 кв. м. При этом, не предусмотрено право привлечения к исполнению контракта третьих лиц. Анализ объектов оздоровительной сферы, расположенных по месту оказания услуг, показал, что только одна организация отдыха и оздоровления может удовлетворить данное требование заказчика. Вместе с тем по месту оказания услуг выявлены иные объекты, имеющие бассейны, </w:t>
      </w:r>
      <w:r>
        <w:lastRenderedPageBreak/>
        <w:t xml:space="preserve">отвечающие требованиям заказчика. Таким образом, установив условия, ограничивающие участие в закупке иных лиц, заказчик нарушил антимонопольное законодательство. 2) устанавливать показатели, приводящие к закупке товаров с избыточными потребительскими свойствами или являющимися предметами роскоши что, как следствие, ведет к необоснованному расходованию бюджетных средств. Например: наличие в закупаемом автомобиле таких характеристик, как «электропривод боковых зеркал», «отделка салона под дерево» не влияют на его функциональные (потребительские) характеристики, но приведут к увеличению стоимости. Учитывая, что законодательством Российской Федерации не определено, что считать избыточными потребительскими свойствами, предметами роскоши в рамках реализации контрактной системы в сфере закупок, рекомендуем руководствоваться следующими определениями: - избыточные потребительские свойства – функциональные, эргономические, эстетические, технологические, экологические свойства, свойства надежности и безопасности и др. товара, работы, услуги, а также показатели перечисленных свойств, которые не обусловлены их пригодностью и необходимостью при эксплуатации и потреблении в целях обеспечения государственных (муниципальных) нужд; -72- - предмет роскоши – товар, работа, услуга, обладающий избыточными потребительскими свойствами.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 указываются при необходимости. Заказчик определяет целесообразность включения в описание объекта закупки указанных выше требований исходя из специфики закупаемого товара, работы, услуги. Например: 1) при закупке стационарных архивных стеллажей с их установкой рекомендуется включить в описание объекта закупки план-чертеж помещений архива, при закупке готовых штор – план-схему помещений с расположением окон, проемов, ниш и их размерами, при закупке мебели с доставкой и расстановкой – план помещений, в которых необходимо расставить мебель, при закупке наградной продукции – эскиз награды; 2) при закупке товара, подлежащего обязательной сертификации, описание объекта закупки может содержать изображение знака соответствия и требования к его нанесению в соответствии с ГОСТ Р 50460-92 «Знак соответствия при обязательной сертификации. Форма, размеры и технические требования». Изображение товара указывается обязательно в случае, если в документации содержится требование о соответствии поставляемого товара изображению товара, на поставку которого заключается контракт. В качестве изображения товара могут применяться фотографии, эскизы, рисунки, схемы и т.д. Изображение товара должно быть четким. Не допускается нанесение явных и скрытых надписей, символов и иных обозначений, понятных ограниченному кругу участников закупки и (или) указывающих на товар конкретного производителя. При включении изображения в описание объекта закупки заказчик должен соблюдать права автора и правообладателя на результаты интеллектуальной деятельности и средства индивидуализации. Информация о месте, датах начала и окончания, порядке и графике осмотра участниками закупки образца или макета товара указывается обязательно в случае, если в документации о закупке содержится требование о соответствии поставляемого товара, являющегося объектом закупки, образцу или макету товара. Рекомендуется также указать: - контактное лицо заказчика, ответственное за проведение процедуры осмотра; - порядок обращения участника закупки к заказчику по вопросу осмотра, перечень действий (манипуляций), которые допустимо совершать участнику закупки с образцом, макетом (например, фото- и видеосъемка), правила поведения </w:t>
      </w:r>
      <w:proofErr w:type="spellStart"/>
      <w:r>
        <w:t>представи</w:t>
      </w:r>
      <w:proofErr w:type="spellEnd"/>
      <w:r>
        <w:t xml:space="preserve">- -73- теля участника закупки, условия посещения здания, в котором находится образец или макет. Например: в описании объекта закупки на изготовление декоративных медалей заказчик установил требование о соответствии образцу. В связи с этим указывается порядок ознакомления с </w:t>
      </w:r>
      <w:r>
        <w:lastRenderedPageBreak/>
        <w:t xml:space="preserve">образцом: «С образцом можно ознакомиться по адресу заказчика: г. Белгород, ул. Садовая, дом 117, этаж 5, кабинет 51. Осмотр образца медали начинается с даты размещения извещения о закупке в ЕИС и заканчивается за сутки до окончания срока предоставления разъяснений документации о закупке. Осмотр образца осуществляется в рабочие дни с 9:00 до 17:00 часов. Желающие совершить осмотр предварительно должны позвонить по телефону (+7422)253- 07-01 и заказать пропуск на свое имя. Проход на объект осуществляется только при наличии документа, удостоверяющего личность. Во время осмотра можно проводить фото- и видеосъемку образца». В целях обеспечения совместимости закупаемых товаров с товарами, используемыми заказчиком, для обеспечения их взаимодействия, а также при закупке запасных частей и расходных материалов к машинам и оборудованию товарный знак допустимо указывать без слов «или эквивалент». При этом в описании объекта закупки рекомендуется указать наименование, марку (модель), товарный знак товара, имеющегося у заказчика. Например: при закупке принадлежностей для медицинской техники операционного блока в описании объекта закупки указана следующая информация: «Совместимость товара (сведения о медицинской технике, для обеспечения эксплуатации которой приобретается товар и совместимость поставляемого товара с которым необходимо обеспечить): аппарат электрохирургический </w:t>
      </w:r>
      <w:proofErr w:type="spellStart"/>
      <w:r>
        <w:t>Force</w:t>
      </w:r>
      <w:proofErr w:type="spellEnd"/>
      <w:r>
        <w:t xml:space="preserve"> EZ производства «</w:t>
      </w:r>
      <w:proofErr w:type="spellStart"/>
      <w:r>
        <w:t>Valleylab</w:t>
      </w:r>
      <w:proofErr w:type="spellEnd"/>
      <w:r>
        <w:t xml:space="preserve">, a </w:t>
      </w:r>
      <w:proofErr w:type="spellStart"/>
      <w:r>
        <w:t>Division</w:t>
      </w:r>
      <w:proofErr w:type="spellEnd"/>
      <w:r>
        <w:t xml:space="preserve"> </w:t>
      </w:r>
      <w:proofErr w:type="spellStart"/>
      <w:r>
        <w:t>of</w:t>
      </w:r>
      <w:proofErr w:type="spellEnd"/>
      <w:r>
        <w:t xml:space="preserve"> </w:t>
      </w:r>
      <w:proofErr w:type="spellStart"/>
      <w:r>
        <w:t>Tyco</w:t>
      </w:r>
      <w:proofErr w:type="spellEnd"/>
      <w:r>
        <w:t xml:space="preserve"> </w:t>
      </w:r>
      <w:proofErr w:type="spellStart"/>
      <w:r>
        <w:t>Healthcare</w:t>
      </w:r>
      <w:proofErr w:type="spellEnd"/>
      <w:r>
        <w:t xml:space="preserve"> </w:t>
      </w:r>
      <w:proofErr w:type="spellStart"/>
      <w:r>
        <w:t>Group</w:t>
      </w:r>
      <w:proofErr w:type="spellEnd"/>
      <w:r>
        <w:t xml:space="preserve"> LP», США; аппарат хирургический MBC-601, производства «</w:t>
      </w:r>
      <w:proofErr w:type="spellStart"/>
      <w:r>
        <w:t>Soring</w:t>
      </w:r>
      <w:proofErr w:type="spellEnd"/>
      <w:r>
        <w:t xml:space="preserve"> </w:t>
      </w:r>
      <w:proofErr w:type="spellStart"/>
      <w:r>
        <w:t>GmbH</w:t>
      </w:r>
      <w:proofErr w:type="spellEnd"/>
      <w:r>
        <w:t xml:space="preserve">», ФРГ». Для правомерного указания товарных знаков без слов «или эквивалент» при закупке запасных частей и расходных материалов в документации производителя на соответствующие машины, оборудование должно содержаться указание на использование запасных частей и расходных материалов конкретного товарного знака (нескольких конкретных товарных знаков). При использовании в описании товара товарного знака со словами «или эквивалент» в обязательном порядке указываются характеристики, в соответствии с которыми будет определяться эквивалентность предлагаемого участником закупки товара. Международные непатентованные наименования (далее – МНН) лекарственных средств, а при отсутствии МНН – химические, группировочные наименования лекарственных средств указываются при закупке лекарственных средств. МНН, химические, группировочные наименования лекарственных средств указываются в соответствии с названиями, приведенными в государственном реестре лекарственных средств. -74- Заказчик вправе указывать торговые наименования при закупке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(пункт 7 части 2 статьи 83 Закона № 44-ФЗ). Порядок формирования перечня лекарственных средств, закупка которых осуществляется в соответствии с их торговыми наименованиями, утвержден постановлением Правительства Российской Федерации от 28 ноября 2013 года № 1086 «Об утверждении Правил формирования перечня лекарственных средств, закупка которых осуществляется в соответствии с их торговыми наименованиями, и о внесении изменения в Положение о Правительственной комиссии по вопросам охраны здоровья граждан». Напомним, что описание лекарственных препаратов для медицинского применения в целях осуществлении закупки должно осуществляться в соответствии с ППРФ от 15.11.2017 №1380 с учетом требований ППРФ от 08.02.2017 №145.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за исключением случая, когда объектом закупки являются машины и оборудование. В случае если объектом закупки являются машины и оборудование, в описании объекта и/ или проекте контракта устанавливаются требования к: </w:t>
      </w:r>
      <w:r>
        <w:sym w:font="Symbol" w:char="F02D"/>
      </w:r>
      <w:r>
        <w:t xml:space="preserve"> гарантийному сроку товара и (или) объему предоставления гарантий его качества; </w:t>
      </w:r>
      <w:r>
        <w:lastRenderedPageBreak/>
        <w:sym w:font="Symbol" w:char="F02D"/>
      </w:r>
      <w:r>
        <w:t xml:space="preserve"> гарантийному обслуживанию товара и к расходам на обслуживание товара в течение гарантийного срока; </w:t>
      </w:r>
      <w:r>
        <w:sym w:font="Symbol" w:char="F02D"/>
      </w:r>
      <w:r>
        <w:t xml:space="preserve"> осуществлению монтажа и наладки товара, если это предусмотрено технической документацией на товар. Если объектом закупки являются новые машины и оборудование, устанавливаются требования к предоставлению гарантии производителя и (или) поставщика данного товара, к сроку действия такой гарантии (при этом предоставление такой гарантии осуществляется вместе с товаром). Не допускается устанавливать условия о месте нахождения сервисных центров. Гарантийный срок представляет собой период, в течение которого заказчик может обратиться к поставщику (подрядчику, исполнителю) с требованием о восстановлении технических, функциональных, качественных характеристик товаров, работ, услуг, которые были поставлены (выполнены, заказаны) в рамках заключенного контракта. Гарантийный срок устанавливается с момента подписания документов о приемке товара, работы, услуги, и рассчитывается в днях, месяцах или годах. -75- Например: на кухонный комбайн гарантийный срок может составлять 12 месяцев, на услуги по стирке – 1 неделю, на капитальный ремонт мягкой кровли – 5 лет. Объем предоставления гарантий качества товара, работы, услуги – это мероприятия, направленные на восстановление технических, функциональных, качественных характеристик товаров, работ, услуг. В отношении товара объем гарантий может выражаться в выполнении ремонта или замене товара на новый с такими же характеристиками, в отношении работ, услуг – устранение выявленных недостатков, которые привели к ухудшению результатов работ, услуг. Гарантийное обслуживание товара – это комплекс безвозмездных мероприятий, направленных на предупреждение неисправностей путем диагностики, настройки и ремонта его составных частей или товара в целом в течение гарантийного срока, либо замену на аналогичные при соблюдении пользователем условий гарантии и при условии, что дефект возник по вине производителя данного товара. Стоит отметить, что условием продажи некоторых машин (например, автомобили) и технически сложного оборудования является обязательное техническое обслуживание в течение гарантийного периода, которое осуществляется за отдельную плату по отдельно заключенному контракту. Такая плата и является по своей сути расходами на обслуживание товара в гарантийный период. Расходы на эксплуатацию товара представляют собой расходы, связанные с его использованием: затраты на электроэнергию (топливо), обслуживание и ремонт (стоимость запасных частей и расходных материалов), обучение персонала и др. Величина расходов на эксплуатацию товара отражается в численной форме индивидуально для каждого товара с учетом нормальных эксплуатационных и нагрузочных условий работы. Заказчиком могут устанавливаться следующие требования, например: 1) при закупке медицинского оборудования (стоимость работ по гарантийному обслуживанию включена в цену контракта): гарантийный срок производителя – не менее двенадцати месяцев с даты подписания акта ввода в эксплуатацию товара и обучения персонала, гарантийный срок поставщика – не менее чем срок действия гарантии производителя данного товара; объем (условия) предоставления гарантий качества – гарантии качества товара распространяются на все составляющие его части (комплектующие изделия). По требованию заказчика поставщик обязан устранить недостатки товара, выявленные заказчиком в течение гарантийного срока, в течение пятнадцати календарных дней с даты получения соответствующего требования от заказчика. Поставщик несет все расходы по замене не соответствующего условиям договора товара, выявленного заказчиком в течение гарантийного срока. В случае выявления заказчиком неисправности товара, он обязан немедленно прекратить его эксплуатацию и письменно (по факсу или электронной почте) уведомить поставщика о наступлении гарантийного случая. Поставщик не несет ответственности за ущерб, нанесенный в результате продолжения эксплуатации заведомо неисправного товара. Поставщик в течение трёх дней, после получения от заказчика уведомления о наступлении гарантийного случая обязан отправить к заказчику специалиста для осмотра (диагностики) товара. Выезд специалиста осуществляется бесплатно. По результатам осмотра (диагностики) представителем поставщика составляется акт технического осмотра в двух экземплярах, один из которых передаётся заказчику, а второй остается у </w:t>
      </w:r>
      <w:r>
        <w:lastRenderedPageBreak/>
        <w:t>поставщика. Гарантийный ремонт осуществляется поставщиком в соответствии с актом технического осмотра, с условиями гарантии (гарантийного обслуживания), установленными технической документации производителя и заключенным договором. В случае если на месте не представляется возможным провести диагностику (экспертизу), транспортировка товара в место диагностики (экспертизы) осуществляется поставщиком за его счет в течение пяти дней после получения от заказчика уведомления о наступлении гарантийного случая и обратно в течение пяти дней после завершения диагностики (экспертизы). По результатам осмотра (диагностики, экспертизы) при условии наступления гарантийного случая поставщик проводит бесплатный гарантийный ремонт поставляемого по договору товара в течение десяти дней после подписания акта технического осмотра. В зависимости от сложности поломки гарантийный ремонт товара может осуществляться: а) по месту установки товара; б) на базе поставщика; в) в сервисном центре производителя. Транспортировка неисправного товара, подлежащего гарантийному ремонту, в место ремонта и обратно осуществляется за счет поставщика. На время ремонта по требованию заказчика возможно предоставление в безвозмездное пользование медицинской техники с функциональными характеристиками и потребительскими свойствами, аналогичными поставляемой медицинской технике. Поставщик в праве вместо ремонта осуществить гарантийную замену неисправного товара, которая осуществляется в течении пятнадцати дней после подписания акта технического осмотра. В срок не более трёх дней после выполнения гарантийного ремонта представитель поставщика составляет акт о гарантийном ремонте в двух экземплярах, который является подтверждением выполнения гарантийных обязательств поставщика по конкретной заявке заказчика и подлежит утверждению поставщиком и заказчиком. При надлежащем функционировании товара на день составления акта, заказчик обязан подписать данный акт, поставить на нем свою печать и передать один экземпляр поставщику. Срок гарантии на неисправный товар прерывается на все время, в течение которого производился ремонт или замена товара, и по окончании ремонта продлевается на соответствующее количество дней. Неисправные детали и оборудование, снятые и замененные по гарантии, являются собственностью поставщика, и подлежат возврату поставщику. По окончании гарантийного срока обязательства поставщика по гарантийному ремонту и обслуживанию считаются исполненными; гарантийное обслуживание товара и расходы на него – гарантийное обслуживание товара осуществляется в соответствии с технической документацией производителя за счет поставщика»; 2) при закупке автомобиля: гарантийный срок – 3 года или 100 тысяч километров пробега в зависимости от того, что наступит ранее; объем предоставления гарантий качества – объем гарантий устанавливается в соответствии с гарантийными обязательствами производителя, указанными в гарантийных документах. Поставщик несет все гарантийные обязательства в гарантийный -77- период в указанном объеме при условии соблюдения заказчиком всех условий по гарантийному обслуживанию в гарантийный период; гарантийное обслуживание и расходы на него – гарантийное обслуживание осуществляется в соответствии с технической документацией производителя за счет заказчика по отдельному контракту; расходы на гарантийное обслуживание не входят в стоимость объекта закупки. Требования к монтажу и наладке товара устанавливаются в случае</w:t>
      </w:r>
      <w:r w:rsidR="00C732D0">
        <w:t>,</w:t>
      </w:r>
      <w:r>
        <w:t xml:space="preserve"> если условиями продажи в соответствии с технической документацией предусматривается его сборка, установка, подключение и др. на месте эксплуатации. При установлении требования об осуществлении монтажа и наладки оборудования рекомендуется также указать сведения о графике работы заказчика или установить время для сборки и монтажа для того, чтобы поставщику (подрядчику, исполнителю) можно было спланировать выполнение контракта, не нарушая привычного для заказчика рабочего процесса. Например: при поставке </w:t>
      </w:r>
      <w:r w:rsidR="00C732D0">
        <w:t xml:space="preserve">света </w:t>
      </w:r>
      <w:r>
        <w:t xml:space="preserve">динамической конструкции для оформления мест народных гуляний заказчик установил требования по сборке, установке металлического каркаса и закреплению </w:t>
      </w:r>
      <w:r w:rsidR="00C732D0">
        <w:t>перегрузами</w:t>
      </w:r>
      <w:r>
        <w:t xml:space="preserve">: начало работ – 13 декабря 2016 года, завершение работ – не позднее 15 декабря 2016 года, время выполнения работ – после 17.00 (по местному времени заказчика). Обучение лиц, осуществляющих использование и обслуживание </w:t>
      </w:r>
      <w:r>
        <w:lastRenderedPageBreak/>
        <w:t>товара, требуется, как правило, при закупке технически сложного оборудования (например, медицинское оборудование, дизельная электростанция, токарный станок). Также устанавливаются конкретные требования к процессу обучения. Например: «После доставки товара поставщик должен осуществить обучение персонала заказчика работе с диагностическим оборудованием. В процессе обучения необходимо ознакомить персонал заказчика с главным меню оборудования, порядком взаимодействия оборудования и компьютера, продемонстрировать работу оборудования при диагностике и специфические возможности диагностического аппарата, проанализировать полученный после диагностики результат. Обучение должно происходить без отрыва персонала от работы на объекте заказчика, где установлено диагностическое оборудование». Требование о том, что поставляемый в рамках закупки товар должен быть новым, императивно закреплено пунктом 7 части 1 статьи 33 Закона № 44-ФЗ, в связи с чем в описании объекта закупки может не устанавливаться. Вместе с тем, в случае если закупкой предусмотрен не новый товар (бывший в употреблении, в ремонте, в том числе который был восстановлен, у которого была осуществлена замена составных частей, восстановлены потребительские свойства), описание объекта закупки должно содержать показатели, указывающие на данный факт. -78- Например: в случае закупки подержанного автомобиля устанавливаются требования к максимальному пробегу и году выпуска. Требование к остаточному сроку годности товара устанавливается при необходимости. Рекомендуется определять конкретным периодом времени (месяцы, дни) или датой, до которой такой товар должен сохранить свои потребительские и качественные характеристики. При закупке лекарственных препаратов остаточный срок годности устанавливается в соответствии с требованиями Постановления № 1380. Величина остаточного срока годности, во-первых, должна быть обусловлена нуждами заказчика, во-вторых – не превышать пределов сроков годности, устанавливаемых в соответствии со стандартами или иными техническими документами производителями (изготовителями) таких товаров, в-третьих – не приводить к необоснованному ограничению количества участников закупки. Например: лечебное учреждение ежедневно закупает пастеризованное молоко для приготовления питания. Продукт используется ежедневно, при этом остается небольшой остаток, подлежащий хранению. Исследование показало, что на рынке присутствует продукция со сроком годности 5, 7, 10 дней. Таким образом, с учетом перечисленных факторов закупки, заказчик может установить остаточный срок годности не менее 3 дней. Категорически не допускается указывать в описании объекта закупки следующие требования и информацию: а) требования к производителю товара,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б) требования к участнику закупки (в том числе требования к квалификации, опыту работы, деловой репутации, к наличию производственных мощностей, технологического оборудования, трудовых, финансовых и других ресурсов, необходимых для производства товара, выполнения работ, оказания услуг, являющихся объектом закупки). Например: при закупке товара недопустимо устанавливать требования к оборудованию, на котором данный товар должен быть изготовлен; недопустимо устанавливать требования к наличию складских помещений для хранения всего объема товара заказчика. При закупке услуг по техническому обслуживанию и ремонту автомобилей недопустимо устанавливать требования к количеству специалистов и наличии у них документов, подтверждающих соответствующую квалификацию и т.д. в) требования или указания в отношении знаков обслуживания, фирменных наименований, патентов, полезных моделей, промышленных образцов; г) наименование страны происхождения товара.</w:t>
      </w:r>
    </w:p>
    <w:sectPr w:rsidR="00091C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6D0"/>
    <w:rsid w:val="00091C90"/>
    <w:rsid w:val="0055348A"/>
    <w:rsid w:val="007F76FF"/>
    <w:rsid w:val="00930A99"/>
    <w:rsid w:val="00C732D0"/>
    <w:rsid w:val="00EF7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45D90"/>
  <w15:chartTrackingRefBased/>
  <w15:docId w15:val="{D9EB17A3-8364-4B70-AAB9-D69B5D40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32000</Words>
  <Characters>182402</Characters>
  <Application>Microsoft Office Word</Application>
  <DocSecurity>0</DocSecurity>
  <Lines>1520</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dc:creator>
  <cp:keywords/>
  <dc:description/>
  <cp:lastModifiedBy>qwerty</cp:lastModifiedBy>
  <cp:revision>5</cp:revision>
  <dcterms:created xsi:type="dcterms:W3CDTF">2023-04-05T11:02:00Z</dcterms:created>
  <dcterms:modified xsi:type="dcterms:W3CDTF">2023-04-05T11:37:00Z</dcterms:modified>
</cp:coreProperties>
</file>