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51" w:rsidRDefault="00125922" w:rsidP="00125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22">
        <w:rPr>
          <w:rFonts w:ascii="Times New Roman" w:hAnsi="Times New Roman" w:cs="Times New Roman"/>
          <w:b/>
          <w:sz w:val="28"/>
          <w:szCs w:val="28"/>
        </w:rPr>
        <w:t xml:space="preserve">Мусаев </w:t>
      </w:r>
      <w:proofErr w:type="spellStart"/>
      <w:r w:rsidRPr="00125922">
        <w:rPr>
          <w:rFonts w:ascii="Times New Roman" w:hAnsi="Times New Roman" w:cs="Times New Roman"/>
          <w:b/>
          <w:sz w:val="28"/>
          <w:szCs w:val="28"/>
        </w:rPr>
        <w:t>Кафур</w:t>
      </w:r>
      <w:proofErr w:type="spellEnd"/>
    </w:p>
    <w:p w:rsidR="00125922" w:rsidRDefault="00125922" w:rsidP="00125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22" w:rsidRPr="00125922" w:rsidRDefault="00125922" w:rsidP="00C05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922">
        <w:rPr>
          <w:rFonts w:ascii="Times New Roman" w:hAnsi="Times New Roman" w:cs="Times New Roman"/>
          <w:sz w:val="28"/>
          <w:szCs w:val="28"/>
        </w:rPr>
        <w:t>1906 г.р</w:t>
      </w:r>
      <w:r w:rsidR="00C0551A">
        <w:rPr>
          <w:rFonts w:ascii="Times New Roman" w:hAnsi="Times New Roman" w:cs="Times New Roman"/>
          <w:sz w:val="28"/>
          <w:szCs w:val="28"/>
        </w:rPr>
        <w:t>.</w:t>
      </w:r>
      <w:r w:rsidRPr="00125922">
        <w:rPr>
          <w:rFonts w:ascii="Times New Roman" w:hAnsi="Times New Roman" w:cs="Times New Roman"/>
          <w:sz w:val="28"/>
          <w:szCs w:val="28"/>
        </w:rPr>
        <w:t xml:space="preserve">, призван на фронт 17 января 1942 года. Родился </w:t>
      </w:r>
      <w:proofErr w:type="gramStart"/>
      <w:r w:rsidRPr="001259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5922">
        <w:rPr>
          <w:rFonts w:ascii="Times New Roman" w:hAnsi="Times New Roman" w:cs="Times New Roman"/>
          <w:sz w:val="28"/>
          <w:szCs w:val="28"/>
        </w:rPr>
        <w:t xml:space="preserve"> сел. Хучни. В 1914 году поступил в медресе и окончил его в 1919 году. Затем работал учителем </w:t>
      </w:r>
      <w:proofErr w:type="gramStart"/>
      <w:r w:rsidRPr="001259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5922">
        <w:rPr>
          <w:rFonts w:ascii="Times New Roman" w:hAnsi="Times New Roman" w:cs="Times New Roman"/>
          <w:sz w:val="28"/>
          <w:szCs w:val="28"/>
        </w:rPr>
        <w:t xml:space="preserve"> сел. Хучни до 1923 года. С 1923 по 1942 годы работал заведующим школой и учителем в селениях </w:t>
      </w:r>
      <w:proofErr w:type="spellStart"/>
      <w:r w:rsidRPr="00125922">
        <w:rPr>
          <w:rFonts w:ascii="Times New Roman" w:hAnsi="Times New Roman" w:cs="Times New Roman"/>
          <w:sz w:val="28"/>
          <w:szCs w:val="28"/>
        </w:rPr>
        <w:t>Хурик</w:t>
      </w:r>
      <w:proofErr w:type="spellEnd"/>
      <w:r w:rsidRPr="00125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922">
        <w:rPr>
          <w:rFonts w:ascii="Times New Roman" w:hAnsi="Times New Roman" w:cs="Times New Roman"/>
          <w:sz w:val="28"/>
          <w:szCs w:val="28"/>
        </w:rPr>
        <w:t>Хапиль</w:t>
      </w:r>
      <w:proofErr w:type="spellEnd"/>
      <w:r w:rsidRPr="00125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922">
        <w:rPr>
          <w:rFonts w:ascii="Times New Roman" w:hAnsi="Times New Roman" w:cs="Times New Roman"/>
          <w:sz w:val="28"/>
          <w:szCs w:val="28"/>
        </w:rPr>
        <w:t>Гурик</w:t>
      </w:r>
      <w:proofErr w:type="spellEnd"/>
      <w:r w:rsidRPr="00125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922">
        <w:rPr>
          <w:rFonts w:ascii="Times New Roman" w:hAnsi="Times New Roman" w:cs="Times New Roman"/>
          <w:sz w:val="28"/>
          <w:szCs w:val="28"/>
        </w:rPr>
        <w:t>Ерси</w:t>
      </w:r>
      <w:proofErr w:type="spellEnd"/>
      <w:r w:rsidRPr="00125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922">
        <w:rPr>
          <w:rFonts w:ascii="Times New Roman" w:hAnsi="Times New Roman" w:cs="Times New Roman"/>
          <w:sz w:val="28"/>
          <w:szCs w:val="28"/>
        </w:rPr>
        <w:t>Цухтыг</w:t>
      </w:r>
      <w:proofErr w:type="spellEnd"/>
      <w:r w:rsidRPr="00125922">
        <w:rPr>
          <w:rFonts w:ascii="Times New Roman" w:hAnsi="Times New Roman" w:cs="Times New Roman"/>
          <w:sz w:val="28"/>
          <w:szCs w:val="28"/>
        </w:rPr>
        <w:t xml:space="preserve"> и начальных школах. До призыва на фронт окончил заочно Дербентское педучилище в 1937 году.</w:t>
      </w:r>
    </w:p>
    <w:p w:rsidR="00125922" w:rsidRPr="00125922" w:rsidRDefault="00125922" w:rsidP="00C05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922">
        <w:rPr>
          <w:rFonts w:ascii="Times New Roman" w:hAnsi="Times New Roman" w:cs="Times New Roman"/>
          <w:sz w:val="28"/>
          <w:szCs w:val="28"/>
        </w:rPr>
        <w:t xml:space="preserve">Службу проходил с 1942 по 1944 гг. в 80 ордена Кутузова Минском </w:t>
      </w:r>
      <w:proofErr w:type="gramStart"/>
      <w:r w:rsidRPr="00125922">
        <w:rPr>
          <w:rFonts w:ascii="Times New Roman" w:hAnsi="Times New Roman" w:cs="Times New Roman"/>
          <w:sz w:val="28"/>
          <w:szCs w:val="28"/>
        </w:rPr>
        <w:t>ЗАП</w:t>
      </w:r>
      <w:proofErr w:type="gramEnd"/>
      <w:r w:rsidRPr="00125922">
        <w:rPr>
          <w:rFonts w:ascii="Times New Roman" w:hAnsi="Times New Roman" w:cs="Times New Roman"/>
          <w:sz w:val="28"/>
          <w:szCs w:val="28"/>
        </w:rPr>
        <w:t xml:space="preserve"> (зенитно-артиллерийском полку) курсантом школы младших командиров, командиром отделения, старшиной роты. </w:t>
      </w:r>
    </w:p>
    <w:p w:rsidR="00125922" w:rsidRDefault="00125922" w:rsidP="00C05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922">
        <w:rPr>
          <w:rFonts w:ascii="Times New Roman" w:hAnsi="Times New Roman" w:cs="Times New Roman"/>
          <w:sz w:val="28"/>
          <w:szCs w:val="28"/>
        </w:rPr>
        <w:t>С июня 1944 г. По октябрь 1945 г. службу проходил в Донецком танковом корпусе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дважды ранен: 11 января 1944 г. </w:t>
      </w:r>
      <w:r w:rsidR="00C0551A">
        <w:rPr>
          <w:rFonts w:ascii="Times New Roman" w:hAnsi="Times New Roman" w:cs="Times New Roman"/>
          <w:sz w:val="28"/>
          <w:szCs w:val="28"/>
        </w:rPr>
        <w:t>в правую руку</w:t>
      </w:r>
      <w:r>
        <w:rPr>
          <w:rFonts w:ascii="Times New Roman" w:hAnsi="Times New Roman" w:cs="Times New Roman"/>
          <w:sz w:val="28"/>
          <w:szCs w:val="28"/>
        </w:rPr>
        <w:t xml:space="preserve"> и 4 апреля 1945 г. в правую ногу.</w:t>
      </w:r>
    </w:p>
    <w:p w:rsidR="00377A43" w:rsidRDefault="00377A43" w:rsidP="00C05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двумя медалями «За отвагу»</w:t>
      </w:r>
      <w:r w:rsidR="00C055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боях смелость и героизм Указом Президиума Верховного Совета СССР от 1 мая 1945г. (№2197042) и 2 марта 1946г. (2524349).</w:t>
      </w:r>
    </w:p>
    <w:p w:rsidR="00377A43" w:rsidRPr="00125922" w:rsidRDefault="00377A43" w:rsidP="00C05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Гвардии старшему сержанту Мусаеву К.М. объявлены за особое отличие в боях за Родину три Благодарности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Мршала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Советского Союза товарища Сталина №280 от 15 февраля 194</w:t>
      </w:r>
      <w:r w:rsidR="00C0551A">
        <w:rPr>
          <w:rFonts w:ascii="Times New Roman" w:hAnsi="Times New Roman" w:cs="Times New Roman"/>
          <w:sz w:val="28"/>
          <w:szCs w:val="28"/>
        </w:rPr>
        <w:t>5г. за овладе</w:t>
      </w:r>
      <w:r>
        <w:rPr>
          <w:rFonts w:ascii="Times New Roman" w:hAnsi="Times New Roman" w:cs="Times New Roman"/>
          <w:sz w:val="28"/>
          <w:szCs w:val="28"/>
        </w:rPr>
        <w:t xml:space="preserve">ние городами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№298 от 10 мая 1945г. – за </w:t>
      </w:r>
      <w:r w:rsidR="00C0551A">
        <w:rPr>
          <w:rFonts w:ascii="Times New Roman" w:hAnsi="Times New Roman" w:cs="Times New Roman"/>
          <w:sz w:val="28"/>
          <w:szCs w:val="28"/>
        </w:rPr>
        <w:t>бои в овладе</w:t>
      </w:r>
      <w:r>
        <w:rPr>
          <w:rFonts w:ascii="Times New Roman" w:hAnsi="Times New Roman" w:cs="Times New Roman"/>
          <w:sz w:val="28"/>
          <w:szCs w:val="28"/>
        </w:rPr>
        <w:t xml:space="preserve">нии городами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Картхауз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№360 от 13 мая 1945 г. – за взятие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Варен, Виттенберг.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активное участие в штурме и взятии Кенигсберга  он также награжден медалью «За взятие Кенигсберга». </w:t>
      </w:r>
    </w:p>
    <w:sectPr w:rsidR="00377A43" w:rsidRPr="00125922" w:rsidSect="00E03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922"/>
    <w:rsid w:val="00125922"/>
    <w:rsid w:val="00377A43"/>
    <w:rsid w:val="00C0551A"/>
    <w:rsid w:val="00D2662B"/>
    <w:rsid w:val="00DA6751"/>
    <w:rsid w:val="00E0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9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2020-03-18T12:21:00Z</cp:lastPrinted>
  <dcterms:created xsi:type="dcterms:W3CDTF">2020-03-18T12:22:00Z</dcterms:created>
  <dcterms:modified xsi:type="dcterms:W3CDTF">2020-03-18T12:22:00Z</dcterms:modified>
</cp:coreProperties>
</file>