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FE" w:rsidRPr="005E4BFE" w:rsidRDefault="005E4BFE" w:rsidP="005E4B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4BFE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5E4BFE" w:rsidRPr="005E4BFE" w:rsidRDefault="005E4BFE" w:rsidP="005E4B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BFE">
        <w:rPr>
          <w:rFonts w:ascii="Times New Roman" w:hAnsi="Times New Roman" w:cs="Times New Roman"/>
          <w:sz w:val="24"/>
          <w:szCs w:val="24"/>
        </w:rPr>
        <w:t xml:space="preserve"> решением     Собрания       депутатов</w:t>
      </w:r>
    </w:p>
    <w:p w:rsidR="005E4BFE" w:rsidRPr="005E4BFE" w:rsidRDefault="005E4BFE" w:rsidP="005E4B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BFE">
        <w:rPr>
          <w:rFonts w:ascii="Times New Roman" w:hAnsi="Times New Roman" w:cs="Times New Roman"/>
          <w:sz w:val="24"/>
          <w:szCs w:val="24"/>
        </w:rPr>
        <w:t xml:space="preserve"> муниципального      района   « Табасаранский район»</w:t>
      </w:r>
    </w:p>
    <w:p w:rsidR="005E4BFE" w:rsidRPr="005E4BFE" w:rsidRDefault="005E4BFE" w:rsidP="005E4B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BFE">
        <w:rPr>
          <w:rFonts w:ascii="Times New Roman" w:hAnsi="Times New Roman" w:cs="Times New Roman"/>
          <w:sz w:val="24"/>
          <w:szCs w:val="24"/>
        </w:rPr>
        <w:t>№98 от 28.07.2022года.</w:t>
      </w:r>
    </w:p>
    <w:p w:rsidR="005E4BFE" w:rsidRDefault="005E4BFE" w:rsidP="005E4BFE">
      <w:pPr>
        <w:pStyle w:val="a3"/>
        <w:shd w:val="clear" w:color="auto" w:fill="FFFFFF"/>
        <w:spacing w:before="0" w:beforeAutospacing="0" w:after="0" w:afterAutospacing="0"/>
        <w:jc w:val="center"/>
        <w:rPr>
          <w:color w:val="04092A"/>
          <w:sz w:val="28"/>
          <w:szCs w:val="28"/>
        </w:rPr>
      </w:pPr>
    </w:p>
    <w:p w:rsidR="005E4BFE" w:rsidRDefault="005E4BFE" w:rsidP="007F136E">
      <w:pPr>
        <w:pStyle w:val="a3"/>
        <w:shd w:val="clear" w:color="auto" w:fill="FFFFFF"/>
        <w:spacing w:before="0" w:beforeAutospacing="0" w:after="0" w:afterAutospacing="0"/>
        <w:jc w:val="center"/>
        <w:rPr>
          <w:color w:val="04092A"/>
          <w:sz w:val="28"/>
          <w:szCs w:val="28"/>
        </w:rPr>
      </w:pP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jc w:val="center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ПОЛОЖЕНИЕ</w:t>
      </w:r>
    </w:p>
    <w:p w:rsidR="009A0CCD" w:rsidRDefault="007F136E" w:rsidP="007F136E">
      <w:pPr>
        <w:pStyle w:val="a3"/>
        <w:shd w:val="clear" w:color="auto" w:fill="FFFFFF"/>
        <w:spacing w:before="0" w:beforeAutospacing="0" w:after="0" w:afterAutospacing="0"/>
        <w:jc w:val="center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О Контрольно-счетном органе муниципального образования</w:t>
      </w:r>
    </w:p>
    <w:p w:rsidR="007F136E" w:rsidRDefault="005E221B" w:rsidP="007F136E">
      <w:pPr>
        <w:pStyle w:val="a3"/>
        <w:shd w:val="clear" w:color="auto" w:fill="FFFFFF"/>
        <w:spacing w:before="0" w:beforeAutospacing="0" w:after="0" w:afterAutospacing="0"/>
        <w:jc w:val="center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 xml:space="preserve"> «Табасаранский район »  РД.</w:t>
      </w:r>
    </w:p>
    <w:p w:rsidR="009A0CCD" w:rsidRPr="007F136E" w:rsidRDefault="009A0CCD" w:rsidP="007F136E">
      <w:pPr>
        <w:pStyle w:val="a3"/>
        <w:shd w:val="clear" w:color="auto" w:fill="FFFFFF"/>
        <w:spacing w:before="0" w:beforeAutospacing="0" w:after="0" w:afterAutospacing="0"/>
        <w:jc w:val="center"/>
        <w:rPr>
          <w:color w:val="04092A"/>
          <w:sz w:val="28"/>
          <w:szCs w:val="28"/>
        </w:rPr>
      </w:pPr>
    </w:p>
    <w:p w:rsidR="00A00A69" w:rsidRDefault="007F136E" w:rsidP="00A00A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4092A"/>
          <w:sz w:val="28"/>
          <w:szCs w:val="28"/>
        </w:rPr>
      </w:pPr>
      <w:r w:rsidRPr="00A00A69">
        <w:rPr>
          <w:b/>
          <w:color w:val="04092A"/>
          <w:sz w:val="28"/>
          <w:szCs w:val="28"/>
        </w:rPr>
        <w:t>Статья</w:t>
      </w:r>
      <w:proofErr w:type="gramStart"/>
      <w:r w:rsidRPr="00A00A69">
        <w:rPr>
          <w:b/>
          <w:color w:val="04092A"/>
          <w:sz w:val="28"/>
          <w:szCs w:val="28"/>
        </w:rPr>
        <w:t>1</w:t>
      </w:r>
      <w:proofErr w:type="gramEnd"/>
      <w:r w:rsidRPr="00A00A69">
        <w:rPr>
          <w:b/>
          <w:color w:val="04092A"/>
          <w:sz w:val="28"/>
          <w:szCs w:val="28"/>
        </w:rPr>
        <w:t>. Статус Контрольно-счетного органа муниципального образования</w:t>
      </w:r>
      <w:proofErr w:type="gramStart"/>
      <w:r w:rsidR="00A00A69" w:rsidRPr="00A00A69">
        <w:rPr>
          <w:b/>
          <w:color w:val="04092A"/>
          <w:sz w:val="28"/>
          <w:szCs w:val="28"/>
        </w:rPr>
        <w:t>«Т</w:t>
      </w:r>
      <w:proofErr w:type="gramEnd"/>
      <w:r w:rsidR="00A00A69" w:rsidRPr="00A00A69">
        <w:rPr>
          <w:b/>
          <w:color w:val="04092A"/>
          <w:sz w:val="28"/>
          <w:szCs w:val="28"/>
        </w:rPr>
        <w:t>абасаранский район »  РД.</w:t>
      </w:r>
    </w:p>
    <w:p w:rsidR="00A00A69" w:rsidRPr="00A00A69" w:rsidRDefault="00A00A69" w:rsidP="00A00A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4092A"/>
          <w:sz w:val="28"/>
          <w:szCs w:val="28"/>
        </w:rPr>
      </w:pP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1. Контрольно-счетный орган муниципального образования (далее – Контрольно-счетный орган) является постоянно действующим органом внешнего муниципального финансового контроля, образуется представительным органом муниципального образования</w:t>
      </w:r>
      <w:r w:rsidR="005E221B">
        <w:rPr>
          <w:color w:val="04092A"/>
          <w:sz w:val="28"/>
          <w:szCs w:val="28"/>
        </w:rPr>
        <w:t xml:space="preserve"> «Табасаранский район»  РД</w:t>
      </w:r>
      <w:r w:rsidRPr="007F136E">
        <w:rPr>
          <w:color w:val="04092A"/>
          <w:sz w:val="28"/>
          <w:szCs w:val="28"/>
        </w:rPr>
        <w:t xml:space="preserve"> и ему подотчетен.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2. 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7F136E" w:rsidRPr="007F136E" w:rsidRDefault="007F136E" w:rsidP="005E221B">
      <w:pPr>
        <w:pStyle w:val="a3"/>
        <w:shd w:val="clear" w:color="auto" w:fill="FFFFFF"/>
        <w:spacing w:before="0" w:beforeAutospacing="0" w:after="0" w:afterAutospacing="0"/>
        <w:jc w:val="both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3. Деятельность Контрольно-счетного органа не может быть приостановлена, в том числе в связи досрочным прекращением полномочий представительного органа муниципального образования</w:t>
      </w:r>
      <w:r w:rsidR="005E221B">
        <w:rPr>
          <w:color w:val="04092A"/>
          <w:sz w:val="28"/>
          <w:szCs w:val="28"/>
        </w:rPr>
        <w:t xml:space="preserve"> «Табасаранский район »  РД</w:t>
      </w:r>
      <w:r w:rsidRPr="007F136E">
        <w:rPr>
          <w:color w:val="04092A"/>
          <w:sz w:val="28"/>
          <w:szCs w:val="28"/>
        </w:rPr>
        <w:t>.</w:t>
      </w:r>
    </w:p>
    <w:p w:rsidR="007F136E" w:rsidRPr="007F136E" w:rsidRDefault="007F136E" w:rsidP="005E221B">
      <w:pPr>
        <w:pStyle w:val="a3"/>
        <w:shd w:val="clear" w:color="auto" w:fill="FFFFFF"/>
        <w:spacing w:before="0" w:beforeAutospacing="0" w:after="0" w:afterAutospacing="0"/>
        <w:jc w:val="both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4. Контрольно-счетный орган является органом местного самоуправления, имеет гербовую печать и бланки со своим наименованием и с изображением герба муниципального образования</w:t>
      </w:r>
      <w:r w:rsidR="005E221B">
        <w:rPr>
          <w:color w:val="04092A"/>
          <w:sz w:val="28"/>
          <w:szCs w:val="28"/>
        </w:rPr>
        <w:t xml:space="preserve"> «Табасаранский район »  РД.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5. Контрольно-счетный орган обладает правами юридического лица</w:t>
      </w:r>
      <w:r w:rsidR="005E221B">
        <w:rPr>
          <w:color w:val="04092A"/>
          <w:sz w:val="28"/>
          <w:szCs w:val="28"/>
        </w:rPr>
        <w:t xml:space="preserve"> 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6. Контрольно-счетный орган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7. Контрольно-счетный орган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7F136E" w:rsidRPr="007F136E" w:rsidRDefault="005E221B" w:rsidP="005E221B">
      <w:pPr>
        <w:pStyle w:val="a3"/>
        <w:shd w:val="clear" w:color="auto" w:fill="FFFFFF"/>
        <w:spacing w:before="0" w:beforeAutospacing="0" w:after="0" w:afterAutospacing="0"/>
        <w:jc w:val="both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>8.</w:t>
      </w:r>
      <w:r w:rsidR="007F136E" w:rsidRPr="007F136E">
        <w:rPr>
          <w:color w:val="04092A"/>
          <w:sz w:val="28"/>
          <w:szCs w:val="28"/>
        </w:rPr>
        <w:t>Контрольно-счетный орган муниципального района</w:t>
      </w:r>
      <w:r>
        <w:rPr>
          <w:color w:val="04092A"/>
          <w:sz w:val="28"/>
          <w:szCs w:val="28"/>
        </w:rPr>
        <w:t xml:space="preserve"> «Табасаранский район»  РД </w:t>
      </w:r>
      <w:r w:rsidR="007F136E" w:rsidRPr="007F136E">
        <w:rPr>
          <w:color w:val="04092A"/>
          <w:sz w:val="28"/>
          <w:szCs w:val="28"/>
        </w:rPr>
        <w:t>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муниципального района, соглашения с представительным органом муниципального района</w:t>
      </w:r>
      <w:r w:rsidR="00A00A69">
        <w:rPr>
          <w:color w:val="04092A"/>
          <w:sz w:val="28"/>
          <w:szCs w:val="28"/>
        </w:rPr>
        <w:t xml:space="preserve"> </w:t>
      </w:r>
      <w:r>
        <w:rPr>
          <w:color w:val="04092A"/>
          <w:sz w:val="28"/>
          <w:szCs w:val="28"/>
        </w:rPr>
        <w:t xml:space="preserve">«Табасаранский район»  РД </w:t>
      </w:r>
      <w:r w:rsidR="007F136E" w:rsidRPr="007F136E">
        <w:rPr>
          <w:color w:val="04092A"/>
          <w:sz w:val="28"/>
          <w:szCs w:val="28"/>
        </w:rPr>
        <w:t xml:space="preserve"> о передаче таких полномочий</w:t>
      </w:r>
      <w:r>
        <w:rPr>
          <w:color w:val="04092A"/>
          <w:sz w:val="28"/>
          <w:szCs w:val="28"/>
        </w:rPr>
        <w:t>.</w:t>
      </w:r>
    </w:p>
    <w:p w:rsidR="005E221B" w:rsidRDefault="007F136E" w:rsidP="005E221B">
      <w:pPr>
        <w:shd w:val="clear" w:color="auto" w:fill="FFFFFF"/>
        <w:rPr>
          <w:rFonts w:ascii="Times New Roman" w:hAnsi="Times New Roman" w:cs="Times New Roman"/>
          <w:color w:val="04092A"/>
          <w:sz w:val="28"/>
          <w:szCs w:val="28"/>
        </w:rPr>
      </w:pPr>
      <w:r w:rsidRPr="007F136E">
        <w:rPr>
          <w:rFonts w:ascii="Times New Roman" w:hAnsi="Times New Roman" w:cs="Times New Roman"/>
          <w:color w:val="04092A"/>
          <w:sz w:val="28"/>
          <w:szCs w:val="28"/>
        </w:rPr>
        <w:t xml:space="preserve">9. Место нахождения Контрольно-счетного органа </w:t>
      </w:r>
      <w:proofErr w:type="gramStart"/>
      <w:r w:rsidRPr="007F136E">
        <w:rPr>
          <w:rFonts w:ascii="Times New Roman" w:hAnsi="Times New Roman" w:cs="Times New Roman"/>
          <w:color w:val="04092A"/>
          <w:sz w:val="28"/>
          <w:szCs w:val="28"/>
        </w:rPr>
        <w:t>-</w:t>
      </w:r>
      <w:r w:rsidR="005E221B" w:rsidRPr="005E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E221B" w:rsidRPr="005E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очтовый адрес: 368650, Россия, Республика</w:t>
      </w:r>
      <w:r w:rsidR="00A0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21B" w:rsidRPr="005E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Дагестан, Табасаранский район, с. Хучни, ул. </w:t>
      </w:r>
      <w:proofErr w:type="spellStart"/>
      <w:r w:rsidR="00A0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="005E221B" w:rsidRPr="005E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Османова</w:t>
      </w:r>
      <w:proofErr w:type="spellEnd"/>
      <w:r w:rsidR="005E221B" w:rsidRPr="005E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32</w:t>
      </w:r>
      <w:r w:rsidRPr="007F136E">
        <w:rPr>
          <w:rFonts w:ascii="Times New Roman" w:hAnsi="Times New Roman" w:cs="Times New Roman"/>
          <w:color w:val="04092A"/>
          <w:sz w:val="28"/>
          <w:szCs w:val="28"/>
        </w:rPr>
        <w:t xml:space="preserve"> .</w:t>
      </w:r>
    </w:p>
    <w:p w:rsidR="007F136E" w:rsidRPr="005E221B" w:rsidRDefault="007F136E" w:rsidP="005E221B">
      <w:pPr>
        <w:shd w:val="clear" w:color="auto" w:fill="FFFFFF"/>
        <w:rPr>
          <w:rFonts w:ascii="Times New Roman" w:hAnsi="Times New Roman" w:cs="Times New Roman"/>
          <w:b/>
          <w:color w:val="04092A"/>
          <w:sz w:val="28"/>
          <w:szCs w:val="28"/>
        </w:rPr>
      </w:pPr>
      <w:r w:rsidRPr="005E221B">
        <w:rPr>
          <w:rFonts w:ascii="Times New Roman" w:hAnsi="Times New Roman" w:cs="Times New Roman"/>
          <w:b/>
          <w:color w:val="04092A"/>
          <w:sz w:val="28"/>
          <w:szCs w:val="28"/>
        </w:rPr>
        <w:t>Статья 2. Правовые основы деятельности Контрольно-счетного органа</w:t>
      </w:r>
    </w:p>
    <w:p w:rsid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lastRenderedPageBreak/>
        <w:t>Контрольно-счетный орган осуществляет свою деятельность на основе </w:t>
      </w:r>
      <w:hyperlink r:id="rId4" w:history="1">
        <w:r w:rsidRPr="005E221B">
          <w:rPr>
            <w:rStyle w:val="a4"/>
            <w:color w:val="auto"/>
            <w:sz w:val="28"/>
            <w:szCs w:val="28"/>
            <w:u w:val="none"/>
          </w:rPr>
          <w:t>Конституции</w:t>
        </w:r>
      </w:hyperlink>
      <w:r w:rsidRPr="007F136E">
        <w:rPr>
          <w:color w:val="04092A"/>
          <w:sz w:val="28"/>
          <w:szCs w:val="28"/>
        </w:rPr>
        <w:t> Российской Федерации, законодательства Российской Федерации, законов и иных нормативных правовых актов субъекта Российской Федерации, </w:t>
      </w:r>
      <w:hyperlink r:id="rId5" w:history="1">
        <w:r w:rsidRPr="005E221B">
          <w:rPr>
            <w:rStyle w:val="a4"/>
            <w:color w:val="auto"/>
            <w:sz w:val="28"/>
            <w:szCs w:val="28"/>
            <w:u w:val="none"/>
          </w:rPr>
          <w:t>устава</w:t>
        </w:r>
      </w:hyperlink>
      <w:r w:rsidRPr="007F136E">
        <w:rPr>
          <w:color w:val="04092A"/>
          <w:sz w:val="28"/>
          <w:szCs w:val="28"/>
        </w:rPr>
        <w:t> муниципального образования</w:t>
      </w:r>
      <w:r w:rsidR="005E221B">
        <w:rPr>
          <w:color w:val="04092A"/>
          <w:sz w:val="28"/>
          <w:szCs w:val="28"/>
        </w:rPr>
        <w:t xml:space="preserve"> «Табасаранский район»  РД</w:t>
      </w:r>
      <w:proofErr w:type="gramStart"/>
      <w:r w:rsidR="005E221B">
        <w:rPr>
          <w:color w:val="04092A"/>
          <w:sz w:val="28"/>
          <w:szCs w:val="28"/>
        </w:rPr>
        <w:t xml:space="preserve"> </w:t>
      </w:r>
      <w:r w:rsidRPr="007F136E">
        <w:rPr>
          <w:color w:val="04092A"/>
          <w:sz w:val="28"/>
          <w:szCs w:val="28"/>
        </w:rPr>
        <w:t>,</w:t>
      </w:r>
      <w:proofErr w:type="gramEnd"/>
      <w:r w:rsidRPr="007F136E">
        <w:rPr>
          <w:color w:val="04092A"/>
          <w:sz w:val="28"/>
          <w:szCs w:val="28"/>
        </w:rPr>
        <w:t xml:space="preserve"> настоящего Положения и иных муниципальных правовых актов.</w:t>
      </w:r>
    </w:p>
    <w:p w:rsidR="005E221B" w:rsidRPr="007F136E" w:rsidRDefault="005E221B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5E221B" w:rsidRDefault="007F136E" w:rsidP="007F136E">
      <w:pPr>
        <w:pStyle w:val="a3"/>
        <w:shd w:val="clear" w:color="auto" w:fill="FFFFFF"/>
        <w:spacing w:before="0" w:beforeAutospacing="0" w:after="0" w:afterAutospacing="0"/>
        <w:rPr>
          <w:b/>
          <w:color w:val="04092A"/>
          <w:sz w:val="28"/>
          <w:szCs w:val="28"/>
        </w:rPr>
      </w:pPr>
      <w:r w:rsidRPr="005E221B">
        <w:rPr>
          <w:b/>
          <w:color w:val="04092A"/>
          <w:sz w:val="28"/>
          <w:szCs w:val="28"/>
        </w:rPr>
        <w:t>Статья 3. Принципы деятельности Контрольно-счетного органа</w:t>
      </w:r>
    </w:p>
    <w:p w:rsid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:rsidR="005E221B" w:rsidRPr="007F136E" w:rsidRDefault="005E221B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5E221B" w:rsidRDefault="007F136E" w:rsidP="007F136E">
      <w:pPr>
        <w:pStyle w:val="a3"/>
        <w:shd w:val="clear" w:color="auto" w:fill="FFFFFF"/>
        <w:spacing w:before="0" w:beforeAutospacing="0" w:after="0" w:afterAutospacing="0"/>
        <w:rPr>
          <w:b/>
          <w:color w:val="04092A"/>
          <w:sz w:val="28"/>
          <w:szCs w:val="28"/>
        </w:rPr>
      </w:pPr>
      <w:r w:rsidRPr="005E221B">
        <w:rPr>
          <w:b/>
          <w:color w:val="04092A"/>
          <w:sz w:val="28"/>
          <w:szCs w:val="28"/>
        </w:rPr>
        <w:t>Статья 4. Состав Контрольно-счетного органа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1. Контрольно-счетный орган образуется в составе председателя  и аппарата Контрольно-счетного органа.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 xml:space="preserve">2. Председатель и </w:t>
      </w:r>
      <w:r w:rsidR="00A00A69">
        <w:rPr>
          <w:color w:val="04092A"/>
          <w:sz w:val="28"/>
          <w:szCs w:val="28"/>
        </w:rPr>
        <w:t>инспекторы</w:t>
      </w:r>
      <w:r w:rsidRPr="007F136E">
        <w:rPr>
          <w:color w:val="04092A"/>
          <w:sz w:val="28"/>
          <w:szCs w:val="28"/>
        </w:rPr>
        <w:t xml:space="preserve"> Контрольно-счетного органа замещают муниципальные должности.</w:t>
      </w:r>
    </w:p>
    <w:p w:rsidR="005E221B" w:rsidRPr="005E221B" w:rsidRDefault="007F136E" w:rsidP="00E428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36E">
        <w:rPr>
          <w:rFonts w:ascii="Times New Roman" w:hAnsi="Times New Roman" w:cs="Times New Roman"/>
          <w:color w:val="04092A"/>
          <w:sz w:val="28"/>
          <w:szCs w:val="28"/>
        </w:rPr>
        <w:t xml:space="preserve">3. </w:t>
      </w:r>
      <w:r w:rsidR="005E221B" w:rsidRPr="005E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полномочий председателя Контрольно-счетного органа</w:t>
      </w:r>
    </w:p>
    <w:p w:rsidR="007F136E" w:rsidRPr="005E221B" w:rsidRDefault="005E221B" w:rsidP="00E4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сроку полномочий Собрания депутатов.</w:t>
      </w:r>
    </w:p>
    <w:p w:rsidR="007F136E" w:rsidRPr="007F136E" w:rsidRDefault="007F136E" w:rsidP="00E4286F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4. В состав аппарата Контрольно-счетного органа входят инспекторы и иные штатные работники. На инспекторов Контрольно-счетного органа возлагаются обязанности по организации и непосредственному проведению внешнего муниципального финансового контроля.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5. Права, обязанности и ответственность работников Контрольно-счетного органа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6. Штатная численность Контрольно-счетного органа определяется правовым актом представительного органа муниципального образования</w:t>
      </w:r>
      <w:r w:rsidR="00E4286F">
        <w:rPr>
          <w:color w:val="04092A"/>
          <w:sz w:val="28"/>
          <w:szCs w:val="28"/>
        </w:rPr>
        <w:t xml:space="preserve"> «Табасаранский район»  РД</w:t>
      </w:r>
      <w:r w:rsidRPr="007F136E">
        <w:rPr>
          <w:color w:val="04092A"/>
          <w:sz w:val="28"/>
          <w:szCs w:val="28"/>
        </w:rPr>
        <w:t xml:space="preserve">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7. Структура и штатное расписание Контрольно-счетного органа утверждаются председателем Контрольно-счетного органа, исходя из возложенных на Контрольно-счетный орган полномочий.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8. В Контрольно-счетном органе образуется коллегия Контрольно-счетного органа, которая рассматривает наиболее важные вопросы деятельности Контрольно-счетной органа, включая вопросы планирования и организации ее деятельности, методологии контрольной деятельности. Компетенция и порядок работы коллегии определяются настоящим Положением и Регламентом Контрольно-счетного органа.</w:t>
      </w:r>
    </w:p>
    <w:p w:rsid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lastRenderedPageBreak/>
        <w:t xml:space="preserve">В состав коллегии Контрольно-счетного органа входят председатель, и </w:t>
      </w:r>
      <w:r w:rsidR="00E4286F">
        <w:rPr>
          <w:color w:val="04092A"/>
          <w:sz w:val="28"/>
          <w:szCs w:val="28"/>
        </w:rPr>
        <w:t xml:space="preserve">инспекторы </w:t>
      </w:r>
      <w:r w:rsidRPr="007F136E">
        <w:rPr>
          <w:color w:val="04092A"/>
          <w:sz w:val="28"/>
          <w:szCs w:val="28"/>
        </w:rPr>
        <w:t xml:space="preserve"> Контрольно-счетного органа.</w:t>
      </w:r>
    </w:p>
    <w:p w:rsidR="00E4286F" w:rsidRDefault="00E4286F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9A0CCD" w:rsidRDefault="009A0CCD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9A0CCD" w:rsidRPr="007F136E" w:rsidRDefault="009A0CCD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E4286F" w:rsidRDefault="007F136E" w:rsidP="007F136E">
      <w:pPr>
        <w:pStyle w:val="a3"/>
        <w:shd w:val="clear" w:color="auto" w:fill="FFFFFF"/>
        <w:spacing w:before="0" w:beforeAutospacing="0" w:after="0" w:afterAutospacing="0"/>
        <w:rPr>
          <w:b/>
          <w:color w:val="04092A"/>
          <w:sz w:val="28"/>
          <w:szCs w:val="28"/>
        </w:rPr>
      </w:pPr>
      <w:r w:rsidRPr="00E4286F">
        <w:rPr>
          <w:b/>
          <w:color w:val="04092A"/>
          <w:sz w:val="28"/>
          <w:szCs w:val="28"/>
        </w:rPr>
        <w:t xml:space="preserve">Статья 5. Порядок назначения на должность и освобождения от должности председателя,  </w:t>
      </w:r>
      <w:r w:rsidR="00E4286F">
        <w:rPr>
          <w:b/>
          <w:color w:val="04092A"/>
          <w:sz w:val="28"/>
          <w:szCs w:val="28"/>
        </w:rPr>
        <w:t xml:space="preserve">инспекторов </w:t>
      </w:r>
      <w:r w:rsidRPr="00E4286F">
        <w:rPr>
          <w:b/>
          <w:color w:val="04092A"/>
          <w:sz w:val="28"/>
          <w:szCs w:val="28"/>
        </w:rPr>
        <w:t xml:space="preserve"> Контрольно-счетного органа</w:t>
      </w:r>
    </w:p>
    <w:p w:rsidR="007F136E" w:rsidRPr="007F136E" w:rsidRDefault="00E4286F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 xml:space="preserve">1. Председатель </w:t>
      </w:r>
      <w:r w:rsidR="007F136E" w:rsidRPr="007F136E">
        <w:rPr>
          <w:color w:val="04092A"/>
          <w:sz w:val="28"/>
          <w:szCs w:val="28"/>
        </w:rPr>
        <w:t>Контрольно-счетного органа назначаются на должность представительным органом муниципального образования</w:t>
      </w:r>
      <w:r>
        <w:rPr>
          <w:color w:val="04092A"/>
          <w:sz w:val="28"/>
          <w:szCs w:val="28"/>
        </w:rPr>
        <w:t xml:space="preserve"> «Табасаранский район»  РД</w:t>
      </w:r>
      <w:r w:rsidR="007F136E" w:rsidRPr="007F136E">
        <w:rPr>
          <w:color w:val="04092A"/>
          <w:sz w:val="28"/>
          <w:szCs w:val="28"/>
        </w:rPr>
        <w:t>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2. Предложения о кандидатурах на должность председателя Контрольно-счетного органа вносятся в представительный орган муниципального образования: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1) председателем представительного органа муниципального образования;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2) депутатами представительного органа муниципального образования - не менее одной трети от установленного числа депутатов представительного органа муниципального образования;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3) главой муниципального образования.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3. Кандидатуры на должность председателя Контрольно-счетного органа представляются в представительный орган муниципального образования субъектами, перечисленными в </w:t>
      </w:r>
      <w:hyperlink r:id="rId6" w:anchor="P91" w:history="1">
        <w:r w:rsidRPr="00E4286F">
          <w:rPr>
            <w:rStyle w:val="a4"/>
            <w:color w:val="auto"/>
            <w:sz w:val="28"/>
            <w:szCs w:val="28"/>
            <w:u w:val="none"/>
          </w:rPr>
          <w:t>части 2</w:t>
        </w:r>
      </w:hyperlink>
      <w:r w:rsidRPr="007F136E">
        <w:rPr>
          <w:color w:val="04092A"/>
          <w:sz w:val="28"/>
          <w:szCs w:val="28"/>
        </w:rPr>
        <w:t xml:space="preserve"> настоящей статьи, не </w:t>
      </w:r>
      <w:proofErr w:type="gramStart"/>
      <w:r w:rsidRPr="007F136E">
        <w:rPr>
          <w:color w:val="04092A"/>
          <w:sz w:val="28"/>
          <w:szCs w:val="28"/>
        </w:rPr>
        <w:t>позднее</w:t>
      </w:r>
      <w:proofErr w:type="gramEnd"/>
      <w:r w:rsidRPr="007F136E">
        <w:rPr>
          <w:color w:val="04092A"/>
          <w:sz w:val="28"/>
          <w:szCs w:val="28"/>
        </w:rPr>
        <w:t xml:space="preserve"> чем за два месяца до истечения полномочий действующего председателя Контрольно-счетного органа.</w:t>
      </w:r>
    </w:p>
    <w:p w:rsidR="007F136E" w:rsidRDefault="00E4286F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>4</w:t>
      </w:r>
      <w:r w:rsidR="007F136E" w:rsidRPr="007F136E">
        <w:rPr>
          <w:color w:val="04092A"/>
          <w:sz w:val="28"/>
          <w:szCs w:val="28"/>
        </w:rPr>
        <w:t>. Порядок рассмотрения кандидатур на должности председателя Контрольно-счетного органа устанавливается нормативным правовым актом или регламентом представительного органа муниципального образования.</w:t>
      </w:r>
    </w:p>
    <w:p w:rsidR="00E4286F" w:rsidRPr="007F136E" w:rsidRDefault="00E4286F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b/>
          <w:color w:val="04092A"/>
          <w:sz w:val="28"/>
          <w:szCs w:val="28"/>
        </w:rPr>
      </w:pPr>
      <w:r w:rsidRPr="00E4286F">
        <w:rPr>
          <w:b/>
          <w:color w:val="04092A"/>
          <w:sz w:val="28"/>
          <w:szCs w:val="28"/>
        </w:rPr>
        <w:t>Статья 6. Требования к кандидатурам на должность председателя, заместителя председателя и аудитора Контрольно-счетного органа</w:t>
      </w:r>
    </w:p>
    <w:p w:rsidR="00E4286F" w:rsidRPr="00E4286F" w:rsidRDefault="00E4286F" w:rsidP="007F136E">
      <w:pPr>
        <w:pStyle w:val="a3"/>
        <w:shd w:val="clear" w:color="auto" w:fill="FFFFFF"/>
        <w:spacing w:before="0" w:beforeAutospacing="0" w:after="0" w:afterAutospacing="0"/>
        <w:rPr>
          <w:b/>
          <w:color w:val="04092A"/>
          <w:sz w:val="28"/>
          <w:szCs w:val="28"/>
        </w:rPr>
      </w:pP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1. На должность председателя Кон</w:t>
      </w:r>
      <w:r w:rsidR="00E4286F">
        <w:rPr>
          <w:color w:val="04092A"/>
          <w:sz w:val="28"/>
          <w:szCs w:val="28"/>
        </w:rPr>
        <w:t>трольно-счетного органа назначае</w:t>
      </w:r>
      <w:r w:rsidRPr="007F136E">
        <w:rPr>
          <w:color w:val="04092A"/>
          <w:sz w:val="28"/>
          <w:szCs w:val="28"/>
        </w:rPr>
        <w:t>тся граждан</w:t>
      </w:r>
      <w:r w:rsidR="00E4286F">
        <w:rPr>
          <w:color w:val="04092A"/>
          <w:sz w:val="28"/>
          <w:szCs w:val="28"/>
        </w:rPr>
        <w:t xml:space="preserve">ин </w:t>
      </w:r>
      <w:r w:rsidRPr="007F136E">
        <w:rPr>
          <w:color w:val="04092A"/>
          <w:sz w:val="28"/>
          <w:szCs w:val="28"/>
        </w:rPr>
        <w:t xml:space="preserve"> Росси</w:t>
      </w:r>
      <w:r w:rsidR="00E4286F">
        <w:rPr>
          <w:color w:val="04092A"/>
          <w:sz w:val="28"/>
          <w:szCs w:val="28"/>
        </w:rPr>
        <w:t>йской Федерации, соответствующий</w:t>
      </w:r>
      <w:r w:rsidRPr="007F136E">
        <w:rPr>
          <w:color w:val="04092A"/>
          <w:sz w:val="28"/>
          <w:szCs w:val="28"/>
        </w:rPr>
        <w:t xml:space="preserve"> следующим квалификационным требованиям: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1) наличие высшего образования;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proofErr w:type="gramStart"/>
      <w:r w:rsidRPr="007F136E">
        <w:rPr>
          <w:color w:val="04092A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</w:t>
      </w:r>
      <w:r w:rsidRPr="007F136E">
        <w:rPr>
          <w:color w:val="04092A"/>
          <w:sz w:val="28"/>
          <w:szCs w:val="28"/>
        </w:rPr>
        <w:lastRenderedPageBreak/>
        <w:t>должностных обязанностей, а также общих требований к стандартам</w:t>
      </w:r>
      <w:proofErr w:type="gramEnd"/>
      <w:r w:rsidRPr="007F136E">
        <w:rPr>
          <w:color w:val="04092A"/>
          <w:sz w:val="28"/>
          <w:szCs w:val="28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2. Гражданин Российской Федерации не может быть назначен на должность председателя Контрольно-счетного органа в случае: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1) наличия у него неснятой или непогашенной судимости;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5) наличия оснований, предусмотренных пунктом 3 настоящей статьи.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3. Председатель Контрольно-счетного органа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образования, председателем представительного органа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4. Председатель Контрольно-счетного органа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 xml:space="preserve">5. </w:t>
      </w:r>
      <w:proofErr w:type="gramStart"/>
      <w:r w:rsidRPr="007F136E">
        <w:rPr>
          <w:color w:val="04092A"/>
          <w:sz w:val="28"/>
          <w:szCs w:val="28"/>
        </w:rPr>
        <w:t>Председатель Контрольно-счетного органа,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9A0CCD" w:rsidRDefault="009A0CCD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9A0CCD" w:rsidRDefault="009A0CCD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9A0CCD" w:rsidRDefault="009A0CCD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A00A69" w:rsidRPr="007F136E" w:rsidRDefault="00A00A69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A00A69" w:rsidRDefault="007F136E" w:rsidP="007F136E">
      <w:pPr>
        <w:pStyle w:val="a3"/>
        <w:shd w:val="clear" w:color="auto" w:fill="FFFFFF"/>
        <w:spacing w:before="0" w:beforeAutospacing="0" w:after="0" w:afterAutospacing="0"/>
        <w:rPr>
          <w:b/>
          <w:color w:val="04092A"/>
          <w:sz w:val="28"/>
          <w:szCs w:val="28"/>
        </w:rPr>
      </w:pPr>
      <w:r w:rsidRPr="00A00A69">
        <w:rPr>
          <w:b/>
          <w:color w:val="04092A"/>
          <w:sz w:val="28"/>
          <w:szCs w:val="28"/>
        </w:rPr>
        <w:t>Статья 7. Гарантии статуса должностных лиц Контрольно-счетного органа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1. Председатель</w:t>
      </w:r>
      <w:r w:rsidR="00197514">
        <w:rPr>
          <w:color w:val="04092A"/>
          <w:sz w:val="28"/>
          <w:szCs w:val="28"/>
        </w:rPr>
        <w:t xml:space="preserve"> и </w:t>
      </w:r>
      <w:r w:rsidRPr="007F136E">
        <w:rPr>
          <w:color w:val="04092A"/>
          <w:sz w:val="28"/>
          <w:szCs w:val="28"/>
        </w:rPr>
        <w:t xml:space="preserve"> инспекторы Контрольно-счетного органа являются должностными лицами Контрольно-счетного органа.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 xml:space="preserve">2. </w:t>
      </w:r>
      <w:proofErr w:type="gramStart"/>
      <w:r w:rsidRPr="007F136E">
        <w:rPr>
          <w:color w:val="04092A"/>
          <w:sz w:val="28"/>
          <w:szCs w:val="28"/>
        </w:rPr>
        <w:t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3. 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4. Должностные лица Контрольно-счетного органа обладают гарантиями профессиональной независимости.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5. Председатель Контрольно-счетного органа досрочно освобождается от должности на основании решения представительного органа муниципального образования по следующим основаниям: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 xml:space="preserve">2) признания их </w:t>
      </w:r>
      <w:proofErr w:type="gramStart"/>
      <w:r w:rsidRPr="007F136E">
        <w:rPr>
          <w:color w:val="04092A"/>
          <w:sz w:val="28"/>
          <w:szCs w:val="28"/>
        </w:rPr>
        <w:t>недееспособными</w:t>
      </w:r>
      <w:proofErr w:type="gramEnd"/>
      <w:r w:rsidRPr="007F136E">
        <w:rPr>
          <w:color w:val="04092A"/>
          <w:sz w:val="28"/>
          <w:szCs w:val="28"/>
        </w:rPr>
        <w:t xml:space="preserve"> или ограниченно дееспособными вступившим в законную силу решением суда;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4) подачи письменного заявления об отставке;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7F136E">
        <w:rPr>
          <w:color w:val="04092A"/>
          <w:sz w:val="28"/>
          <w:szCs w:val="28"/>
        </w:rPr>
        <w:t>Федерации</w:t>
      </w:r>
      <w:proofErr w:type="gramEnd"/>
      <w:r w:rsidRPr="007F136E">
        <w:rPr>
          <w:color w:val="04092A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6) достижения установленного нормативным правовым актом представительного органа муниципального образования</w:t>
      </w:r>
      <w:r w:rsidR="00D92CF2">
        <w:rPr>
          <w:color w:val="04092A"/>
          <w:sz w:val="28"/>
          <w:szCs w:val="28"/>
        </w:rPr>
        <w:t xml:space="preserve"> «Табасаранский район»  РД</w:t>
      </w:r>
      <w:r w:rsidRPr="007F136E">
        <w:rPr>
          <w:color w:val="04092A"/>
          <w:sz w:val="28"/>
          <w:szCs w:val="28"/>
        </w:rPr>
        <w:t xml:space="preserve"> в соответствии с федеральным законом предельного возраста пребывания в должности;</w:t>
      </w:r>
    </w:p>
    <w:p w:rsidR="007F136E" w:rsidRPr="00197514" w:rsidRDefault="007F136E" w:rsidP="007F13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136E">
        <w:rPr>
          <w:color w:val="04092A"/>
          <w:sz w:val="28"/>
          <w:szCs w:val="28"/>
        </w:rPr>
        <w:lastRenderedPageBreak/>
        <w:t>7) выявления обстоятельств, предусмотренных </w:t>
      </w:r>
      <w:hyperlink r:id="rId7" w:anchor="P124" w:history="1">
        <w:r w:rsidRPr="00197514">
          <w:rPr>
            <w:rStyle w:val="a4"/>
            <w:color w:val="auto"/>
            <w:sz w:val="28"/>
            <w:szCs w:val="28"/>
            <w:u w:val="none"/>
          </w:rPr>
          <w:t>частями 2</w:t>
        </w:r>
      </w:hyperlink>
      <w:r w:rsidRPr="00197514">
        <w:rPr>
          <w:sz w:val="28"/>
          <w:szCs w:val="28"/>
        </w:rPr>
        <w:t> и </w:t>
      </w:r>
      <w:hyperlink r:id="rId8" w:anchor="P132" w:history="1">
        <w:r w:rsidRPr="00197514">
          <w:rPr>
            <w:rStyle w:val="a4"/>
            <w:color w:val="auto"/>
            <w:sz w:val="28"/>
            <w:szCs w:val="28"/>
            <w:u w:val="none"/>
          </w:rPr>
          <w:t>3 статьи 6</w:t>
        </w:r>
      </w:hyperlink>
      <w:r w:rsidRPr="00197514">
        <w:rPr>
          <w:sz w:val="28"/>
          <w:szCs w:val="28"/>
        </w:rPr>
        <w:t> настоящего Положения;</w:t>
      </w:r>
    </w:p>
    <w:p w:rsid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proofErr w:type="gramStart"/>
      <w:r w:rsidRPr="007F136E">
        <w:rPr>
          <w:color w:val="04092A"/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7F136E">
        <w:rPr>
          <w:color w:val="04092A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92CF2" w:rsidRPr="007F136E" w:rsidRDefault="00D92CF2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D92CF2" w:rsidRDefault="007F136E" w:rsidP="007F136E">
      <w:pPr>
        <w:pStyle w:val="a3"/>
        <w:shd w:val="clear" w:color="auto" w:fill="FFFFFF"/>
        <w:spacing w:before="0" w:beforeAutospacing="0" w:after="0" w:afterAutospacing="0"/>
        <w:rPr>
          <w:b/>
          <w:color w:val="04092A"/>
          <w:sz w:val="28"/>
          <w:szCs w:val="28"/>
        </w:rPr>
      </w:pPr>
      <w:r w:rsidRPr="00D92CF2">
        <w:rPr>
          <w:b/>
          <w:color w:val="04092A"/>
          <w:sz w:val="28"/>
          <w:szCs w:val="28"/>
        </w:rPr>
        <w:t>Статья 8. Полномочия Контрольно-счетного органа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1. Контрольно-счетный орган осуществляет следующие полномочия: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7F136E">
        <w:rPr>
          <w:color w:val="04092A"/>
          <w:sz w:val="28"/>
          <w:szCs w:val="28"/>
        </w:rPr>
        <w:t>дств в сл</w:t>
      </w:r>
      <w:proofErr w:type="gramEnd"/>
      <w:r w:rsidRPr="007F136E">
        <w:rPr>
          <w:color w:val="04092A"/>
          <w:sz w:val="28"/>
          <w:szCs w:val="28"/>
        </w:rPr>
        <w:t>учаях, предусмотренных законодательством Российской Федерации;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3) внешняя проверка годового отчета об исполнении местного бюджета;</w:t>
      </w:r>
    </w:p>
    <w:p w:rsidR="007F136E" w:rsidRPr="007F136E" w:rsidRDefault="004A6C5A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>4</w:t>
      </w:r>
      <w:r w:rsidR="007F136E" w:rsidRPr="007F136E">
        <w:rPr>
          <w:color w:val="04092A"/>
          <w:sz w:val="28"/>
          <w:szCs w:val="28"/>
        </w:rPr>
        <w:t xml:space="preserve">) оценка эффективности формирования муниципальной собственности, управления   и   распоряжения   такой   собственностью и </w:t>
      </w:r>
      <w:proofErr w:type="gramStart"/>
      <w:r w:rsidR="007F136E" w:rsidRPr="007F136E">
        <w:rPr>
          <w:color w:val="04092A"/>
          <w:sz w:val="28"/>
          <w:szCs w:val="28"/>
        </w:rPr>
        <w:t>контроль за</w:t>
      </w:r>
      <w:proofErr w:type="gramEnd"/>
      <w:r w:rsidR="007F136E" w:rsidRPr="007F136E">
        <w:rPr>
          <w:color w:val="04092A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7F136E" w:rsidRPr="007F136E" w:rsidRDefault="004A6C5A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proofErr w:type="gramStart"/>
      <w:r>
        <w:rPr>
          <w:color w:val="04092A"/>
          <w:sz w:val="28"/>
          <w:szCs w:val="28"/>
        </w:rPr>
        <w:t>5</w:t>
      </w:r>
      <w:r w:rsidR="007F136E" w:rsidRPr="007F136E">
        <w:rPr>
          <w:color w:val="04092A"/>
          <w:sz w:val="28"/>
          <w:szCs w:val="28"/>
        </w:rPr>
        <w:t>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7F136E" w:rsidRPr="007F136E" w:rsidRDefault="004A6C5A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>6</w:t>
      </w:r>
      <w:r w:rsidR="007F136E" w:rsidRPr="007F136E">
        <w:rPr>
          <w:color w:val="04092A"/>
          <w:sz w:val="28"/>
          <w:szCs w:val="28"/>
        </w:rPr>
        <w:t>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7F136E" w:rsidRPr="007F136E" w:rsidRDefault="004A6C5A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>7</w:t>
      </w:r>
      <w:r w:rsidR="007F136E" w:rsidRPr="007F136E">
        <w:rPr>
          <w:color w:val="04092A"/>
          <w:sz w:val="28"/>
          <w:szCs w:val="28"/>
        </w:rPr>
        <w:t>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F136E" w:rsidRPr="007F136E" w:rsidRDefault="004A6C5A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>8</w:t>
      </w:r>
      <w:r w:rsidR="007F136E" w:rsidRPr="007F136E">
        <w:rPr>
          <w:color w:val="04092A"/>
          <w:sz w:val="28"/>
          <w:szCs w:val="28"/>
        </w:rPr>
        <w:t xml:space="preserve">) осуществление </w:t>
      </w:r>
      <w:proofErr w:type="gramStart"/>
      <w:r w:rsidR="007F136E" w:rsidRPr="007F136E">
        <w:rPr>
          <w:color w:val="04092A"/>
          <w:sz w:val="28"/>
          <w:szCs w:val="28"/>
        </w:rPr>
        <w:t>контроля за</w:t>
      </w:r>
      <w:proofErr w:type="gramEnd"/>
      <w:r w:rsidR="007F136E" w:rsidRPr="007F136E">
        <w:rPr>
          <w:color w:val="04092A"/>
          <w:sz w:val="28"/>
          <w:szCs w:val="28"/>
        </w:rPr>
        <w:t xml:space="preserve"> состоянием муниципального внутреннего и внешнего долга;</w:t>
      </w:r>
    </w:p>
    <w:p w:rsidR="007F136E" w:rsidRPr="007F136E" w:rsidRDefault="004A6C5A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lastRenderedPageBreak/>
        <w:t>9</w:t>
      </w:r>
      <w:r w:rsidR="007F136E" w:rsidRPr="007F136E">
        <w:rPr>
          <w:color w:val="04092A"/>
          <w:sz w:val="28"/>
          <w:szCs w:val="28"/>
        </w:rPr>
        <w:t>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</w:t>
      </w:r>
      <w:r w:rsidR="004A6C5A">
        <w:rPr>
          <w:color w:val="04092A"/>
          <w:sz w:val="28"/>
          <w:szCs w:val="28"/>
        </w:rPr>
        <w:t>0</w:t>
      </w:r>
      <w:r w:rsidRPr="007F136E">
        <w:rPr>
          <w:color w:val="04092A"/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</w:t>
      </w:r>
      <w:r w:rsidR="004A6C5A">
        <w:rPr>
          <w:color w:val="04092A"/>
          <w:sz w:val="28"/>
          <w:szCs w:val="28"/>
        </w:rPr>
        <w:t>1</w:t>
      </w:r>
      <w:r w:rsidRPr="007F136E">
        <w:rPr>
          <w:color w:val="04092A"/>
          <w:sz w:val="28"/>
          <w:szCs w:val="28"/>
        </w:rPr>
        <w:t>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2. Внешний государственный и муниципальный финансовый контроль осуществляется Контрольно-счетным органом: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D92CF2" w:rsidRPr="007F136E" w:rsidRDefault="00D92CF2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D92CF2" w:rsidRDefault="007F136E" w:rsidP="007F136E">
      <w:pPr>
        <w:pStyle w:val="a3"/>
        <w:shd w:val="clear" w:color="auto" w:fill="FFFFFF"/>
        <w:spacing w:before="0" w:beforeAutospacing="0" w:after="0" w:afterAutospacing="0"/>
        <w:rPr>
          <w:b/>
          <w:color w:val="04092A"/>
          <w:sz w:val="28"/>
          <w:szCs w:val="28"/>
        </w:rPr>
      </w:pPr>
      <w:r w:rsidRPr="00D92CF2">
        <w:rPr>
          <w:b/>
          <w:color w:val="04092A"/>
          <w:sz w:val="28"/>
          <w:szCs w:val="28"/>
        </w:rPr>
        <w:t>Статья 9. Формы осуществления Контрольно-счетным органом внешнего муниципального финансового контроля</w:t>
      </w:r>
    </w:p>
    <w:p w:rsidR="00D92CF2" w:rsidRPr="007F136E" w:rsidRDefault="00D92CF2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органом составляется отчет.</w:t>
      </w:r>
    </w:p>
    <w:p w:rsid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3. При проведении экспертно-аналитического мероприятия Контрольно-счетным органом составляются отчет или заключение.</w:t>
      </w:r>
    </w:p>
    <w:p w:rsidR="00D92CF2" w:rsidRPr="007F136E" w:rsidRDefault="00D92CF2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D92CF2" w:rsidRDefault="007F136E" w:rsidP="007F136E">
      <w:pPr>
        <w:pStyle w:val="a3"/>
        <w:shd w:val="clear" w:color="auto" w:fill="FFFFFF"/>
        <w:spacing w:before="0" w:beforeAutospacing="0" w:after="0" w:afterAutospacing="0"/>
        <w:rPr>
          <w:b/>
          <w:color w:val="04092A"/>
          <w:sz w:val="28"/>
          <w:szCs w:val="28"/>
        </w:rPr>
      </w:pPr>
      <w:r w:rsidRPr="00D92CF2">
        <w:rPr>
          <w:b/>
          <w:color w:val="04092A"/>
          <w:sz w:val="28"/>
          <w:szCs w:val="28"/>
        </w:rPr>
        <w:t>Статья 10. Стандарты внешнего муниципального финансового контроля</w:t>
      </w:r>
      <w:r w:rsidR="00D92CF2" w:rsidRPr="00D92CF2">
        <w:rPr>
          <w:b/>
          <w:color w:val="04092A"/>
          <w:sz w:val="28"/>
          <w:szCs w:val="28"/>
        </w:rPr>
        <w:t>.</w:t>
      </w:r>
    </w:p>
    <w:p w:rsidR="00D92CF2" w:rsidRPr="007F136E" w:rsidRDefault="00D92CF2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1. Контрольно-счетный орган при осуществлении внешнего муниципального финансового контроля руководствуется </w:t>
      </w:r>
      <w:hyperlink r:id="rId9" w:history="1">
        <w:r w:rsidRPr="00D92CF2">
          <w:rPr>
            <w:rStyle w:val="a4"/>
            <w:color w:val="auto"/>
            <w:sz w:val="28"/>
            <w:szCs w:val="28"/>
            <w:u w:val="none"/>
          </w:rPr>
          <w:t>Конституцией</w:t>
        </w:r>
      </w:hyperlink>
      <w:r w:rsidRPr="007F136E">
        <w:rPr>
          <w:color w:val="04092A"/>
          <w:sz w:val="28"/>
          <w:szCs w:val="28"/>
        </w:rPr>
        <w:t> Российской Федерации, законодательством Российской Федерации, законодательством субъекта Российской Федерации, нормативными правовыми актами муниципального образования, а также стандартами внешнего муниципального финансового контроля.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lastRenderedPageBreak/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4. Стандарты внешнего муниципального финансового контроля, утверждаемые Контрольно-счетным органом, не могут противоречить законодательству Российской Федерации и законодательству субъекта Российской Федерации.</w:t>
      </w:r>
    </w:p>
    <w:p w:rsidR="00D92CF2" w:rsidRPr="007F136E" w:rsidRDefault="00D92CF2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D92CF2" w:rsidRDefault="007F136E" w:rsidP="007F136E">
      <w:pPr>
        <w:pStyle w:val="a3"/>
        <w:shd w:val="clear" w:color="auto" w:fill="FFFFFF"/>
        <w:spacing w:before="0" w:beforeAutospacing="0" w:after="0" w:afterAutospacing="0"/>
        <w:rPr>
          <w:b/>
          <w:color w:val="04092A"/>
          <w:sz w:val="28"/>
          <w:szCs w:val="28"/>
        </w:rPr>
      </w:pPr>
      <w:r w:rsidRPr="00D92CF2">
        <w:rPr>
          <w:b/>
          <w:color w:val="04092A"/>
          <w:sz w:val="28"/>
          <w:szCs w:val="28"/>
        </w:rPr>
        <w:t>Статья 11. Планирование деятельности Контрольно-счетного органа</w:t>
      </w:r>
      <w:r w:rsidR="00D92CF2" w:rsidRPr="00D92CF2">
        <w:rPr>
          <w:b/>
          <w:color w:val="04092A"/>
          <w:sz w:val="28"/>
          <w:szCs w:val="28"/>
        </w:rPr>
        <w:t>.</w:t>
      </w:r>
    </w:p>
    <w:p w:rsidR="00D92CF2" w:rsidRPr="007F136E" w:rsidRDefault="00D92CF2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1. 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2.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представительного органа муниципального образования, предложений главы муниципального образования.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План работы Контрольно-счетного органа на предстоящий год утверждается коллегией Контрольно-счетного органа в срок до 30 декабря.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3. Поручения, принятые решением представительного органа муниципального образования, предложения главы муниципального образования, направленные в Контрольно-счетный орган до 15 декабря года, предшествующего планируемому, подлежат обязательному включению в план работы Контрольно-счетного органа на предстоящий год.</w:t>
      </w:r>
    </w:p>
    <w:p w:rsid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4. Поручения представительного органа муниципального образования, предложения главы муниципального образования по внесению изменений в план работы Контрольно-счетного органа, поступившие для включения в план работы Контрольно-счетного органа в течение года, рассматриваются на ближайшем заседании коллегии Контрольно-счетного органа.</w:t>
      </w:r>
    </w:p>
    <w:p w:rsidR="00D92CF2" w:rsidRPr="007F136E" w:rsidRDefault="00D92CF2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D92CF2" w:rsidRPr="00D92CF2" w:rsidRDefault="007F136E" w:rsidP="007F136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92CF2">
        <w:rPr>
          <w:b/>
          <w:sz w:val="28"/>
          <w:szCs w:val="28"/>
        </w:rPr>
        <w:t>Статья 12. Регламент Контрольно-счетного органа</w:t>
      </w:r>
      <w:r w:rsidR="00D92CF2" w:rsidRPr="00D92CF2">
        <w:rPr>
          <w:b/>
          <w:sz w:val="28"/>
          <w:szCs w:val="28"/>
        </w:rPr>
        <w:t>.</w:t>
      </w:r>
    </w:p>
    <w:p w:rsidR="00D92CF2" w:rsidRPr="007F136E" w:rsidRDefault="00D92CF2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1. Регламент Контрольно-счетного органа определяет: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- содержание направлений деятельности Контрольно-счетного органа;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- распределение обязанностей между заместителем председателя и аудиторами Контрольно-счетного органа;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- порядок ведения делопроизводства;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- иные вопросы внутренней деятельности Контрольно-счетного органа.</w:t>
      </w:r>
    </w:p>
    <w:p w:rsid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lastRenderedPageBreak/>
        <w:t>2. Регламент Контрольно-счетного органа утверждается Председателем Контрольно-счетного органа.</w:t>
      </w:r>
    </w:p>
    <w:p w:rsidR="00A00A69" w:rsidRPr="007F136E" w:rsidRDefault="00A00A69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D92CF2" w:rsidRDefault="007F136E" w:rsidP="007F136E">
      <w:pPr>
        <w:pStyle w:val="a3"/>
        <w:shd w:val="clear" w:color="auto" w:fill="FFFFFF"/>
        <w:spacing w:before="0" w:beforeAutospacing="0" w:after="0" w:afterAutospacing="0"/>
        <w:rPr>
          <w:b/>
          <w:color w:val="04092A"/>
          <w:sz w:val="28"/>
          <w:szCs w:val="28"/>
        </w:rPr>
      </w:pPr>
      <w:r w:rsidRPr="00D92CF2">
        <w:rPr>
          <w:b/>
          <w:color w:val="04092A"/>
          <w:sz w:val="28"/>
          <w:szCs w:val="28"/>
        </w:rPr>
        <w:t>Статья 13. Обязательность исполнения требований должностных лиц Контрольно-счетного органа</w:t>
      </w:r>
      <w:r w:rsidR="00D92CF2" w:rsidRPr="00D92CF2">
        <w:rPr>
          <w:b/>
          <w:color w:val="04092A"/>
          <w:sz w:val="28"/>
          <w:szCs w:val="28"/>
        </w:rPr>
        <w:t>.</w:t>
      </w:r>
    </w:p>
    <w:p w:rsidR="00D92CF2" w:rsidRPr="007F136E" w:rsidRDefault="00D92CF2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 xml:space="preserve">1. </w:t>
      </w:r>
      <w:proofErr w:type="gramStart"/>
      <w:r w:rsidRPr="007F136E">
        <w:rPr>
          <w:color w:val="04092A"/>
          <w:sz w:val="28"/>
          <w:szCs w:val="28"/>
        </w:rPr>
        <w:t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субъекта Российской Федерации, нормативными правовыми актами муниципального образования,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2. 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 w:rsidR="00D92CF2" w:rsidRPr="007F136E" w:rsidRDefault="00D92CF2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D92CF2" w:rsidRDefault="007F136E" w:rsidP="007F136E">
      <w:pPr>
        <w:pStyle w:val="a3"/>
        <w:shd w:val="clear" w:color="auto" w:fill="FFFFFF"/>
        <w:spacing w:before="0" w:beforeAutospacing="0" w:after="0" w:afterAutospacing="0"/>
        <w:rPr>
          <w:b/>
          <w:color w:val="04092A"/>
          <w:sz w:val="28"/>
          <w:szCs w:val="28"/>
        </w:rPr>
      </w:pPr>
      <w:r w:rsidRPr="00D92CF2">
        <w:rPr>
          <w:b/>
          <w:color w:val="04092A"/>
          <w:sz w:val="28"/>
          <w:szCs w:val="28"/>
        </w:rPr>
        <w:t>Статья 14. Полномочия председателя, заместителя председателя и аудиторов по организации деятельности Контрольно-счетного органа</w:t>
      </w:r>
      <w:r w:rsidR="00D92CF2" w:rsidRPr="00D92CF2">
        <w:rPr>
          <w:b/>
          <w:color w:val="04092A"/>
          <w:sz w:val="28"/>
          <w:szCs w:val="28"/>
        </w:rPr>
        <w:t>.</w:t>
      </w:r>
    </w:p>
    <w:p w:rsidR="00D92CF2" w:rsidRPr="007F136E" w:rsidRDefault="00D92CF2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1.         Председатель Контрольно-счетного органа: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1) осуществляет общее руководство деятельностью Контрольно-счетного органа;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2) утверждает Регламент Контрольно-счетного органа;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3) утверждает планы работы Контрольно-счетного органа и изменения к ним;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4) утверждает годовой отчет о деятельности Контрольно-счетного органа;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5) утверждает стандарты внешнего муниципального финансового контроля;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6) утверждает результаты контрольных и экспертно-аналитических мероприятий Контрольно-счетного органа; подписывает представления и предписания Контрольно-счетного органа;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7) представляет представительному органу муниципального образования и главе муниципального образования ежегодный отчет о деятельности Контрольно-счетного органа, информацию о результатах проведенных контрольных и экспертно-аналитических мероприятий;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8) представляет Контрольно-счетный орган в государственных органах   Российской    Федерации, государственных    органах    субъектов Российской Федерации   и   органах   местного   самоуправления;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9) утверждает   структуру и штатное расписание Контрольно-счетного органа, положения о структурных подразделениях и должностные инструкции работников Контрольно-счетного органа;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10) осуществляет полномочия нанимателя работников аппарата Контрольно-счетного органа;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lastRenderedPageBreak/>
        <w:t>11) утверждает правовые акты о реализации гарантий, установленных для должностных лиц Контрольно-счетного органа;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12) издает правовые акты (приказы, распоряжения) по вопросам организации деятельности Контрольно-счетного органа.</w:t>
      </w:r>
    </w:p>
    <w:p w:rsidR="00D92CF2" w:rsidRDefault="00D92CF2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D92CF2" w:rsidRDefault="007F136E" w:rsidP="007F136E">
      <w:pPr>
        <w:pStyle w:val="a3"/>
        <w:shd w:val="clear" w:color="auto" w:fill="FFFFFF"/>
        <w:spacing w:before="0" w:beforeAutospacing="0" w:after="0" w:afterAutospacing="0"/>
        <w:rPr>
          <w:b/>
          <w:color w:val="04092A"/>
          <w:sz w:val="28"/>
          <w:szCs w:val="28"/>
        </w:rPr>
      </w:pPr>
      <w:r w:rsidRPr="00D92CF2">
        <w:rPr>
          <w:b/>
          <w:color w:val="04092A"/>
          <w:sz w:val="28"/>
          <w:szCs w:val="28"/>
        </w:rPr>
        <w:t>Статья 15. Компетенция коллегии Контрольно-счетного органа</w:t>
      </w:r>
    </w:p>
    <w:p w:rsidR="00D92CF2" w:rsidRPr="007F136E" w:rsidRDefault="00D92CF2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1. Коллегия Контрольно-счетного органа рассматривает на своих заседаниях: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- годовой отчет о деятельности Контрольно-счетного органа;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- стандарты внешнего муниципального финансового контроля, методические рекомендации по осуществлению контрольной деятельности;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- итоги контрольных и экспертно-аналитических мероприятий;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- план работы Контрольно-счетного органа на предстоящий год;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- внесение изменений в план работы Контрольно-счетного органа в текущем году;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- Регламент Контрольно-счетного органа;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- другие вопросы, предусмотренные Регламентом Контрольно-счетного органа.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2. По вопросам, рассмотренным Коллегией, принимаются решения Коллегии.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 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 </w:t>
      </w:r>
    </w:p>
    <w:p w:rsidR="007F136E" w:rsidRPr="00D92CF2" w:rsidRDefault="007F136E" w:rsidP="007F136E">
      <w:pPr>
        <w:pStyle w:val="a3"/>
        <w:shd w:val="clear" w:color="auto" w:fill="FFFFFF"/>
        <w:spacing w:before="0" w:beforeAutospacing="0" w:after="0" w:afterAutospacing="0"/>
        <w:rPr>
          <w:b/>
          <w:color w:val="04092A"/>
          <w:sz w:val="28"/>
          <w:szCs w:val="28"/>
        </w:rPr>
      </w:pPr>
      <w:r w:rsidRPr="00D92CF2">
        <w:rPr>
          <w:b/>
          <w:color w:val="04092A"/>
          <w:sz w:val="28"/>
          <w:szCs w:val="28"/>
        </w:rPr>
        <w:t>Статья 16. Права, обязанности и ответственность должностных лиц Контрольно-счетного органа</w:t>
      </w:r>
      <w:r w:rsidR="00D92CF2" w:rsidRPr="00D92CF2">
        <w:rPr>
          <w:b/>
          <w:color w:val="04092A"/>
          <w:sz w:val="28"/>
          <w:szCs w:val="28"/>
        </w:rPr>
        <w:t>.</w:t>
      </w:r>
    </w:p>
    <w:p w:rsidR="00D92CF2" w:rsidRPr="007F136E" w:rsidRDefault="00D92CF2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1. Должностные лица Контрольно-счетного органа при осуществлении возложенных на них должностных полномочий имеют право: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lastRenderedPageBreak/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8) знакомиться с технической документацией к электронным базам данных;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 </w:t>
      </w:r>
      <w:hyperlink r:id="rId10" w:anchor="P282" w:history="1">
        <w:r w:rsidRPr="00D92CF2">
          <w:rPr>
            <w:rStyle w:val="a4"/>
            <w:color w:val="auto"/>
            <w:sz w:val="28"/>
            <w:szCs w:val="28"/>
            <w:u w:val="none"/>
          </w:rPr>
          <w:t>пунктом 2 части 1</w:t>
        </w:r>
      </w:hyperlink>
      <w:r w:rsidRPr="007F136E">
        <w:rPr>
          <w:color w:val="04092A"/>
          <w:sz w:val="28"/>
          <w:szCs w:val="28"/>
        </w:rPr>
        <w:t> настоящей статьи, должны незамедлительно (в течение 24 часов) уведомить об этом председателя Контрольно-счетного органа в порядке, установленном законом субъекта Российской Федерации.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3. 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4. 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Контрольно-счетного органа.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 xml:space="preserve">5. </w:t>
      </w:r>
      <w:proofErr w:type="gramStart"/>
      <w:r w:rsidRPr="007F136E">
        <w:rPr>
          <w:color w:val="04092A"/>
          <w:sz w:val="28"/>
          <w:szCs w:val="28"/>
        </w:rPr>
        <w:t xml:space="preserve">Должностные лица Контрольно-счетного органа   обязаны соблюдать ограничения, запреты, исполнять обязанности, которые установлены Федеральным законом от 25 декабря 2008 года N 273-ФЗ «О </w:t>
      </w:r>
      <w:r w:rsidRPr="007F136E">
        <w:rPr>
          <w:color w:val="04092A"/>
          <w:sz w:val="28"/>
          <w:szCs w:val="28"/>
        </w:rPr>
        <w:lastRenderedPageBreak/>
        <w:t>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</w:t>
      </w:r>
      <w:proofErr w:type="gramEnd"/>
      <w:r w:rsidRPr="007F136E">
        <w:rPr>
          <w:color w:val="04092A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6. 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F136E" w:rsidRDefault="00D92CF2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 xml:space="preserve">7. Председатель </w:t>
      </w:r>
      <w:r w:rsidR="007F136E" w:rsidRPr="007F136E">
        <w:rPr>
          <w:color w:val="04092A"/>
          <w:sz w:val="28"/>
          <w:szCs w:val="28"/>
        </w:rPr>
        <w:t>Контрольно-счетного вправе участвовать в заседаниях представительного органа муниципального образования, его комитетов, комиссий и рабочих групп, заседаниях администрации муниципального образования, координационных и совещательных органов при главе муниципального образования.</w:t>
      </w:r>
    </w:p>
    <w:p w:rsidR="00D92CF2" w:rsidRPr="007F136E" w:rsidRDefault="00D92CF2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D92CF2" w:rsidRDefault="007F136E" w:rsidP="007F136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92CF2">
        <w:rPr>
          <w:b/>
          <w:sz w:val="28"/>
          <w:szCs w:val="28"/>
        </w:rPr>
        <w:t>Статья 17. Представление информации Контрольно-счетному органу</w:t>
      </w:r>
    </w:p>
    <w:p w:rsidR="00D92CF2" w:rsidRPr="007F136E" w:rsidRDefault="00D92CF2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 xml:space="preserve">1. </w:t>
      </w:r>
      <w:proofErr w:type="gramStart"/>
      <w:r w:rsidRPr="007F136E">
        <w:rPr>
          <w:color w:val="04092A"/>
          <w:sz w:val="28"/>
          <w:szCs w:val="28"/>
        </w:rPr>
        <w:t>Органы, организации и их должностные лица, указанные в части 1 статьи 15 Федерального закона от 07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</w:t>
      </w:r>
      <w:proofErr w:type="gramEnd"/>
      <w:r w:rsidRPr="007F136E">
        <w:rPr>
          <w:color w:val="04092A"/>
          <w:sz w:val="28"/>
          <w:szCs w:val="28"/>
        </w:rPr>
        <w:t xml:space="preserve"> Контрольно-счетного органа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2. Порядок направления контрольно-счетными органами запросов, указанных в части 1 настоящей статьи, определяется муниципальными правовыми актами и Регламентом Контрольно-счетного органа.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 xml:space="preserve">3. </w:t>
      </w:r>
      <w:proofErr w:type="gramStart"/>
      <w:r w:rsidRPr="007F136E">
        <w:rPr>
          <w:color w:val="04092A"/>
          <w:sz w:val="28"/>
          <w:szCs w:val="28"/>
        </w:rPr>
        <w:t>При осуществлении Контрольно-счетным органом мероприятий внешнего муниципального финансового контроля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</w:t>
      </w:r>
      <w:proofErr w:type="gramEnd"/>
      <w:r w:rsidRPr="007F136E">
        <w:rPr>
          <w:color w:val="04092A"/>
          <w:sz w:val="28"/>
          <w:szCs w:val="28"/>
        </w:rPr>
        <w:t xml:space="preserve"> Контрольно-счетным органом его полномочий.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lastRenderedPageBreak/>
        <w:t>Руководители проверяемых органов и организаций обязаны создавать необходимые условия для работы должностных лиц Контрольно-счетного органа, обеспечивать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7F136E" w:rsidRPr="007F136E" w:rsidRDefault="004A6C5A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>4</w:t>
      </w:r>
      <w:r w:rsidR="007F136E" w:rsidRPr="007F136E">
        <w:rPr>
          <w:color w:val="04092A"/>
          <w:sz w:val="28"/>
          <w:szCs w:val="28"/>
        </w:rPr>
        <w:t xml:space="preserve">. </w:t>
      </w:r>
      <w:proofErr w:type="gramStart"/>
      <w:r w:rsidR="007F136E" w:rsidRPr="007F136E">
        <w:rPr>
          <w:color w:val="04092A"/>
          <w:sz w:val="28"/>
          <w:szCs w:val="28"/>
        </w:rPr>
        <w:t>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7F136E" w:rsidRDefault="004A6C5A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>5</w:t>
      </w:r>
      <w:r w:rsidR="007F136E" w:rsidRPr="007F136E">
        <w:rPr>
          <w:color w:val="04092A"/>
          <w:sz w:val="28"/>
          <w:szCs w:val="28"/>
        </w:rPr>
        <w:t>. 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DA637E" w:rsidRPr="007F136E" w:rsidRDefault="00DA637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DA637E">
        <w:rPr>
          <w:b/>
          <w:color w:val="04092A"/>
          <w:sz w:val="28"/>
          <w:szCs w:val="28"/>
        </w:rPr>
        <w:t>Статья 18. Представления и предписания Контрольно-счетного органа</w:t>
      </w:r>
      <w:r w:rsidR="00DA637E">
        <w:rPr>
          <w:color w:val="04092A"/>
          <w:sz w:val="28"/>
          <w:szCs w:val="28"/>
        </w:rPr>
        <w:t>.</w:t>
      </w:r>
    </w:p>
    <w:p w:rsidR="00DA637E" w:rsidRPr="007F136E" w:rsidRDefault="00DA637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 xml:space="preserve">1. </w:t>
      </w:r>
      <w:proofErr w:type="gramStart"/>
      <w:r w:rsidRPr="007F136E">
        <w:rPr>
          <w:color w:val="04092A"/>
          <w:sz w:val="28"/>
          <w:szCs w:val="28"/>
        </w:rPr>
        <w:t>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7F136E">
        <w:rPr>
          <w:color w:val="04092A"/>
          <w:sz w:val="28"/>
          <w:szCs w:val="28"/>
        </w:rPr>
        <w:t xml:space="preserve"> по пресечению, устранению и предупреждению нарушений.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2. Представление Контрольно-счетного органа подписывается председателем Контрольно-счетного органа</w:t>
      </w:r>
      <w:r w:rsidR="00DA637E">
        <w:rPr>
          <w:color w:val="04092A"/>
          <w:sz w:val="28"/>
          <w:szCs w:val="28"/>
        </w:rPr>
        <w:t>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 xml:space="preserve">3. </w:t>
      </w:r>
      <w:proofErr w:type="gramStart"/>
      <w:r w:rsidRPr="007F136E">
        <w:rPr>
          <w:color w:val="04092A"/>
          <w:sz w:val="28"/>
          <w:szCs w:val="28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4. Срок выполнения представления может быть продлен по решению Контрольно-счетного органа, но не более одного раза.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</w:t>
      </w:r>
      <w:r w:rsidRPr="007F136E">
        <w:rPr>
          <w:color w:val="04092A"/>
          <w:sz w:val="28"/>
          <w:szCs w:val="28"/>
        </w:rPr>
        <w:lastRenderedPageBreak/>
        <w:t>должностными лицами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6. 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7. Предписание Контрольно-счетного органа подписывается председателем Контрольно-счетного органа либо его заместителем.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8. Предписание Контрольно-счетного органа должно быть исполнено в установленные в нем сроки.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9. Срок выполнения предписания может быть продлен по решению Контрольно-счетного органа, но не более одного раза.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10.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:rsidR="00DA637E" w:rsidRPr="007F136E" w:rsidRDefault="00DA637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DA637E" w:rsidRDefault="007F136E" w:rsidP="007F136E">
      <w:pPr>
        <w:pStyle w:val="a3"/>
        <w:shd w:val="clear" w:color="auto" w:fill="FFFFFF"/>
        <w:spacing w:before="0" w:beforeAutospacing="0" w:after="0" w:afterAutospacing="0"/>
        <w:rPr>
          <w:b/>
          <w:color w:val="04092A"/>
          <w:sz w:val="28"/>
          <w:szCs w:val="28"/>
        </w:rPr>
      </w:pPr>
      <w:r w:rsidRPr="00DA637E">
        <w:rPr>
          <w:b/>
          <w:color w:val="04092A"/>
          <w:sz w:val="28"/>
          <w:szCs w:val="28"/>
        </w:rPr>
        <w:t>Статья 19. Гарантии прав проверяемых органов и организаций</w:t>
      </w:r>
      <w:r w:rsidR="00DA637E" w:rsidRPr="00DA637E">
        <w:rPr>
          <w:b/>
          <w:color w:val="04092A"/>
          <w:sz w:val="28"/>
          <w:szCs w:val="28"/>
        </w:rPr>
        <w:t>.</w:t>
      </w:r>
    </w:p>
    <w:p w:rsidR="00DA637E" w:rsidRPr="007F136E" w:rsidRDefault="00DA637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Контрольно-счетного органа в представительный орган.</w:t>
      </w:r>
    </w:p>
    <w:p w:rsidR="00DA637E" w:rsidRPr="007F136E" w:rsidRDefault="00DA637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DA637E" w:rsidRDefault="007F136E" w:rsidP="007F136E">
      <w:pPr>
        <w:pStyle w:val="a3"/>
        <w:shd w:val="clear" w:color="auto" w:fill="FFFFFF"/>
        <w:spacing w:before="0" w:beforeAutospacing="0" w:after="0" w:afterAutospacing="0"/>
        <w:rPr>
          <w:b/>
          <w:color w:val="04092A"/>
          <w:sz w:val="28"/>
          <w:szCs w:val="28"/>
        </w:rPr>
      </w:pPr>
      <w:r w:rsidRPr="00DA637E">
        <w:rPr>
          <w:b/>
          <w:color w:val="04092A"/>
          <w:sz w:val="28"/>
          <w:szCs w:val="28"/>
        </w:rPr>
        <w:t>Статья 20. Взаимодействие Контрольно-счетного органа</w:t>
      </w:r>
      <w:r w:rsidR="00DA637E" w:rsidRPr="00DA637E">
        <w:rPr>
          <w:b/>
          <w:color w:val="04092A"/>
          <w:sz w:val="28"/>
          <w:szCs w:val="28"/>
        </w:rPr>
        <w:t>.</w:t>
      </w:r>
    </w:p>
    <w:p w:rsidR="00DA637E" w:rsidRPr="007F136E" w:rsidRDefault="00DA637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 xml:space="preserve">1. Контрольно-счетный орган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</w:t>
      </w:r>
      <w:r w:rsidRPr="007F136E">
        <w:rPr>
          <w:color w:val="04092A"/>
          <w:sz w:val="28"/>
          <w:szCs w:val="28"/>
        </w:rPr>
        <w:lastRenderedPageBreak/>
        <w:t>муниципальных образований. Контрольно-счетный орган вправе заключать с ними соглашения о сотрудничестве и взаимодействии.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2.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3. 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4. 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5. Контрольно-счетный орган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6. 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DA637E" w:rsidRPr="007F136E" w:rsidRDefault="00DA637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DA637E" w:rsidRDefault="007F136E" w:rsidP="007F136E">
      <w:pPr>
        <w:pStyle w:val="a3"/>
        <w:shd w:val="clear" w:color="auto" w:fill="FFFFFF"/>
        <w:spacing w:before="0" w:beforeAutospacing="0" w:after="0" w:afterAutospacing="0"/>
        <w:rPr>
          <w:b/>
          <w:color w:val="04092A"/>
          <w:sz w:val="28"/>
          <w:szCs w:val="28"/>
        </w:rPr>
      </w:pPr>
      <w:r w:rsidRPr="00DA637E">
        <w:rPr>
          <w:b/>
          <w:color w:val="04092A"/>
          <w:sz w:val="28"/>
          <w:szCs w:val="28"/>
        </w:rPr>
        <w:t>Статья 21. Обеспечение доступа к информации о деятельности Контрольно-счетного органа</w:t>
      </w:r>
      <w:r w:rsidR="00DA637E" w:rsidRPr="00DA637E">
        <w:rPr>
          <w:b/>
          <w:color w:val="04092A"/>
          <w:sz w:val="28"/>
          <w:szCs w:val="28"/>
        </w:rPr>
        <w:t>.</w:t>
      </w:r>
    </w:p>
    <w:p w:rsidR="00DA637E" w:rsidRPr="007F136E" w:rsidRDefault="00DA637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 xml:space="preserve">1. Контрольно-счетный орган в целях обеспечения доступа к информации о своей деятельности размещает на своем официальном сайте в информационно-телекоммуникационной сети </w:t>
      </w:r>
      <w:proofErr w:type="gramStart"/>
      <w:r w:rsidRPr="007F136E">
        <w:rPr>
          <w:color w:val="04092A"/>
          <w:sz w:val="28"/>
          <w:szCs w:val="28"/>
        </w:rPr>
        <w:t>Интернет</w:t>
      </w:r>
      <w:proofErr w:type="gramEnd"/>
      <w:r w:rsidRPr="007F136E">
        <w:rPr>
          <w:color w:val="04092A"/>
          <w:sz w:val="28"/>
          <w:szCs w:val="28"/>
        </w:rPr>
        <w:t xml:space="preserve">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2. Контрольно-счетный орган ежегодно представляет отчет о своей деятельности представительному органу муниципального образования. Указанный отчет размещается в сети Интернет только после его рассмотрения представительным органом муниципального образования.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7F136E" w:rsidRPr="00DA637E" w:rsidRDefault="007F136E" w:rsidP="007F136E">
      <w:pPr>
        <w:pStyle w:val="a3"/>
        <w:shd w:val="clear" w:color="auto" w:fill="FFFFFF"/>
        <w:spacing w:before="0" w:beforeAutospacing="0" w:after="0" w:afterAutospacing="0"/>
        <w:rPr>
          <w:b/>
          <w:color w:val="04092A"/>
          <w:sz w:val="28"/>
          <w:szCs w:val="28"/>
        </w:rPr>
      </w:pPr>
      <w:r w:rsidRPr="00DA637E">
        <w:rPr>
          <w:b/>
          <w:color w:val="04092A"/>
          <w:sz w:val="28"/>
          <w:szCs w:val="28"/>
        </w:rPr>
        <w:t>Статья 22. Финансовое обеспечение деятельности Контрольно-счетного органа</w:t>
      </w:r>
      <w:r w:rsidR="00DA637E">
        <w:rPr>
          <w:b/>
          <w:color w:val="04092A"/>
          <w:sz w:val="28"/>
          <w:szCs w:val="28"/>
        </w:rPr>
        <w:t>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lastRenderedPageBreak/>
        <w:t>1. Финансовое обеспечение деятельности Контрольно-счетного органа осуществляется за счет средств бюджета муниципального образования. Финансовое обеспечение деятельности Контрольно-счетного органа предусматривается в объеме, позволяющем обеспечить осуществление возложенных на него полномочий.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2. Средства на содержание Контрольно-счетного органа 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:rsid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 xml:space="preserve">3. </w:t>
      </w:r>
      <w:proofErr w:type="gramStart"/>
      <w:r w:rsidRPr="007F136E">
        <w:rPr>
          <w:color w:val="04092A"/>
          <w:sz w:val="28"/>
          <w:szCs w:val="28"/>
        </w:rPr>
        <w:t>Контроль за</w:t>
      </w:r>
      <w:proofErr w:type="gramEnd"/>
      <w:r w:rsidRPr="007F136E">
        <w:rPr>
          <w:color w:val="04092A"/>
          <w:sz w:val="28"/>
          <w:szCs w:val="28"/>
        </w:rPr>
        <w:t xml:space="preserve"> использованием Контрольно-счетным органом бюджетных средств и муниципального имущества осуществляется на основании правовых актов представительного органа муниципального образования.</w:t>
      </w:r>
    </w:p>
    <w:p w:rsid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b/>
          <w:color w:val="04092A"/>
          <w:sz w:val="28"/>
          <w:szCs w:val="28"/>
        </w:rPr>
      </w:pPr>
      <w:r w:rsidRPr="00DA637E">
        <w:rPr>
          <w:b/>
          <w:color w:val="04092A"/>
          <w:sz w:val="28"/>
          <w:szCs w:val="28"/>
        </w:rPr>
        <w:t>Статья 23. Материальное, социальное обеспечение и гарантии работников Контрольно-счетного органа</w:t>
      </w:r>
      <w:r w:rsidR="00DA637E">
        <w:rPr>
          <w:b/>
          <w:color w:val="04092A"/>
          <w:sz w:val="28"/>
          <w:szCs w:val="28"/>
        </w:rPr>
        <w:t>.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 xml:space="preserve">1. </w:t>
      </w:r>
      <w:proofErr w:type="gramStart"/>
      <w:r w:rsidRPr="007F136E">
        <w:rPr>
          <w:color w:val="04092A"/>
          <w:sz w:val="28"/>
          <w:szCs w:val="28"/>
        </w:rPr>
        <w:t>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Ежегодный основной оплачиваемый отпуск должностным лицам Контрольно-счетного органа устанавливается продолжительностью 30 календарных дней.</w:t>
      </w:r>
    </w:p>
    <w:p w:rsidR="007F136E" w:rsidRPr="007F136E" w:rsidRDefault="00DA637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 xml:space="preserve">2. Председателю </w:t>
      </w:r>
      <w:r w:rsidR="007F136E" w:rsidRPr="007F136E">
        <w:rPr>
          <w:color w:val="04092A"/>
          <w:sz w:val="28"/>
          <w:szCs w:val="28"/>
        </w:rPr>
        <w:t>и инспекторам Контрольно-счетного органа,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7F136E" w:rsidRPr="007F136E" w:rsidRDefault="00DA637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>3</w:t>
      </w:r>
      <w:r w:rsidR="007F136E" w:rsidRPr="007F136E">
        <w:rPr>
          <w:color w:val="04092A"/>
          <w:sz w:val="28"/>
          <w:szCs w:val="28"/>
        </w:rPr>
        <w:t>. Меры по материальному и социальному обеспечению председателя, инспекторов и иных работников аппарата контрольно-счетного органа муниципального образования 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:rsidR="007F136E" w:rsidRDefault="00DA637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>4</w:t>
      </w:r>
      <w:r w:rsidR="007F136E" w:rsidRPr="007F136E">
        <w:rPr>
          <w:color w:val="04092A"/>
          <w:sz w:val="28"/>
          <w:szCs w:val="28"/>
        </w:rPr>
        <w:t>. Председатель Контрольно-счетного органа утверждает соответствующие положения о реализации установленных гарантий в Контрольно-счетном органе.</w:t>
      </w:r>
    </w:p>
    <w:p w:rsidR="007F136E" w:rsidRPr="00DA637E" w:rsidRDefault="007F136E" w:rsidP="007F136E">
      <w:pPr>
        <w:pStyle w:val="a3"/>
        <w:shd w:val="clear" w:color="auto" w:fill="FFFFFF"/>
        <w:spacing w:before="0" w:beforeAutospacing="0" w:after="0" w:afterAutospacing="0"/>
        <w:rPr>
          <w:b/>
          <w:color w:val="04092A"/>
          <w:sz w:val="28"/>
          <w:szCs w:val="28"/>
        </w:rPr>
      </w:pPr>
      <w:r w:rsidRPr="00DA637E">
        <w:rPr>
          <w:b/>
          <w:color w:val="04092A"/>
          <w:sz w:val="28"/>
          <w:szCs w:val="28"/>
        </w:rPr>
        <w:t>Статья 23. Заключительное положение</w:t>
      </w:r>
    </w:p>
    <w:p w:rsidR="007F136E" w:rsidRPr="007F136E" w:rsidRDefault="007F136E" w:rsidP="007F136E">
      <w:pPr>
        <w:pStyle w:val="a3"/>
        <w:shd w:val="clear" w:color="auto" w:fill="FFFFFF"/>
        <w:spacing w:before="0" w:beforeAutospacing="0" w:after="0" w:afterAutospacing="0"/>
        <w:rPr>
          <w:color w:val="04092A"/>
          <w:sz w:val="28"/>
          <w:szCs w:val="28"/>
        </w:rPr>
      </w:pPr>
      <w:r w:rsidRPr="007F136E">
        <w:rPr>
          <w:color w:val="04092A"/>
          <w:sz w:val="28"/>
          <w:szCs w:val="28"/>
        </w:rPr>
        <w:t>Изменения в настоящее Положение вносятся правовым актом представительного органа муниципального образования и вступают в силу в установленном порядке.</w:t>
      </w:r>
    </w:p>
    <w:sectPr w:rsidR="007F136E" w:rsidRPr="007F136E" w:rsidSect="003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136E"/>
    <w:rsid w:val="00197514"/>
    <w:rsid w:val="003F37E5"/>
    <w:rsid w:val="004A6C5A"/>
    <w:rsid w:val="005E221B"/>
    <w:rsid w:val="005E4BFE"/>
    <w:rsid w:val="00764C75"/>
    <w:rsid w:val="007F136E"/>
    <w:rsid w:val="009A0CCD"/>
    <w:rsid w:val="00A00A69"/>
    <w:rsid w:val="00AC1BAD"/>
    <w:rsid w:val="00D80A9D"/>
    <w:rsid w:val="00D92CF2"/>
    <w:rsid w:val="00DA637E"/>
    <w:rsid w:val="00E4286F"/>
    <w:rsid w:val="00EC562C"/>
    <w:rsid w:val="00F1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6497B1C2B83DCBDC20AE9DA19801641A1FA368FF0D4B27159A942F1FEBFFDEBBB6C671A689EA0BAFB2FBDEF54CEE3133IA73I" TargetMode="External"/><Relationship Id="rId10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4" Type="http://schemas.openxmlformats.org/officeDocument/2006/relationships/hyperlink" Target="consultantplus://offline/ref=5B6497B1C2B83DCBDC20B090B7F45E61181CFA60F65912721A989C7D48EBA39BEDBFCF24E9CDB918AFB3E7ID7FI" TargetMode="External"/><Relationship Id="rId9" Type="http://schemas.openxmlformats.org/officeDocument/2006/relationships/hyperlink" Target="consultantplus://offline/ref=5B6497B1C2B83DCBDC20B090B7F45E61181CFA60F65912721A989C7D48EBA39BEDBFCF24E9CDB918AFB3E7ID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6249</Words>
  <Characters>35620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2022-07-28T05:27:00Z</cp:lastPrinted>
  <dcterms:created xsi:type="dcterms:W3CDTF">2022-07-19T10:20:00Z</dcterms:created>
  <dcterms:modified xsi:type="dcterms:W3CDTF">2022-09-26T06:39:00Z</dcterms:modified>
</cp:coreProperties>
</file>