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3C" w:rsidRDefault="00B52B3C" w:rsidP="00B52B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2B3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52B3C" w:rsidRPr="00B52B3C" w:rsidRDefault="00B52B3C" w:rsidP="00B52B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3C">
        <w:rPr>
          <w:rFonts w:ascii="Times New Roman" w:hAnsi="Times New Roman" w:cs="Times New Roman"/>
          <w:b/>
          <w:sz w:val="28"/>
          <w:szCs w:val="28"/>
        </w:rPr>
        <w:object w:dxaOrig="1015" w:dyaOrig="1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3pt" o:ole="" fillcolor="window">
            <v:imagedata r:id="rId8" o:title=""/>
          </v:shape>
          <o:OLEObject Type="Embed" ProgID="Word.Picture.8" ShapeID="_x0000_i1025" DrawAspect="Content" ObjectID="_1824984819" r:id="rId9"/>
        </w:object>
      </w:r>
    </w:p>
    <w:p w:rsidR="00B52B3C" w:rsidRPr="00B52B3C" w:rsidRDefault="00B52B3C" w:rsidP="00B52B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2B3C" w:rsidRPr="00B52B3C" w:rsidRDefault="00B52B3C" w:rsidP="00B52B3C">
      <w:pPr>
        <w:spacing w:after="0"/>
        <w:ind w:left="-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2B3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52B3C">
        <w:rPr>
          <w:rFonts w:ascii="Times New Roman" w:hAnsi="Times New Roman" w:cs="Times New Roman"/>
          <w:b/>
          <w:sz w:val="36"/>
          <w:szCs w:val="36"/>
        </w:rPr>
        <w:t>РЕСПУБЛИКА    ДАГЕСТАН</w:t>
      </w:r>
    </w:p>
    <w:p w:rsidR="00B52B3C" w:rsidRPr="00B52B3C" w:rsidRDefault="00B52B3C" w:rsidP="00B52B3C">
      <w:pPr>
        <w:spacing w:after="0"/>
        <w:ind w:left="-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2B3C">
        <w:rPr>
          <w:rFonts w:ascii="Times New Roman" w:hAnsi="Times New Roman" w:cs="Times New Roman"/>
          <w:b/>
          <w:sz w:val="36"/>
          <w:szCs w:val="36"/>
        </w:rPr>
        <w:t xml:space="preserve">     Администрация  муниципального района</w:t>
      </w:r>
    </w:p>
    <w:p w:rsidR="00B52B3C" w:rsidRPr="00B52B3C" w:rsidRDefault="00B52B3C" w:rsidP="00B52B3C">
      <w:pPr>
        <w:spacing w:after="0"/>
        <w:ind w:left="-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2B3C">
        <w:rPr>
          <w:rFonts w:ascii="Times New Roman" w:hAnsi="Times New Roman" w:cs="Times New Roman"/>
          <w:b/>
          <w:sz w:val="36"/>
          <w:szCs w:val="36"/>
        </w:rPr>
        <w:t xml:space="preserve">          «Табасаранский  район»</w:t>
      </w:r>
    </w:p>
    <w:p w:rsidR="00B52B3C" w:rsidRPr="00B52B3C" w:rsidRDefault="00B52B3C" w:rsidP="00B52B3C">
      <w:pPr>
        <w:spacing w:after="0"/>
        <w:ind w:left="-108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2B3C" w:rsidRPr="00B52B3C" w:rsidRDefault="00B52B3C" w:rsidP="00B52B3C">
      <w:pPr>
        <w:spacing w:after="0"/>
        <w:ind w:left="284" w:right="-540" w:hanging="284"/>
        <w:rPr>
          <w:rFonts w:ascii="Times New Roman" w:hAnsi="Times New Roman" w:cs="Times New Roman"/>
          <w:b/>
          <w:sz w:val="20"/>
          <w:szCs w:val="20"/>
        </w:rPr>
      </w:pPr>
      <w:r w:rsidRPr="00B52B3C">
        <w:rPr>
          <w:rFonts w:ascii="Times New Roman" w:hAnsi="Times New Roman" w:cs="Times New Roman"/>
          <w:b/>
          <w:sz w:val="20"/>
          <w:szCs w:val="20"/>
        </w:rPr>
        <w:t xml:space="preserve">    368650,РД, Табасаранский район, с. Хучни           </w:t>
      </w:r>
      <w:r w:rsidRPr="00B52B3C">
        <w:rPr>
          <w:rFonts w:ascii="Times New Roman" w:hAnsi="Times New Roman" w:cs="Times New Roman"/>
          <w:b/>
          <w:sz w:val="20"/>
          <w:szCs w:val="20"/>
        </w:rPr>
        <w:tab/>
        <w:t>тел.: 8(</w:t>
      </w:r>
      <w:smartTag w:uri="urn:schemas-microsoft-com:office:cs:smarttags" w:element="NumConv6p0">
        <w:smartTagPr>
          <w:attr w:name="sch" w:val="1"/>
          <w:attr w:name="val" w:val="8"/>
        </w:smartTagPr>
        <w:r w:rsidRPr="00B52B3C">
          <w:rPr>
            <w:rFonts w:ascii="Times New Roman" w:hAnsi="Times New Roman" w:cs="Times New Roman"/>
            <w:b/>
            <w:sz w:val="20"/>
            <w:szCs w:val="20"/>
          </w:rPr>
          <w:t>872-49</w:t>
        </w:r>
      </w:smartTag>
      <w:r w:rsidRPr="00B52B3C">
        <w:rPr>
          <w:rFonts w:ascii="Times New Roman" w:hAnsi="Times New Roman" w:cs="Times New Roman"/>
          <w:b/>
          <w:sz w:val="20"/>
          <w:szCs w:val="20"/>
        </w:rPr>
        <w:t xml:space="preserve">) 32 -0 -38; факс:  (872-2) 55-35-20    </w:t>
      </w:r>
    </w:p>
    <w:tbl>
      <w:tblPr>
        <w:tblW w:w="11279" w:type="dxa"/>
        <w:tblInd w:w="-65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279"/>
      </w:tblGrid>
      <w:tr w:rsidR="00B52B3C" w:rsidRPr="00B52B3C" w:rsidTr="00315375">
        <w:trPr>
          <w:trHeight w:val="381"/>
        </w:trPr>
        <w:tc>
          <w:tcPr>
            <w:tcW w:w="1127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52B3C" w:rsidRPr="00B52B3C" w:rsidRDefault="00B52B3C" w:rsidP="00B52B3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2B3C" w:rsidRPr="00B52B3C" w:rsidRDefault="00363B9D" w:rsidP="00D5410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D54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02 </w:t>
            </w:r>
            <w:r w:rsidR="00A10C2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D54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март</w:t>
            </w:r>
            <w:r w:rsidR="00B05C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2016</w:t>
            </w:r>
            <w:r w:rsidR="00B52B3C" w:rsidRPr="00B52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                                                                         </w:t>
            </w:r>
            <w:r w:rsidR="00D541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="00B52B3C" w:rsidRPr="00B52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№ </w:t>
            </w:r>
            <w:r w:rsidR="00D5410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</w:tbl>
    <w:p w:rsidR="00B52B3C" w:rsidRDefault="00B52B3C" w:rsidP="00B52B3C">
      <w:pPr>
        <w:spacing w:after="0"/>
        <w:jc w:val="center"/>
        <w:rPr>
          <w:b/>
          <w:sz w:val="28"/>
          <w:szCs w:val="28"/>
        </w:rPr>
      </w:pPr>
    </w:p>
    <w:p w:rsidR="00322656" w:rsidRDefault="00322656" w:rsidP="00B52B3C">
      <w:pPr>
        <w:spacing w:after="0"/>
        <w:jc w:val="center"/>
        <w:rPr>
          <w:b/>
          <w:sz w:val="28"/>
          <w:szCs w:val="28"/>
        </w:rPr>
      </w:pPr>
    </w:p>
    <w:p w:rsidR="00560577" w:rsidRPr="00A716C6" w:rsidRDefault="00560577" w:rsidP="00560577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b/>
          <w:color w:val="3C3C3C"/>
          <w:spacing w:val="1"/>
        </w:rPr>
      </w:pPr>
      <w:r w:rsidRPr="00A716C6">
        <w:rPr>
          <w:rFonts w:ascii="Times New Roman" w:hAnsi="Times New Roman" w:cs="Times New Roman"/>
          <w:b/>
          <w:color w:val="3C3C3C"/>
          <w:spacing w:val="1"/>
        </w:rPr>
        <w:t>ПОСТАНОВЛЕНИЕ</w:t>
      </w:r>
    </w:p>
    <w:p w:rsidR="00560577" w:rsidRPr="00A716C6" w:rsidRDefault="00560577" w:rsidP="00560577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b/>
          <w:color w:val="3C3C3C"/>
          <w:spacing w:val="1"/>
        </w:rPr>
      </w:pPr>
    </w:p>
    <w:p w:rsidR="00560577" w:rsidRPr="00F1088A" w:rsidRDefault="00560577" w:rsidP="00560577">
      <w:pPr>
        <w:shd w:val="clear" w:color="auto" w:fill="FFFFFF"/>
        <w:spacing w:line="288" w:lineRule="atLeast"/>
        <w:jc w:val="both"/>
        <w:textAlignment w:val="baseline"/>
        <w:rPr>
          <w:rFonts w:ascii="Times New Roman" w:hAnsi="Times New Roman" w:cs="Times New Roman"/>
          <w:b/>
          <w:color w:val="3C3C3C"/>
          <w:spacing w:val="1"/>
          <w:sz w:val="28"/>
          <w:szCs w:val="28"/>
        </w:rPr>
      </w:pPr>
      <w:r w:rsidRPr="00F1088A">
        <w:rPr>
          <w:rFonts w:ascii="Times New Roman" w:hAnsi="Times New Roman" w:cs="Times New Roman"/>
          <w:b/>
          <w:color w:val="3C3C3C"/>
          <w:spacing w:val="1"/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 МР «Табасаранский район», затрагивающих вопросы осуществления предпринимательской и инвестиционной деятельности</w:t>
      </w:r>
    </w:p>
    <w:p w:rsidR="00560577" w:rsidRPr="00F1088A" w:rsidRDefault="00560577" w:rsidP="00560577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В соответствии с </w:t>
      </w:r>
      <w:r w:rsidR="00F1088A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Ф</w:t>
      </w:r>
      <w:r w:rsidR="00F1088A" w:rsidRPr="00F1088A">
        <w:rPr>
          <w:rFonts w:ascii="Times New Roman" w:hAnsi="Times New Roman" w:cs="Times New Roman"/>
          <w:sz w:val="28"/>
          <w:szCs w:val="28"/>
        </w:rPr>
        <w:t>едеральным</w:t>
      </w: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, Законом Республики Дагестан от 11 декабря </w:t>
      </w:r>
      <w:smartTag w:uri="urn:schemas-microsoft-com:office:smarttags" w:element="metricconverter">
        <w:smartTagPr>
          <w:attr w:name="ProductID" w:val="2014 г"/>
        </w:smartTagPr>
        <w:r w:rsidRPr="00F1088A">
          <w:rPr>
            <w:rFonts w:ascii="Times New Roman" w:hAnsi="Times New Roman" w:cs="Times New Roman"/>
            <w:color w:val="2D2D2D"/>
            <w:spacing w:val="1"/>
            <w:sz w:val="28"/>
            <w:szCs w:val="28"/>
          </w:rPr>
          <w:t>2014 г</w:t>
        </w:r>
      </w:smartTag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. № 89 «О порядке проведения оценки регулирующего воздействия проектов муниципальных нормативных правовых актов и порядке проведения экспертизы нормативных правовых актов, затрагивающих вопросы осуществления предпринимательской и инвестиционной деятельности», Уставом муниципального района «Табасаранский район» администрация МР «Табасаранский район» </w:t>
      </w:r>
      <w:r w:rsidRPr="00F1088A">
        <w:rPr>
          <w:rFonts w:ascii="Times New Roman" w:hAnsi="Times New Roman" w:cs="Times New Roman"/>
          <w:b/>
          <w:color w:val="2D2D2D"/>
          <w:spacing w:val="1"/>
          <w:sz w:val="28"/>
          <w:szCs w:val="28"/>
        </w:rPr>
        <w:t>постановляет:</w:t>
      </w:r>
    </w:p>
    <w:p w:rsidR="00F1088A" w:rsidRDefault="00560577" w:rsidP="00560577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1. Утвердить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</w:t>
      </w:r>
      <w:r w:rsid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ельности согласно приложению № 1</w:t>
      </w: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;</w:t>
      </w:r>
    </w:p>
    <w:p w:rsidR="00B05C6D" w:rsidRDefault="00560577" w:rsidP="00560577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2. Органам и структурным подразделениям администрации МР «Табасаранский район» обеспечить проведение в соответствии с Порядком, утвержденным настоящим постановлением:</w:t>
      </w:r>
    </w:p>
    <w:p w:rsidR="00F1088A" w:rsidRDefault="00560577" w:rsidP="00560577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="002E36F7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- оценки регулирующего воздействия проектов нормативных правовых актов, затрагивающих вопросы </w:t>
      </w:r>
      <w:r w:rsidR="00077993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осуществления предпринимательской и инвестиционной деятельности;                         </w:t>
      </w:r>
    </w:p>
    <w:p w:rsidR="00F1088A" w:rsidRDefault="00077993" w:rsidP="00F1088A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 </w:t>
      </w:r>
    </w:p>
    <w:p w:rsidR="00F1088A" w:rsidRDefault="00F1088A" w:rsidP="00F1088A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</w:p>
    <w:p w:rsidR="00B05C6D" w:rsidRDefault="00077993" w:rsidP="00F1088A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 </w:t>
      </w:r>
    </w:p>
    <w:p w:rsidR="00F1088A" w:rsidRDefault="00077993" w:rsidP="00F1088A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 - экспертизы нормативных правовых актов, затрагивающих вопросы осуществления предпринимательской и инвести</w:t>
      </w:r>
      <w:r w:rsidR="00A716C6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ционной деятельности.</w:t>
      </w: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="00560577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</w:p>
    <w:p w:rsidR="00560577" w:rsidRPr="00F1088A" w:rsidRDefault="00A716C6" w:rsidP="0056057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3</w:t>
      </w:r>
      <w:r w:rsidR="00560577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.</w:t>
      </w:r>
      <w:r w:rsidR="00560577" w:rsidRPr="00F1088A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</w:t>
      </w:r>
      <w:r w:rsidRPr="00F108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0577" w:rsidRPr="00F1088A"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 по оценке регулирующего воздействия нормативных правовых актов администрации МР «</w:t>
      </w:r>
      <w:r w:rsidRPr="00F1088A">
        <w:rPr>
          <w:rFonts w:ascii="Times New Roman" w:hAnsi="Times New Roman" w:cs="Times New Roman"/>
          <w:color w:val="000000"/>
          <w:sz w:val="28"/>
          <w:szCs w:val="28"/>
        </w:rPr>
        <w:t>Табасаран</w:t>
      </w:r>
      <w:r w:rsidR="00560577" w:rsidRPr="00F1088A">
        <w:rPr>
          <w:rFonts w:ascii="Times New Roman" w:hAnsi="Times New Roman" w:cs="Times New Roman"/>
          <w:color w:val="000000"/>
          <w:sz w:val="28"/>
          <w:szCs w:val="28"/>
        </w:rPr>
        <w:t>ский район» и экспертиз</w:t>
      </w:r>
      <w:r w:rsidRPr="00F1088A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60577" w:rsidRPr="00F1088A">
        <w:rPr>
          <w:rFonts w:ascii="Times New Roman" w:hAnsi="Times New Roman" w:cs="Times New Roman"/>
          <w:color w:val="000000"/>
          <w:sz w:val="28"/>
          <w:szCs w:val="28"/>
        </w:rPr>
        <w:t>, проектов нормативных правовых актов администрации МР «</w:t>
      </w:r>
      <w:r w:rsidRPr="00F1088A">
        <w:rPr>
          <w:rFonts w:ascii="Times New Roman" w:hAnsi="Times New Roman" w:cs="Times New Roman"/>
          <w:color w:val="000000"/>
          <w:sz w:val="28"/>
          <w:szCs w:val="28"/>
        </w:rPr>
        <w:t>Табасаран</w:t>
      </w:r>
      <w:r w:rsidR="00560577" w:rsidRPr="00F1088A">
        <w:rPr>
          <w:rFonts w:ascii="Times New Roman" w:hAnsi="Times New Roman" w:cs="Times New Roman"/>
          <w:color w:val="000000"/>
          <w:sz w:val="28"/>
          <w:szCs w:val="28"/>
        </w:rPr>
        <w:t>ский район», затрагивающих вопросы осуществления предпринимательско</w:t>
      </w:r>
      <w:r w:rsidRPr="00F1088A">
        <w:rPr>
          <w:rFonts w:ascii="Times New Roman" w:hAnsi="Times New Roman" w:cs="Times New Roman"/>
          <w:color w:val="000000"/>
          <w:sz w:val="28"/>
          <w:szCs w:val="28"/>
        </w:rPr>
        <w:t>й и инвестиционной деятельности, отдел экономики администрации МР «Табасаранский район»</w:t>
      </w:r>
    </w:p>
    <w:p w:rsidR="00560577" w:rsidRPr="00F1088A" w:rsidRDefault="00A716C6" w:rsidP="00560577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4</w:t>
      </w:r>
      <w:r w:rsidR="00560577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. Опубликовать настоящее постановление на официальном сайте администрации МР «</w:t>
      </w:r>
      <w:r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Табасаран</w:t>
      </w:r>
      <w:r w:rsidR="00560577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ский район".</w:t>
      </w:r>
    </w:p>
    <w:p w:rsidR="00560577" w:rsidRPr="00F1088A" w:rsidRDefault="00A351B1" w:rsidP="00560577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1"/>
          <w:sz w:val="28"/>
          <w:szCs w:val="28"/>
        </w:rPr>
        <w:t>5</w:t>
      </w:r>
      <w:r w:rsidR="00560577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. Контроль за исполнением настоящего постановления возложить на </w:t>
      </w:r>
      <w:r w:rsidR="00A716C6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1-ого </w:t>
      </w:r>
      <w:r w:rsidR="00560577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зам. главы администрации района </w:t>
      </w:r>
      <w:r w:rsidR="00A716C6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–</w:t>
      </w:r>
      <w:r w:rsidR="00560577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 w:rsidR="00A716C6" w:rsidRPr="00F1088A">
        <w:rPr>
          <w:rFonts w:ascii="Times New Roman" w:hAnsi="Times New Roman" w:cs="Times New Roman"/>
          <w:color w:val="2D2D2D"/>
          <w:spacing w:val="1"/>
          <w:sz w:val="28"/>
          <w:szCs w:val="28"/>
        </w:rPr>
        <w:t>Яралиева И.М.</w:t>
      </w:r>
    </w:p>
    <w:p w:rsidR="00560577" w:rsidRPr="00F1088A" w:rsidRDefault="00560577" w:rsidP="00560577">
      <w:pPr>
        <w:ind w:left="-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656" w:rsidRPr="00F1088A" w:rsidRDefault="00560577" w:rsidP="00560577">
      <w:pPr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0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88A">
        <w:rPr>
          <w:rFonts w:ascii="Times New Roman" w:hAnsi="Times New Roman" w:cs="Times New Roman"/>
          <w:b/>
          <w:sz w:val="28"/>
          <w:szCs w:val="28"/>
        </w:rPr>
        <w:tab/>
      </w:r>
      <w:r w:rsidRPr="00F1088A">
        <w:rPr>
          <w:rFonts w:ascii="Times New Roman" w:hAnsi="Times New Roman" w:cs="Times New Roman"/>
          <w:b/>
          <w:sz w:val="28"/>
          <w:szCs w:val="28"/>
        </w:rPr>
        <w:tab/>
      </w:r>
    </w:p>
    <w:p w:rsidR="00322656" w:rsidRPr="00F1088A" w:rsidRDefault="00322656" w:rsidP="00322656">
      <w:pPr>
        <w:pStyle w:val="a4"/>
        <w:rPr>
          <w:sz w:val="28"/>
          <w:szCs w:val="28"/>
        </w:rPr>
      </w:pPr>
    </w:p>
    <w:p w:rsidR="00322656" w:rsidRPr="00F1088A" w:rsidRDefault="00322656" w:rsidP="00322656">
      <w:pPr>
        <w:pStyle w:val="a4"/>
        <w:rPr>
          <w:sz w:val="28"/>
          <w:szCs w:val="28"/>
        </w:rPr>
      </w:pPr>
    </w:p>
    <w:p w:rsidR="00322656" w:rsidRPr="00F1088A" w:rsidRDefault="00322656" w:rsidP="00322656">
      <w:pPr>
        <w:pStyle w:val="a4"/>
        <w:rPr>
          <w:b/>
          <w:sz w:val="28"/>
          <w:szCs w:val="28"/>
        </w:rPr>
      </w:pPr>
      <w:r w:rsidRPr="00F1088A">
        <w:rPr>
          <w:b/>
          <w:sz w:val="28"/>
          <w:szCs w:val="28"/>
        </w:rPr>
        <w:t xml:space="preserve"> Глава  администрации</w:t>
      </w:r>
    </w:p>
    <w:p w:rsidR="00322656" w:rsidRPr="00F1088A" w:rsidRDefault="00322656" w:rsidP="00322656">
      <w:pPr>
        <w:pStyle w:val="a4"/>
        <w:rPr>
          <w:b/>
          <w:sz w:val="28"/>
          <w:szCs w:val="28"/>
        </w:rPr>
      </w:pPr>
      <w:r w:rsidRPr="00F1088A">
        <w:rPr>
          <w:b/>
          <w:sz w:val="28"/>
          <w:szCs w:val="28"/>
        </w:rPr>
        <w:t>МР «Табасаранский район»                                                       Исаев И.А.</w:t>
      </w:r>
    </w:p>
    <w:p w:rsidR="00322656" w:rsidRPr="00F1088A" w:rsidRDefault="00322656" w:rsidP="00322656">
      <w:pPr>
        <w:pStyle w:val="a4"/>
        <w:rPr>
          <w:b/>
          <w:sz w:val="28"/>
          <w:szCs w:val="28"/>
        </w:rPr>
      </w:pPr>
    </w:p>
    <w:p w:rsidR="00322656" w:rsidRPr="00F1088A" w:rsidRDefault="00322656" w:rsidP="00322656">
      <w:pPr>
        <w:pStyle w:val="a4"/>
        <w:rPr>
          <w:sz w:val="28"/>
          <w:szCs w:val="28"/>
        </w:rPr>
      </w:pPr>
      <w:r w:rsidRPr="00F1088A">
        <w:rPr>
          <w:sz w:val="28"/>
          <w:szCs w:val="28"/>
        </w:rPr>
        <w:t>Подготовил:</w:t>
      </w:r>
    </w:p>
    <w:p w:rsidR="00322656" w:rsidRPr="00F1088A" w:rsidRDefault="00A716C6" w:rsidP="00322656">
      <w:pPr>
        <w:pStyle w:val="a4"/>
        <w:rPr>
          <w:sz w:val="28"/>
          <w:szCs w:val="28"/>
        </w:rPr>
      </w:pPr>
      <w:r w:rsidRPr="00F1088A">
        <w:rPr>
          <w:sz w:val="28"/>
          <w:szCs w:val="28"/>
        </w:rPr>
        <w:t>Гасанов Р.А.</w:t>
      </w:r>
    </w:p>
    <w:p w:rsidR="00322656" w:rsidRPr="00F1088A" w:rsidRDefault="00322656" w:rsidP="00322656">
      <w:pPr>
        <w:pStyle w:val="a4"/>
        <w:rPr>
          <w:sz w:val="28"/>
          <w:szCs w:val="28"/>
        </w:rPr>
      </w:pPr>
      <w:r w:rsidRPr="00F1088A">
        <w:rPr>
          <w:sz w:val="28"/>
          <w:szCs w:val="28"/>
        </w:rPr>
        <w:t>Тел.8(249) 22-0-79.</w:t>
      </w:r>
    </w:p>
    <w:p w:rsidR="00322656" w:rsidRDefault="00322656" w:rsidP="00322656">
      <w:pPr>
        <w:pStyle w:val="a4"/>
        <w:rPr>
          <w:sz w:val="28"/>
          <w:szCs w:val="28"/>
        </w:rPr>
      </w:pPr>
    </w:p>
    <w:p w:rsidR="004B14EC" w:rsidRDefault="004B14EC" w:rsidP="00322656">
      <w:pPr>
        <w:pStyle w:val="a4"/>
        <w:rPr>
          <w:sz w:val="28"/>
          <w:szCs w:val="28"/>
        </w:rPr>
      </w:pPr>
    </w:p>
    <w:p w:rsidR="004B14EC" w:rsidRDefault="004B14EC" w:rsidP="00322656">
      <w:pPr>
        <w:pStyle w:val="a4"/>
        <w:rPr>
          <w:sz w:val="28"/>
          <w:szCs w:val="28"/>
        </w:rPr>
      </w:pPr>
    </w:p>
    <w:p w:rsidR="004B14EC" w:rsidRDefault="004B14EC" w:rsidP="00322656">
      <w:pPr>
        <w:pStyle w:val="a4"/>
        <w:rPr>
          <w:sz w:val="28"/>
          <w:szCs w:val="28"/>
        </w:rPr>
      </w:pPr>
    </w:p>
    <w:p w:rsidR="004B14EC" w:rsidRDefault="004B14EC" w:rsidP="004B14EC">
      <w:pPr>
        <w:pageBreakBefore/>
        <w:suppressAutoHyphens/>
        <w:autoSpaceDE w:val="0"/>
        <w:autoSpaceDN w:val="0"/>
        <w:adjustRightInd w:val="0"/>
        <w:ind w:left="-900" w:firstLine="76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B14EC" w:rsidRDefault="004B14EC" w:rsidP="004B14EC">
      <w:pPr>
        <w:suppressAutoHyphens/>
        <w:autoSpaceDE w:val="0"/>
        <w:autoSpaceDN w:val="0"/>
        <w:adjustRightInd w:val="0"/>
        <w:ind w:left="-900" w:firstLine="76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B14EC" w:rsidRDefault="004B14EC" w:rsidP="004B14EC">
      <w:pPr>
        <w:suppressAutoHyphens/>
        <w:autoSpaceDE w:val="0"/>
        <w:autoSpaceDN w:val="0"/>
        <w:adjustRightInd w:val="0"/>
        <w:ind w:left="-900" w:firstLine="7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МР «Табасаранский район»</w:t>
      </w:r>
    </w:p>
    <w:p w:rsidR="004B14EC" w:rsidRDefault="004B14EC" w:rsidP="004B14EC">
      <w:pPr>
        <w:suppressAutoHyphens/>
        <w:autoSpaceDE w:val="0"/>
        <w:autoSpaceDN w:val="0"/>
        <w:adjustRightInd w:val="0"/>
        <w:ind w:left="-900" w:firstLine="763"/>
        <w:jc w:val="right"/>
        <w:rPr>
          <w:sz w:val="28"/>
          <w:szCs w:val="28"/>
        </w:rPr>
      </w:pPr>
      <w:r>
        <w:rPr>
          <w:sz w:val="28"/>
          <w:szCs w:val="28"/>
        </w:rPr>
        <w:t>от02.03. 2016 г. № 41</w:t>
      </w:r>
    </w:p>
    <w:p w:rsidR="004B14EC" w:rsidRDefault="004B14EC" w:rsidP="004B14EC">
      <w:pPr>
        <w:shd w:val="clear" w:color="auto" w:fill="FFFFFF"/>
        <w:spacing w:line="226" w:lineRule="atLeast"/>
        <w:jc w:val="center"/>
        <w:textAlignment w:val="baseline"/>
        <w:rPr>
          <w:b/>
          <w:bCs/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br/>
      </w:r>
      <w:r>
        <w:rPr>
          <w:b/>
          <w:bCs/>
          <w:color w:val="2D2D2D"/>
          <w:spacing w:val="1"/>
          <w:sz w:val="28"/>
          <w:szCs w:val="28"/>
        </w:rPr>
        <w:t>Порядок</w:t>
      </w:r>
    </w:p>
    <w:p w:rsidR="004B14EC" w:rsidRDefault="004B14EC" w:rsidP="004B14EC">
      <w:pPr>
        <w:shd w:val="clear" w:color="auto" w:fill="FFFFFF"/>
        <w:spacing w:line="226" w:lineRule="atLeast"/>
        <w:jc w:val="center"/>
        <w:textAlignment w:val="baseline"/>
        <w:rPr>
          <w:b/>
          <w:bCs/>
          <w:color w:val="2D2D2D"/>
          <w:spacing w:val="1"/>
          <w:sz w:val="28"/>
          <w:szCs w:val="28"/>
        </w:rPr>
      </w:pPr>
      <w:r>
        <w:rPr>
          <w:b/>
          <w:bCs/>
          <w:color w:val="2D2D2D"/>
          <w:spacing w:val="1"/>
          <w:sz w:val="28"/>
          <w:szCs w:val="28"/>
        </w:rPr>
        <w:t>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4B14EC" w:rsidRDefault="004B14EC" w:rsidP="004B14EC">
      <w:pPr>
        <w:shd w:val="clear" w:color="auto" w:fill="FFFFFF"/>
        <w:spacing w:before="269" w:after="161"/>
        <w:jc w:val="center"/>
        <w:textAlignment w:val="baseline"/>
        <w:outlineLvl w:val="2"/>
        <w:rPr>
          <w:b/>
          <w:color w:val="4C4C4C"/>
          <w:spacing w:val="1"/>
          <w:sz w:val="28"/>
          <w:szCs w:val="28"/>
        </w:rPr>
      </w:pPr>
      <w:r w:rsidRPr="00FE39C7">
        <w:rPr>
          <w:b/>
          <w:color w:val="4C4C4C"/>
          <w:spacing w:val="1"/>
          <w:sz w:val="28"/>
          <w:szCs w:val="28"/>
        </w:rPr>
        <w:t>1. Общие положения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1.1. Настоящий 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Порядок) разработан в соответствии с частью </w:t>
      </w:r>
      <w:r>
        <w:rPr>
          <w:rFonts w:ascii="TimesNewRomanPSMT" w:hAnsi="TimesNewRomanPSMT" w:cs="TimesNewRomanPSMT"/>
          <w:sz w:val="26"/>
          <w:szCs w:val="26"/>
        </w:rPr>
        <w:t>6 статьи 7</w:t>
      </w:r>
      <w:r>
        <w:rPr>
          <w:color w:val="2D2D2D"/>
          <w:spacing w:val="1"/>
          <w:sz w:val="28"/>
          <w:szCs w:val="28"/>
        </w:rPr>
        <w:t xml:space="preserve"> и </w:t>
      </w:r>
      <w:r>
        <w:rPr>
          <w:rFonts w:ascii="TimesNewRomanPSMT" w:hAnsi="TimesNewRomanPSMT" w:cs="TimesNewRomanPSMT"/>
          <w:sz w:val="26"/>
          <w:szCs w:val="26"/>
        </w:rPr>
        <w:t xml:space="preserve">частью 3 статьи 46 </w:t>
      </w:r>
      <w:hyperlink r:id="rId10" w:history="1">
        <w:r>
          <w:rPr>
            <w:rStyle w:val="a6"/>
            <w:color w:val="00466E"/>
            <w:spacing w:val="1"/>
          </w:rPr>
          <w:t>Федерального закона</w:t>
        </w:r>
        <w:r w:rsidRPr="001656B3">
          <w:rPr>
            <w:rStyle w:val="a6"/>
            <w:color w:val="00466E"/>
            <w:spacing w:val="1"/>
          </w:rPr>
          <w:t xml:space="preserve"> от 6 октября 2003 г. № 131-ФЗ "Об общих принципах организации местного самоуправления в Российской Федерации"</w:t>
        </w:r>
      </w:hyperlink>
      <w:r>
        <w:rPr>
          <w:color w:val="2D2D2D"/>
          <w:spacing w:val="1"/>
        </w:rPr>
        <w:t xml:space="preserve"> и </w:t>
      </w:r>
      <w:r>
        <w:rPr>
          <w:color w:val="2D2D2D"/>
          <w:spacing w:val="1"/>
          <w:sz w:val="28"/>
          <w:szCs w:val="28"/>
        </w:rPr>
        <w:t>Закона РД от 11.12.2014 г. № 89 и устанавливает процедуру проведения оценки регулирующего воздействия проектов муниципальных нормативных правовых актов в целях выявления положений, вводящих избыточные обязанности, запреты и ограничения для субъектов предпринимательской и инвестиционной деятельности (далее - субъекты) или способствующих их введению, а также положений, способствующих возникновению необоснованных расходов субъектов и бюджета муниципального района «Табасаранский район».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1.2. Оценке регулирующего воздействия (далее - ОРВ) подлежат проекты муниципальных нормативных правовых актов, затрагивающие вопросы осуществления предпринимательской и инвестиционной деятельности (далее -НПА) за исключением:</w:t>
      </w:r>
    </w:p>
    <w:p w:rsidR="004B14EC" w:rsidRDefault="004B14EC" w:rsidP="004B14EC">
      <w:pPr>
        <w:autoSpaceDE w:val="0"/>
        <w:autoSpaceDN w:val="0"/>
        <w:adjustRightInd w:val="0"/>
        <w:rPr>
          <w:rFonts w:ascii="TimesNewRomanPSMT" w:hAnsi="TimesNewRomanPSMT" w:cs="TimesNewRomanPSMT"/>
          <w:sz w:val="27"/>
          <w:szCs w:val="27"/>
        </w:rPr>
      </w:pPr>
      <w:r>
        <w:rPr>
          <w:color w:val="2D2D2D"/>
          <w:spacing w:val="1"/>
          <w:sz w:val="28"/>
          <w:szCs w:val="28"/>
        </w:rPr>
        <w:t>-</w:t>
      </w:r>
      <w:r>
        <w:rPr>
          <w:rFonts w:ascii="TimesNewRomanPSMT" w:hAnsi="TimesNewRomanPSMT" w:cs="TimesNewRomanPSMT"/>
          <w:sz w:val="27"/>
          <w:szCs w:val="27"/>
        </w:rPr>
        <w:t>- проектов местных бюджетов и отчетов об их исполнении;</w:t>
      </w:r>
    </w:p>
    <w:p w:rsidR="004B14EC" w:rsidRDefault="004B14EC" w:rsidP="004B14E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- проектов муниципальных нормативных правовых актов, устанавливающих налоги, сборы и тарифы, установление которых относится к вопросам местного значения;</w:t>
      </w:r>
    </w:p>
    <w:p w:rsidR="004B14EC" w:rsidRDefault="004B14EC" w:rsidP="004B14E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- проектов муниципальных нормативных правовых актов, подлежащих публичным слушаниям в соответствии со статьей 28 Федерального закона.</w:t>
      </w:r>
    </w:p>
    <w:p w:rsidR="004B14EC" w:rsidRDefault="004B14EC" w:rsidP="004B14EC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1.3. При организации и проведении процедуры ОРВ и экспертизы могут применяться Методические рекомендации по организации и проведению процедуры оценки регулирующего воздействия проектов нормативных правовых </w:t>
      </w:r>
      <w:r>
        <w:rPr>
          <w:rFonts w:ascii="TimesNewRomanPSMT" w:hAnsi="TimesNewRomanPSMT" w:cs="TimesNewRomanPSMT"/>
          <w:sz w:val="27"/>
          <w:szCs w:val="27"/>
        </w:rPr>
        <w:lastRenderedPageBreak/>
        <w:t xml:space="preserve">актов субъектов Российской Федерации и экспертизы нормативных правовых актов субъектов Российской Федерации, утвержденные приказом Министерства экономического развития Российской Федерации от 26 марта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NewRomanPSMT" w:hAnsi="TimesNewRomanPSMT" w:cs="TimesNewRomanPSMT"/>
            <w:sz w:val="27"/>
            <w:szCs w:val="27"/>
          </w:rPr>
          <w:t>2014 г</w:t>
        </w:r>
      </w:smartTag>
      <w:r>
        <w:rPr>
          <w:rFonts w:ascii="TimesNewRomanPSMT" w:hAnsi="TimesNewRomanPSMT" w:cs="TimesNewRomanPSMT"/>
          <w:sz w:val="27"/>
          <w:szCs w:val="27"/>
        </w:rPr>
        <w:t>. № 159 (далее - Методические рекомендации № 159).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1.4. ОРВ проводится с учетом степени регулирующего воздействия положений, содержащихся в проекте правового акта: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а) высокая степень регулирующего воздействия - проект правового акта содержит положения, устанавливающие ранее не предусмотренные обязанности, запреты и ограничения для субъектов или способствующие установлению ранее не предусмотренных обязанностей, запретов и ограничений для субъектов, а также положения, приводящие к возникновению ранее не предусмотренных законодательством Российской Федерации и иными нормативными правовыми актами расходов субъектов;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б) средняя степень регулирующего воздействия - проект правового акта содержит положения, изменяющие ранее предусмотренные обязанности, запреты и ограничения для субъектов или способствующие изменению ранее предусмотренных обязанностей, запретов и ограничений для субъектов, а также положения, приводящие к увеличению ранее предусмотренных законодательством Российской Федерации и иными нормативными правовыми актами расходов субъектов;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в) низкая степень регулирующего воздействия - проект правового акта не содержит положений, предусмотренных подпунктами а, б настоящего пункта, но подлежит ОРВ в соответствии с пунктом 1.2 Порядка.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1.5. Процедура проведения ОРВ состоит из следующих этапов: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разработка проекта правового акта, составление сводного отчета о проведении ОРВ проекта правового акта и их публичное обсуждение;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подготовка заключения об ОРВ проекта правового акта (далее - заключение об ОРВ).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1.6. Публичное обсуждение проекта правового акта и сводного отчета о проведении ОРВ проекта правового акта (далее - публичное обсуждение) включает в себя: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размещение информационного сообщения о проведении публичного обсуждения, текста проекта правового акта и сводного отчета о проведении ОРВ проекта правового акта на официальном сайте администрации муниципального района «Табасаранский район» (далее - официальный сайт);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анализ поступивших предложений по проекту правового акта.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line="226" w:lineRule="atLeast"/>
        <w:ind w:firstLine="708"/>
        <w:textAlignment w:val="baseline"/>
        <w:rPr>
          <w:b/>
          <w:color w:val="4C4C4C"/>
          <w:spacing w:val="1"/>
          <w:sz w:val="28"/>
          <w:szCs w:val="28"/>
        </w:rPr>
      </w:pPr>
      <w:r w:rsidRPr="006D679A">
        <w:rPr>
          <w:b/>
          <w:color w:val="4C4C4C"/>
          <w:spacing w:val="1"/>
          <w:sz w:val="28"/>
          <w:szCs w:val="28"/>
        </w:rPr>
        <w:lastRenderedPageBreak/>
        <w:t>2. Разработка проекта правового акта, составление сводного отчета о проведении ОРВ проекта правового акта и их публичное обсуждение</w:t>
      </w:r>
    </w:p>
    <w:p w:rsidR="004B14EC" w:rsidRPr="006D679A" w:rsidRDefault="004B14EC" w:rsidP="004B14EC">
      <w:pPr>
        <w:shd w:val="clear" w:color="auto" w:fill="FFFFFF"/>
        <w:spacing w:line="226" w:lineRule="atLeast"/>
        <w:ind w:firstLine="708"/>
        <w:textAlignment w:val="baseline"/>
        <w:rPr>
          <w:b/>
          <w:color w:val="2D2D2D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line="226" w:lineRule="atLeast"/>
        <w:ind w:firstLine="708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2.1. Разработчик проекта правового акта (далее - разработчик) обеспечивает размещение на официальном сайте:</w:t>
      </w:r>
    </w:p>
    <w:p w:rsidR="004B14EC" w:rsidRDefault="004B14EC" w:rsidP="004B14EC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информационного сообщения о проведении публичного обсуждения;</w:t>
      </w:r>
    </w:p>
    <w:p w:rsidR="004B14EC" w:rsidRDefault="004B14EC" w:rsidP="004B14EC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текста проекта правового акта;</w:t>
      </w:r>
    </w:p>
    <w:p w:rsidR="004B14EC" w:rsidRDefault="004B14EC" w:rsidP="004B14EC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сводного отчета о проведении ОРВ проекта правового акта (далее - сводный отчет).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2.2. Информационное сообщение о проведении публичного обсуждения должно содержать:</w:t>
      </w:r>
    </w:p>
    <w:p w:rsidR="004B14EC" w:rsidRDefault="004B14EC" w:rsidP="004B14EC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наименование проекта правового акта;</w:t>
      </w:r>
    </w:p>
    <w:p w:rsidR="004B14EC" w:rsidRDefault="004B14EC" w:rsidP="004B14EC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сведения о разработчике (наименование, юридический (почтовый) адрес, телефон, факс, адрес электронной почты);</w:t>
      </w:r>
    </w:p>
    <w:p w:rsidR="004B14EC" w:rsidRDefault="004B14EC" w:rsidP="004B14EC">
      <w:pPr>
        <w:shd w:val="clear" w:color="auto" w:fill="FFFFFF"/>
        <w:spacing w:line="226" w:lineRule="atLeast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срок проведения публичного обсуждения, в течение которого разработчиком принимаются предложения по проекту правового акта и способы их представления.</w:t>
      </w:r>
    </w:p>
    <w:p w:rsidR="004B14EC" w:rsidRPr="00606B74" w:rsidRDefault="004B14EC" w:rsidP="004B14EC">
      <w:pPr>
        <w:shd w:val="clear" w:color="auto" w:fill="FFFFFF"/>
        <w:spacing w:line="226" w:lineRule="atLeast"/>
        <w:ind w:firstLine="708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2.3. Сводный отчет составляется по форме согласно </w:t>
      </w:r>
      <w:hyperlink r:id="rId11" w:history="1">
        <w:r w:rsidRPr="00606B74">
          <w:rPr>
            <w:rStyle w:val="a6"/>
            <w:color w:val="00466E"/>
            <w:spacing w:val="1"/>
            <w:sz w:val="28"/>
            <w:szCs w:val="28"/>
          </w:rPr>
          <w:t>приложению к Порядку</w:t>
        </w:r>
      </w:hyperlink>
      <w:r w:rsidRPr="00606B74">
        <w:rPr>
          <w:color w:val="2D2D2D"/>
          <w:spacing w:val="1"/>
          <w:sz w:val="28"/>
          <w:szCs w:val="28"/>
        </w:rPr>
        <w:t>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2.4. Срок проведения публичного обсуждения определяется разработчиком с учетом степени регулирующего воздействия положений проекта правового акта и исчисляется со дня размещения материалов, указанных в пункте 2.1 Порядка, на официальном сайте и не может быть менее: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- 15 календарных дней - для проектов правовых актов, содержащих положения, имеющие высокую степень регулирующего воздействия;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- 10 календарных дней - для проектов правовых актов, содержащих положения, имеющие среднюю степень регулирующего воздействия;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- 7 календарных дней - для проектов правовых актов, содержащих положения, имеющие низкую степень регулирующего воздействия.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2.5. При наличии в проекте правового акта положений, имеющих высокую или среднюю степень регулирующего воздействия, разработчик в течение одного рабочего дня со дня начала проведения публичного обсуждения направляет уведомление о проведении процедуры ОРВ как минимум в одну организацию, целью деятельности которой является защита и представление интересов субъектов.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lastRenderedPageBreak/>
        <w:t>Уведомление о проведении процедуры ОРВ должно содержать сведения, установленные пунктом 2.2 Порядка, а также сведения о размещении проекта правового акта и сводного отчета на официальном сайте с указанием полного электронного адреса размещения.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2.6. Разработчик обязан рассмотреть все предложения, поступившие в ходе проведения публичного обсуждения.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2.7. По результатам проведения публичного обсуждения разработчик осуществляет доработку проекта правового акта либо отказывается от дальнейшей подготовки проекта правового акта.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2.8. В случае доработки проекта правового акта разработчик: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осуществляет доработку проекта правового акта и сводного отчета в соответствии с поступившими предложениями;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осуществляет подготовку сводной информации о поступивших предложениях (далее - сводка поступивших предложений), в которой указываются сведения об авторе предложения, содержании предложения, сведения об учете либо основаниях отклонения предложения;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обеспечивает размещение доработанного проекта правового акта, сводного отчета и сводки поступивших предложений на официальном сайте;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направляет доработанный проект правового акта, сводный отчет, сводку поступивших предложений с приложением копий поступивших предложений в отдел экономики                                                                администрации муниципального района «Табасаранский район» (далее - отдел экономики) для подготовки заключения об ОРВ.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2.9. В случае отказа от дальнейшей подготовки проекта правового акта разработчик: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дорабатывает сводный отчет в соответствии с поступившими предложениями;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обеспечивает размещение соответствующего информационного сообщения с указанием причин отказа и сводного отчета на официальном сайте.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2.10. В случае отсутствия предложений по проекту правового акта по результатам публичного обсуждения либо отклонения разработчиком поступивших предложений разработчик: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дорабатывает сводный отчет;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осуществляет подготовку сводки поступивших предложений, в которой указываются сведения об авторе предложения, содержании предложения, основаниях отклонения предложения (при наличии поступивших предложений);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lastRenderedPageBreak/>
        <w:t>- обеспечивает размещение доработанного сводного отчета и сводки поступивших предложений на официальном сайте;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направляет проект правового акта, доработанный сводный отчет, сводку поступивших предложений с приложением копий поступивших предложений в отдел экономики для подготовки заключения об ОРВ.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2.11. Если в результате доработки проекта правового акта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правового акта подлежит повторной процедуре ОРВ в соответствии с пунктами 2.1-2.10 Порядка.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line="226" w:lineRule="atLeast"/>
        <w:ind w:firstLine="708"/>
        <w:jc w:val="center"/>
        <w:textAlignment w:val="baseline"/>
        <w:rPr>
          <w:b/>
          <w:color w:val="4C4C4C"/>
          <w:spacing w:val="1"/>
          <w:sz w:val="28"/>
          <w:szCs w:val="28"/>
        </w:rPr>
      </w:pPr>
      <w:r w:rsidRPr="001F71CE">
        <w:rPr>
          <w:b/>
          <w:color w:val="4C4C4C"/>
          <w:spacing w:val="1"/>
          <w:sz w:val="28"/>
          <w:szCs w:val="28"/>
        </w:rPr>
        <w:t>3. Подготовка заключения об ОРВ</w:t>
      </w:r>
    </w:p>
    <w:p w:rsidR="004B14EC" w:rsidRPr="001F71CE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b/>
          <w:color w:val="2D2D2D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3.1. Заключение об ОРВ подготавливается отделом экономики в течение 10 рабочих дней со дня поступления документов, указанных в пунктах 2.8, 2.10 Порядка.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3.2. В заключении об ОРВ делается вывод: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 соблюдении разработчиком процедур ОРВ, установленных Порядком;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 соответствии представленных документов требованиям, установленным Порядком;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 правильности определения разработчиком степени регулирующего воздействия проекта правового акта;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 наличии либо отсутствии в проекте правового акта положений, вводящих избыточные обязанности, запреты и ограничения для субъектов или способствующих их введению, а также положений, способствующих возникновению необоснованных расходов субъектов и бюджета муниципального района «Табасаранский район»".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3.3. Отдел экономики вправе запрашивать у разработчика, структурных подразделений администрации муниципального района «Табасаранский район» и иных заинтересованных лиц информацию и материалы по ОРВ.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3.4. Отдел  экономики обеспечивает размещение заключения об ОРВ на официальном сайте и направляет его в адрес разработчика.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3.5. Замечания, содержащиеся в заключении об ОРВ, подлежат обязательному учету разработчиком.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lastRenderedPageBreak/>
        <w:t>3.6. После получения положительного заключения об ОРВ разработчик осуществляет согласование проекта правового акта в установленном порядке.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4B14EC" w:rsidRPr="00FB1446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b/>
          <w:color w:val="2D2D2D"/>
          <w:spacing w:val="1"/>
          <w:sz w:val="28"/>
          <w:szCs w:val="28"/>
        </w:rPr>
      </w:pPr>
      <w:r w:rsidRPr="00FB1446">
        <w:rPr>
          <w:b/>
          <w:color w:val="4C4C4C"/>
          <w:spacing w:val="1"/>
          <w:sz w:val="28"/>
          <w:szCs w:val="28"/>
        </w:rPr>
        <w:t>4. Особенности проведения ОРВ проектов решений Собрания депутато</w:t>
      </w:r>
      <w:r>
        <w:rPr>
          <w:b/>
          <w:color w:val="4C4C4C"/>
          <w:spacing w:val="1"/>
          <w:sz w:val="28"/>
          <w:szCs w:val="28"/>
        </w:rPr>
        <w:t>в МР «Табасаран</w:t>
      </w:r>
      <w:r w:rsidRPr="00FB1446">
        <w:rPr>
          <w:b/>
          <w:color w:val="4C4C4C"/>
          <w:spacing w:val="1"/>
          <w:sz w:val="28"/>
          <w:szCs w:val="28"/>
        </w:rPr>
        <w:t xml:space="preserve">ский район», разработчики которых не являются структурными подразделениями администрации муниципального </w:t>
      </w:r>
      <w:r>
        <w:rPr>
          <w:b/>
          <w:color w:val="2D2D2D"/>
          <w:spacing w:val="1"/>
          <w:sz w:val="28"/>
          <w:szCs w:val="28"/>
        </w:rPr>
        <w:t>района «Табасаран</w:t>
      </w:r>
      <w:r w:rsidRPr="00FB1446">
        <w:rPr>
          <w:b/>
          <w:color w:val="2D2D2D"/>
          <w:spacing w:val="1"/>
          <w:sz w:val="28"/>
          <w:szCs w:val="28"/>
        </w:rPr>
        <w:t>ский район»</w:t>
      </w:r>
      <w:r w:rsidRPr="00FB1446">
        <w:rPr>
          <w:b/>
          <w:color w:val="4C4C4C"/>
          <w:spacing w:val="1"/>
          <w:sz w:val="28"/>
          <w:szCs w:val="28"/>
        </w:rPr>
        <w:t>"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4B14EC" w:rsidRPr="00201A1D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.</w:t>
      </w:r>
      <w:r>
        <w:rPr>
          <w:color w:val="2D2D2D"/>
          <w:spacing w:val="1"/>
          <w:sz w:val="28"/>
          <w:szCs w:val="28"/>
        </w:rPr>
        <w:tab/>
        <w:t xml:space="preserve">1. Разработчик проекта решения </w:t>
      </w:r>
      <w:r>
        <w:rPr>
          <w:color w:val="4C4C4C"/>
          <w:spacing w:val="1"/>
          <w:sz w:val="28"/>
          <w:szCs w:val="28"/>
        </w:rPr>
        <w:t>Собрания депутатов МР «Табасаранский район»</w:t>
      </w:r>
      <w:r>
        <w:rPr>
          <w:color w:val="2D2D2D"/>
          <w:spacing w:val="1"/>
          <w:sz w:val="28"/>
          <w:szCs w:val="28"/>
        </w:rPr>
        <w:t xml:space="preserve"> (далее - проект решения), затрагивающего вопросы осуществления предпринимательской и инвестиционной деятельности, подготавливает и направляет в адрес администрации муниципального района «Табасаранский район» текст проекта решения и сводный отчет, составленный по форме согласно </w:t>
      </w:r>
      <w:hyperlink r:id="rId12" w:history="1">
        <w:r w:rsidRPr="00201A1D">
          <w:rPr>
            <w:rStyle w:val="a6"/>
            <w:color w:val="00466E"/>
            <w:spacing w:val="1"/>
            <w:sz w:val="28"/>
            <w:szCs w:val="28"/>
          </w:rPr>
          <w:t>приложению к Порядку</w:t>
        </w:r>
      </w:hyperlink>
      <w:r w:rsidRPr="00201A1D">
        <w:rPr>
          <w:color w:val="2D2D2D"/>
          <w:spacing w:val="1"/>
          <w:sz w:val="28"/>
          <w:szCs w:val="28"/>
        </w:rPr>
        <w:t>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4.2. Проведение публичного обсуждения проекта решения и сводного отчета осуществляется структурным подразделением администрации муниципального района «Табасаранский район», к компетенции которого относится регулирование отношений, затрагиваемых проектом решения (далее - структурное подразделение), в соответствии с требованиями пунктов 2.1, 2.2, 2.4, 2.5 Порядка.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4.3. Предложения по проекту решения, поступившие по результатам проведения публичного обсуждения, направляются структурным подразделением в адрес разработчика проекта решения.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При отсутствии предложений по проекту решения структурное подразделение направляет в адрес разработчика соответствующее уведомление.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4.4. По результатам рассмотрения предложений по проекту решения разработчик проекта решения осуществляет доработку проекта решения либо отказывается от дальнейшей подготовки проекта решения.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4.5. В случае доработки проекта решения разработчик: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дорабатывает проект решения и сводный отчет в соответствии с поступившими предложениями;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осуществляет подготовку сводки поступивших предложений;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направляет доработанный проект решения, сводный отчет, сводку поступивших предложений в структурное подразделение для размещения на официальном сайте;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lastRenderedPageBreak/>
        <w:t>- направляет доработанный проект решения, сводный отчет, сводку поступивших предложений с приложением копий поступивших предложений в отдел экономики для подготовки заключения об ОРВ.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4.6. В случае отказа от дальнейшей подготовки проекта решения разработчик: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дорабатывает сводный отчет в соответствии с поступившими предложениями;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направляет соответствующее информационное сообщение с указанием оснований для отказа и сводный отчет в структурное подразделение для размещения на официальном сайте.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4.7. В случае отсутствия предложений по проекту решения по результатам публичного обсуждения либо отклонения разработчиком поступивших предложений разработчик: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дорабатывает сводный отчет;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осуществляет подготовку сводки поступивших предложений (при наличии поступивших предложений);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направляет доработанный сводный отчет и сводку поступивших предложений в структурное подразделение для размещения на официальном сайте;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направляет проект решения, доработанный сводный отчет, сводку поступивших предложений с приложением копий поступивших предложений в отдел  экономики для подготовки заключения об ОРВ.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4.8. Если в результате доработки проекта решения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решения и сводный отчет направляется разработчиком проекта решения в адрес структурного подразделения для повторного проведения процедуры ОРВ в соответствии с требованиями пунктов 2.1, 2.2, 2.4, 2.5 Порядка.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4.9. После получения положительного заключения об ОРВ разработчик осуществляет внесение в </w:t>
      </w:r>
      <w:r>
        <w:rPr>
          <w:color w:val="4C4C4C"/>
          <w:spacing w:val="1"/>
          <w:sz w:val="28"/>
          <w:szCs w:val="28"/>
        </w:rPr>
        <w:t>Собрания депутатов МР «Табасаранский район»</w:t>
      </w:r>
      <w:r>
        <w:rPr>
          <w:color w:val="2D2D2D"/>
          <w:spacing w:val="1"/>
          <w:sz w:val="28"/>
          <w:szCs w:val="28"/>
        </w:rPr>
        <w:t xml:space="preserve"> проекта решения в установленном порядке.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14EC" w:rsidRDefault="004B14EC" w:rsidP="004B14EC">
      <w:pPr>
        <w:jc w:val="right"/>
        <w:rPr>
          <w:szCs w:val="28"/>
        </w:rPr>
      </w:pPr>
      <w:r w:rsidRPr="0069395E">
        <w:rPr>
          <w:color w:val="4C4C4C"/>
          <w:spacing w:val="1"/>
          <w:sz w:val="28"/>
          <w:szCs w:val="28"/>
        </w:rPr>
        <w:t>Приложение к Порядку.</w:t>
      </w:r>
    </w:p>
    <w:p w:rsidR="004B14EC" w:rsidRDefault="004B14EC" w:rsidP="004B14EC">
      <w:pPr>
        <w:pStyle w:val="a4"/>
        <w:widowControl w:val="0"/>
        <w:spacing w:line="240" w:lineRule="exact"/>
        <w:ind w:firstLine="567"/>
        <w:jc w:val="center"/>
        <w:rPr>
          <w:b/>
          <w:sz w:val="28"/>
          <w:szCs w:val="28"/>
        </w:rPr>
      </w:pPr>
    </w:p>
    <w:p w:rsidR="004B14EC" w:rsidRDefault="004B14EC" w:rsidP="004B14EC">
      <w:pPr>
        <w:pStyle w:val="a4"/>
        <w:widowControl w:val="0"/>
        <w:spacing w:line="240" w:lineRule="exact"/>
        <w:ind w:firstLine="567"/>
        <w:jc w:val="center"/>
        <w:rPr>
          <w:b/>
          <w:sz w:val="28"/>
          <w:szCs w:val="28"/>
        </w:rPr>
      </w:pPr>
    </w:p>
    <w:p w:rsidR="004B14EC" w:rsidRPr="00427939" w:rsidRDefault="004B14EC" w:rsidP="004B14EC">
      <w:pPr>
        <w:pStyle w:val="a4"/>
        <w:widowControl w:val="0"/>
        <w:spacing w:line="240" w:lineRule="exact"/>
        <w:ind w:firstLine="567"/>
        <w:jc w:val="center"/>
        <w:rPr>
          <w:b/>
          <w:sz w:val="28"/>
          <w:szCs w:val="28"/>
        </w:rPr>
      </w:pPr>
      <w:r w:rsidRPr="00427939">
        <w:rPr>
          <w:b/>
          <w:sz w:val="28"/>
          <w:szCs w:val="28"/>
        </w:rPr>
        <w:t>Сводный отчет</w:t>
      </w:r>
    </w:p>
    <w:p w:rsidR="004B14EC" w:rsidRPr="00427939" w:rsidRDefault="004B14EC" w:rsidP="004B14EC">
      <w:pPr>
        <w:pStyle w:val="a4"/>
        <w:widowControl w:val="0"/>
        <w:spacing w:line="240" w:lineRule="exact"/>
        <w:ind w:firstLine="567"/>
        <w:jc w:val="center"/>
        <w:rPr>
          <w:b/>
          <w:sz w:val="28"/>
          <w:szCs w:val="28"/>
        </w:rPr>
      </w:pPr>
      <w:r w:rsidRPr="00427939">
        <w:rPr>
          <w:b/>
          <w:sz w:val="28"/>
          <w:szCs w:val="28"/>
        </w:rPr>
        <w:t>о проведении оценки регулирующего воздействия  проекта нормативного правового акта</w:t>
      </w:r>
    </w:p>
    <w:p w:rsidR="004B14EC" w:rsidRPr="005F744E" w:rsidRDefault="004B14EC" w:rsidP="004B14EC">
      <w:pPr>
        <w:widowControl w:val="0"/>
        <w:spacing w:line="240" w:lineRule="exact"/>
        <w:ind w:firstLine="567"/>
        <w:jc w:val="both"/>
        <w:rPr>
          <w:sz w:val="28"/>
          <w:szCs w:val="28"/>
        </w:rPr>
      </w:pPr>
    </w:p>
    <w:p w:rsidR="004B14EC" w:rsidRPr="005F744E" w:rsidRDefault="004B14EC" w:rsidP="004B14EC">
      <w:pPr>
        <w:pStyle w:val="a3"/>
        <w:widowControl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F744E">
        <w:rPr>
          <w:sz w:val="28"/>
          <w:szCs w:val="28"/>
        </w:rPr>
        <w:t>Общая информация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 xml:space="preserve">1.1. </w:t>
      </w:r>
      <w:r>
        <w:rPr>
          <w:sz w:val="28"/>
          <w:szCs w:val="28"/>
        </w:rPr>
        <w:t>Регулирующий орган</w:t>
      </w:r>
      <w:r w:rsidRPr="00D1124E">
        <w:rPr>
          <w:sz w:val="28"/>
          <w:szCs w:val="28"/>
        </w:rPr>
        <w:t>: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______________________________________________________________</w:t>
      </w:r>
    </w:p>
    <w:p w:rsidR="004B14EC" w:rsidRPr="00D112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D1124E">
        <w:rPr>
          <w:sz w:val="28"/>
          <w:szCs w:val="28"/>
          <w:vertAlign w:val="superscript"/>
        </w:rPr>
        <w:t>полное и краткое наименования</w:t>
      </w:r>
    </w:p>
    <w:p w:rsidR="004B14EC" w:rsidRPr="00D1124E" w:rsidRDefault="004B14EC" w:rsidP="004B14EC">
      <w:pPr>
        <w:widowControl w:val="0"/>
        <w:tabs>
          <w:tab w:val="left" w:pos="3261"/>
        </w:tabs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1.2. Вид и наименование проекта нормативного правового акта: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______________________________________________________________</w:t>
      </w:r>
    </w:p>
    <w:p w:rsidR="004B14EC" w:rsidRPr="00D112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D112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1.3. Предполагаемая дата вступления в силу нормативного правового акта: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______________________________________________________________</w:t>
      </w:r>
    </w:p>
    <w:p w:rsidR="004B14EC" w:rsidRPr="00D112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D1124E">
        <w:rPr>
          <w:sz w:val="28"/>
          <w:szCs w:val="28"/>
          <w:vertAlign w:val="superscript"/>
        </w:rPr>
        <w:t>указывается дата; если положения вводятся в действие в разное время, то это  указывается в</w:t>
      </w:r>
      <w:r w:rsidRPr="00D1124E">
        <w:rPr>
          <w:sz w:val="28"/>
          <w:szCs w:val="28"/>
        </w:rPr>
        <w:t xml:space="preserve"> </w:t>
      </w:r>
      <w:r w:rsidRPr="00D1124E">
        <w:rPr>
          <w:sz w:val="28"/>
          <w:szCs w:val="28"/>
          <w:vertAlign w:val="superscript"/>
        </w:rPr>
        <w:t>разделе 11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lastRenderedPageBreak/>
        <w:t>______________________________________________________________</w:t>
      </w:r>
    </w:p>
    <w:p w:rsidR="004B14EC" w:rsidRPr="00D112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D112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1.5. Краткое описание целей предлагаемого правового регулирования: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______________________________________________________________</w:t>
      </w:r>
    </w:p>
    <w:p w:rsidR="004B14EC" w:rsidRPr="00D112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D112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1.6. Краткое описание содержания предлагаемого правового регулирования:_____________________________________________________</w:t>
      </w:r>
    </w:p>
    <w:p w:rsidR="004B14EC" w:rsidRPr="00D112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D112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1.7.</w:t>
      </w:r>
      <w:r>
        <w:rPr>
          <w:sz w:val="28"/>
          <w:szCs w:val="28"/>
        </w:rPr>
        <w:t>*</w:t>
      </w:r>
      <w:r w:rsidRPr="00D1124E">
        <w:rPr>
          <w:sz w:val="28"/>
          <w:szCs w:val="28"/>
        </w:rPr>
        <w:t xml:space="preserve"> Срок, в течение которого принимались предложения в связи с размещением уведомления о разработке предлагаемого правового регулирования:</w:t>
      </w:r>
      <w:r>
        <w:rPr>
          <w:sz w:val="28"/>
          <w:szCs w:val="28"/>
        </w:rPr>
        <w:t xml:space="preserve"> </w:t>
      </w:r>
      <w:r w:rsidRPr="00D1124E">
        <w:rPr>
          <w:sz w:val="28"/>
          <w:szCs w:val="28"/>
        </w:rPr>
        <w:t>начало: «___»______ 201__г.; окончание: «___»_____ 201__г.</w:t>
      </w:r>
    </w:p>
    <w:p w:rsidR="004B14EC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1.8.</w:t>
      </w:r>
      <w:r>
        <w:rPr>
          <w:sz w:val="28"/>
          <w:szCs w:val="28"/>
        </w:rPr>
        <w:t>*</w:t>
      </w:r>
      <w:r w:rsidRPr="00D1124E">
        <w:rPr>
          <w:sz w:val="28"/>
          <w:szCs w:val="28"/>
        </w:rPr>
        <w:t xml:space="preserve"> Количество замечаний и предложений, полученных в связи с размещением уведомления о разработке предлагаемого правового регулирования: ____, из них учтено: полностью: _____, учтено частично: ___</w:t>
      </w:r>
      <w:r>
        <w:rPr>
          <w:sz w:val="28"/>
          <w:szCs w:val="28"/>
        </w:rPr>
        <w:t>.</w:t>
      </w:r>
    </w:p>
    <w:p w:rsidR="004B14EC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1.9.</w:t>
      </w:r>
      <w:r>
        <w:rPr>
          <w:sz w:val="28"/>
          <w:szCs w:val="28"/>
        </w:rPr>
        <w:t>*</w:t>
      </w:r>
      <w:r w:rsidRPr="00D1124E">
        <w:rPr>
          <w:sz w:val="28"/>
          <w:szCs w:val="28"/>
        </w:rPr>
        <w:t xml:space="preserve">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_____________________________</w:t>
      </w:r>
      <w:r>
        <w:rPr>
          <w:sz w:val="28"/>
          <w:szCs w:val="28"/>
        </w:rPr>
        <w:t>.</w:t>
      </w:r>
    </w:p>
    <w:p w:rsidR="004B14EC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1.10.</w:t>
      </w:r>
      <w:r w:rsidRPr="00D1124E">
        <w:rPr>
          <w:sz w:val="28"/>
          <w:szCs w:val="28"/>
        </w:rPr>
        <w:tab/>
        <w:t xml:space="preserve">Контактная информация исполнителя в </w:t>
      </w:r>
      <w:r>
        <w:rPr>
          <w:sz w:val="28"/>
          <w:szCs w:val="28"/>
        </w:rPr>
        <w:t>регулирующем органе</w:t>
      </w:r>
      <w:r w:rsidRPr="00D1124E">
        <w:rPr>
          <w:sz w:val="28"/>
          <w:szCs w:val="28"/>
        </w:rPr>
        <w:t>:</w:t>
      </w: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Ф.И.О.: _______________________________________________________</w:t>
      </w:r>
      <w:r>
        <w:rPr>
          <w:sz w:val="28"/>
          <w:szCs w:val="28"/>
        </w:rPr>
        <w:t>;</w:t>
      </w:r>
    </w:p>
    <w:p w:rsidR="004B14EC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Pr="00D112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>Должность:  ___________________________________________________</w:t>
      </w:r>
      <w:r>
        <w:rPr>
          <w:sz w:val="28"/>
          <w:szCs w:val="28"/>
        </w:rPr>
        <w:t>;</w:t>
      </w:r>
    </w:p>
    <w:p w:rsidR="004B14EC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Тел: ____________, а</w:t>
      </w:r>
      <w:r w:rsidRPr="00D1124E">
        <w:rPr>
          <w:sz w:val="28"/>
          <w:szCs w:val="28"/>
        </w:rPr>
        <w:t>дрес электронной почты: _______________</w:t>
      </w:r>
      <w:r>
        <w:rPr>
          <w:sz w:val="28"/>
          <w:szCs w:val="28"/>
        </w:rPr>
        <w:t>___</w:t>
      </w:r>
      <w:r w:rsidRPr="00D1124E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:rsidR="004B14EC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1.11.*</w:t>
      </w:r>
      <w:r w:rsidRPr="00F70596">
        <w:rPr>
          <w:sz w:val="28"/>
          <w:szCs w:val="28"/>
        </w:rPr>
        <w:t xml:space="preserve"> Степень регулирующего воздействия проекта акта: </w:t>
      </w:r>
    </w:p>
    <w:p w:rsidR="004B14EC" w:rsidRPr="00F70596" w:rsidRDefault="004B14EC" w:rsidP="004B14EC">
      <w:pPr>
        <w:pStyle w:val="a3"/>
        <w:spacing w:before="120" w:after="120"/>
        <w:ind w:left="0" w:firstLine="567"/>
        <w:rPr>
          <w:sz w:val="28"/>
          <w:szCs w:val="28"/>
        </w:rPr>
      </w:pPr>
      <w:r w:rsidRPr="00F70596">
        <w:rPr>
          <w:sz w:val="28"/>
          <w:szCs w:val="28"/>
        </w:rPr>
        <w:lastRenderedPageBreak/>
        <w:t>высокая / средняя / низкая</w:t>
      </w:r>
    </w:p>
    <w:p w:rsidR="004B14EC" w:rsidRPr="00055A61" w:rsidRDefault="004B14EC" w:rsidP="004B14EC">
      <w:pPr>
        <w:pStyle w:val="aa"/>
        <w:ind w:left="0" w:firstLine="567"/>
      </w:pPr>
      <w:r>
        <w:t>1.12.*</w:t>
      </w:r>
      <w:r w:rsidRPr="00F70596">
        <w:t xml:space="preserve"> </w:t>
      </w:r>
      <w:r w:rsidRPr="00055A61">
        <w:t>Обоснование отнесения проекта акта к определенной степени регулирующего воздействия</w:t>
      </w:r>
      <w:r w:rsidRPr="00E436E7">
        <w:rPr>
          <w:rStyle w:val="a9"/>
        </w:rPr>
        <w:footnoteReference w:id="1"/>
      </w:r>
      <w:r w:rsidRPr="00055A61">
        <w:t>:</w:t>
      </w:r>
    </w:p>
    <w:p w:rsidR="004B14EC" w:rsidRPr="00055A61" w:rsidRDefault="004B14EC" w:rsidP="004B14EC">
      <w:pPr>
        <w:ind w:left="567"/>
        <w:jc w:val="both"/>
        <w:rPr>
          <w:sz w:val="28"/>
          <w:szCs w:val="28"/>
        </w:rPr>
      </w:pPr>
      <w:r w:rsidRPr="00055A6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</w:t>
      </w:r>
    </w:p>
    <w:p w:rsidR="004B14EC" w:rsidRPr="00FE4407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D1124E">
        <w:rPr>
          <w:sz w:val="28"/>
          <w:szCs w:val="28"/>
          <w:vertAlign w:val="superscript"/>
        </w:rPr>
        <w:t>место для текстового описания</w:t>
      </w:r>
    </w:p>
    <w:p w:rsidR="004B14EC" w:rsidRDefault="004B14EC" w:rsidP="004B14EC">
      <w:pPr>
        <w:widowControl w:val="0"/>
        <w:spacing w:before="120" w:line="240" w:lineRule="exact"/>
        <w:ind w:left="567"/>
        <w:jc w:val="both"/>
        <w:rPr>
          <w:b/>
          <w:sz w:val="28"/>
          <w:szCs w:val="28"/>
        </w:rPr>
      </w:pPr>
    </w:p>
    <w:p w:rsidR="004B14EC" w:rsidRPr="005F744E" w:rsidRDefault="004B14EC" w:rsidP="004B14EC">
      <w:pPr>
        <w:widowControl w:val="0"/>
        <w:numPr>
          <w:ilvl w:val="0"/>
          <w:numId w:val="1"/>
        </w:numPr>
        <w:spacing w:before="120" w:after="0" w:line="240" w:lineRule="exact"/>
        <w:ind w:left="0"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Описание проблемы, на решение которой направлено предлагаемое правовое регулирование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2.1. Формулировка проблемы: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2.3. Социальные группы, заинтересованные в устранении проблемы, их количественная оценка: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2.4. Характеристика негативных эффектов, возникающих в связи с наличием проблемы, их количественная оценка: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2.5. Причины возникновения проблемы и факторы, поддерживающие ее существование: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lastRenderedPageBreak/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2.7. Опыт решения аналогичных проблем в других субъектах Российской Федерации, иностранных государствах: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2.8. Источники данных: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2.9. Иная информация о проблеме:</w:t>
      </w:r>
    </w:p>
    <w:p w:rsidR="004B14EC" w:rsidRDefault="004B14EC" w:rsidP="004B14EC">
      <w:pPr>
        <w:widowControl w:val="0"/>
        <w:spacing w:line="240" w:lineRule="exact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3. Определение целей предлагаемого правового регулирования и показателей для оценки их достижения</w:t>
      </w:r>
    </w:p>
    <w:p w:rsidR="004B14EC" w:rsidRDefault="004B14EC" w:rsidP="004B14EC">
      <w:pPr>
        <w:widowControl w:val="0"/>
        <w:spacing w:line="240" w:lineRule="exact"/>
        <w:ind w:firstLine="567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spacing w:line="240" w:lineRule="exact"/>
        <w:ind w:firstLine="567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spacing w:line="240" w:lineRule="exact"/>
        <w:ind w:firstLine="567"/>
        <w:jc w:val="both"/>
        <w:rPr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2516"/>
        <w:gridCol w:w="3221"/>
      </w:tblGrid>
      <w:tr w:rsidR="004B14EC" w:rsidRPr="005F744E" w:rsidTr="00936B43">
        <w:trPr>
          <w:trHeight w:val="580"/>
        </w:trPr>
        <w:tc>
          <w:tcPr>
            <w:tcW w:w="3607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30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4B14EC" w:rsidRPr="005F744E" w:rsidTr="00936B43">
        <w:trPr>
          <w:trHeight w:val="184"/>
        </w:trPr>
        <w:tc>
          <w:tcPr>
            <w:tcW w:w="3607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(Цель 1)</w:t>
            </w:r>
          </w:p>
        </w:tc>
        <w:tc>
          <w:tcPr>
            <w:tcW w:w="2551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159"/>
        </w:trPr>
        <w:tc>
          <w:tcPr>
            <w:tcW w:w="3607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(Цель 2)</w:t>
            </w:r>
          </w:p>
        </w:tc>
        <w:tc>
          <w:tcPr>
            <w:tcW w:w="2551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135"/>
        </w:trPr>
        <w:tc>
          <w:tcPr>
            <w:tcW w:w="3607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(Цель </w:t>
            </w:r>
            <w:r w:rsidRPr="005F744E">
              <w:rPr>
                <w:i/>
                <w:sz w:val="28"/>
                <w:szCs w:val="28"/>
                <w:lang w:val="en-US"/>
              </w:rPr>
              <w:t>N</w:t>
            </w:r>
            <w:r w:rsidRPr="005F744E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sz w:val="28"/>
                <w:szCs w:val="28"/>
              </w:rPr>
            </w:pPr>
          </w:p>
        </w:tc>
      </w:tr>
    </w:tbl>
    <w:p w:rsidR="004B14EC" w:rsidRPr="005F744E" w:rsidRDefault="004B14EC" w:rsidP="004B14EC">
      <w:pPr>
        <w:widowControl w:val="0"/>
        <w:spacing w:before="60"/>
        <w:ind w:firstLine="567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spacing w:before="6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 xml:space="preserve">3.4. Нормативные правовые акты </w:t>
      </w:r>
      <w:r>
        <w:rPr>
          <w:sz w:val="28"/>
          <w:szCs w:val="28"/>
        </w:rPr>
        <w:t>республики Дагестан</w:t>
      </w:r>
      <w:r w:rsidRPr="005F744E">
        <w:rPr>
          <w:sz w:val="28"/>
          <w:szCs w:val="28"/>
        </w:rPr>
        <w:t xml:space="preserve"> или их отдельные положения, в соответствии с которыми в настоящее время осуществляется государственное регулирование в данной области: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spacing w:line="240" w:lineRule="exact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lastRenderedPageBreak/>
        <w:t xml:space="preserve">указываются </w:t>
      </w:r>
      <w:r w:rsidRPr="005F744E">
        <w:rPr>
          <w:sz w:val="28"/>
          <w:szCs w:val="28"/>
          <w:u w:val="single"/>
          <w:vertAlign w:val="superscript"/>
        </w:rPr>
        <w:t xml:space="preserve">все </w:t>
      </w:r>
      <w:r w:rsidRPr="005F744E">
        <w:rPr>
          <w:sz w:val="28"/>
          <w:szCs w:val="28"/>
          <w:vertAlign w:val="superscript"/>
        </w:rPr>
        <w:t>действующие нормативные правовые акты края или их отдельные положения, регулирующие данную область отношений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1843"/>
        <w:gridCol w:w="1701"/>
      </w:tblGrid>
      <w:tr w:rsidR="004B14EC" w:rsidRPr="005F744E" w:rsidTr="00936B43">
        <w:trPr>
          <w:trHeight w:val="968"/>
        </w:trPr>
        <w:tc>
          <w:tcPr>
            <w:tcW w:w="2835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3.5.</w:t>
            </w:r>
            <w:r>
              <w:rPr>
                <w:sz w:val="28"/>
                <w:szCs w:val="28"/>
              </w:rPr>
              <w:t>*</w:t>
            </w:r>
            <w:r w:rsidRPr="005F744E">
              <w:rPr>
                <w:sz w:val="28"/>
                <w:szCs w:val="28"/>
              </w:rPr>
              <w:t xml:space="preserve"> Цели предлагаемого правового регулирования</w:t>
            </w:r>
          </w:p>
        </w:tc>
        <w:tc>
          <w:tcPr>
            <w:tcW w:w="2977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3.6.</w:t>
            </w:r>
            <w:r>
              <w:rPr>
                <w:sz w:val="28"/>
                <w:szCs w:val="28"/>
              </w:rPr>
              <w:t>*</w:t>
            </w:r>
            <w:r w:rsidRPr="005F744E">
              <w:rPr>
                <w:sz w:val="28"/>
                <w:szCs w:val="28"/>
              </w:rPr>
              <w:t xml:space="preserve"> Показатели достижения целей предлагаемого правового регулирования</w:t>
            </w:r>
          </w:p>
        </w:tc>
        <w:tc>
          <w:tcPr>
            <w:tcW w:w="184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3.7.</w:t>
            </w:r>
            <w:r>
              <w:rPr>
                <w:sz w:val="28"/>
                <w:szCs w:val="28"/>
              </w:rPr>
              <w:t>*</w:t>
            </w:r>
            <w:r w:rsidRPr="005F744E">
              <w:rPr>
                <w:sz w:val="28"/>
                <w:szCs w:val="28"/>
              </w:rPr>
              <w:t xml:space="preserve"> Ед. измерения показателей</w:t>
            </w: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3.8.</w:t>
            </w:r>
            <w:r>
              <w:rPr>
                <w:sz w:val="28"/>
                <w:szCs w:val="28"/>
              </w:rPr>
              <w:t>*</w:t>
            </w:r>
            <w:r w:rsidRPr="005F744E">
              <w:rPr>
                <w:sz w:val="28"/>
                <w:szCs w:val="28"/>
              </w:rPr>
              <w:t xml:space="preserve"> Целевые значения показателей по годам</w:t>
            </w:r>
          </w:p>
        </w:tc>
      </w:tr>
      <w:tr w:rsidR="004B14EC" w:rsidRPr="005F744E" w:rsidTr="00936B43">
        <w:trPr>
          <w:trHeight w:val="301"/>
        </w:trPr>
        <w:tc>
          <w:tcPr>
            <w:tcW w:w="2835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(Цель 1)</w:t>
            </w:r>
          </w:p>
        </w:tc>
        <w:tc>
          <w:tcPr>
            <w:tcW w:w="2977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</w:t>
            </w:r>
            <w:r w:rsidRPr="00A22F78">
              <w:rPr>
                <w:i/>
                <w:sz w:val="28"/>
                <w:szCs w:val="28"/>
              </w:rPr>
              <w:t>Показатель</w:t>
            </w:r>
            <w:r w:rsidRPr="005F744E">
              <w:rPr>
                <w:sz w:val="28"/>
                <w:szCs w:val="28"/>
              </w:rPr>
              <w:t xml:space="preserve"> </w:t>
            </w:r>
            <w:r w:rsidRPr="005F744E">
              <w:rPr>
                <w:i/>
                <w:sz w:val="28"/>
                <w:szCs w:val="28"/>
              </w:rPr>
              <w:t>1.1)</w:t>
            </w:r>
          </w:p>
        </w:tc>
        <w:tc>
          <w:tcPr>
            <w:tcW w:w="1843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269"/>
        </w:trPr>
        <w:tc>
          <w:tcPr>
            <w:tcW w:w="2835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</w:t>
            </w:r>
            <w:r w:rsidRPr="00A22F78">
              <w:rPr>
                <w:i/>
                <w:sz w:val="28"/>
                <w:szCs w:val="28"/>
              </w:rPr>
              <w:t>Показатель</w:t>
            </w:r>
            <w:r w:rsidRPr="005F744E">
              <w:rPr>
                <w:sz w:val="28"/>
                <w:szCs w:val="28"/>
              </w:rPr>
              <w:t xml:space="preserve"> </w:t>
            </w:r>
            <w:r w:rsidRPr="005F744E">
              <w:rPr>
                <w:i/>
                <w:sz w:val="28"/>
                <w:szCs w:val="28"/>
              </w:rPr>
              <w:t>1.</w:t>
            </w:r>
            <w:r w:rsidRPr="005F744E">
              <w:rPr>
                <w:i/>
                <w:sz w:val="28"/>
                <w:szCs w:val="28"/>
                <w:lang w:val="en-US"/>
              </w:rPr>
              <w:t>N</w:t>
            </w:r>
            <w:r w:rsidRPr="005F744E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245"/>
        </w:trPr>
        <w:tc>
          <w:tcPr>
            <w:tcW w:w="2835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(Цель </w:t>
            </w:r>
            <w:r w:rsidRPr="005F744E">
              <w:rPr>
                <w:i/>
                <w:sz w:val="28"/>
                <w:szCs w:val="28"/>
                <w:lang w:val="en-US"/>
              </w:rPr>
              <w:t>N</w:t>
            </w:r>
            <w:r w:rsidRPr="005F744E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</w:t>
            </w:r>
            <w:r w:rsidRPr="00A22F78">
              <w:rPr>
                <w:i/>
                <w:sz w:val="28"/>
                <w:szCs w:val="28"/>
              </w:rPr>
              <w:t>Показатель</w:t>
            </w:r>
            <w:r w:rsidRPr="005F744E">
              <w:rPr>
                <w:sz w:val="28"/>
                <w:szCs w:val="28"/>
              </w:rPr>
              <w:t xml:space="preserve"> </w:t>
            </w:r>
            <w:r w:rsidRPr="005F744E">
              <w:rPr>
                <w:i/>
                <w:sz w:val="28"/>
                <w:szCs w:val="28"/>
                <w:lang w:val="en-US"/>
              </w:rPr>
              <w:t>N</w:t>
            </w:r>
            <w:r w:rsidRPr="005F744E">
              <w:rPr>
                <w:i/>
                <w:sz w:val="28"/>
                <w:szCs w:val="28"/>
              </w:rPr>
              <w:t>.1)</w:t>
            </w:r>
          </w:p>
        </w:tc>
        <w:tc>
          <w:tcPr>
            <w:tcW w:w="1843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207"/>
        </w:trPr>
        <w:tc>
          <w:tcPr>
            <w:tcW w:w="2835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</w:t>
            </w:r>
            <w:r w:rsidRPr="00A22F78">
              <w:rPr>
                <w:i/>
                <w:sz w:val="28"/>
                <w:szCs w:val="28"/>
              </w:rPr>
              <w:t>Показатель</w:t>
            </w:r>
            <w:r w:rsidRPr="005F744E">
              <w:rPr>
                <w:sz w:val="28"/>
                <w:szCs w:val="28"/>
              </w:rPr>
              <w:t xml:space="preserve"> </w:t>
            </w:r>
            <w:r w:rsidRPr="005F744E">
              <w:rPr>
                <w:i/>
                <w:sz w:val="28"/>
                <w:szCs w:val="28"/>
                <w:lang w:val="en-US"/>
              </w:rPr>
              <w:t>N.N</w:t>
            </w:r>
            <w:r w:rsidRPr="005F744E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ind w:firstLine="567"/>
              <w:rPr>
                <w:i/>
                <w:sz w:val="28"/>
                <w:szCs w:val="28"/>
              </w:rPr>
            </w:pPr>
          </w:p>
        </w:tc>
      </w:tr>
    </w:tbl>
    <w:p w:rsidR="004B14EC" w:rsidRPr="005F744E" w:rsidRDefault="004B14EC" w:rsidP="004B14EC">
      <w:pPr>
        <w:widowControl w:val="0"/>
        <w:spacing w:before="6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3.9. Основание для разработки проекта акта (действующие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 и которые определяют необходимость постановки указанных целей):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указывается нормативный правовой акт более высокого уровня либо инициативный порядок разработки</w:t>
      </w:r>
    </w:p>
    <w:p w:rsidR="004B14EC" w:rsidRPr="005F744E" w:rsidRDefault="004B14EC" w:rsidP="004B14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744E">
        <w:rPr>
          <w:sz w:val="28"/>
          <w:szCs w:val="28"/>
        </w:rPr>
        <w:t xml:space="preserve">3.10. </w:t>
      </w:r>
      <w:r w:rsidRPr="005F744E">
        <w:rPr>
          <w:bCs/>
          <w:sz w:val="28"/>
          <w:szCs w:val="28"/>
        </w:rPr>
        <w:t xml:space="preserve">Перечень актов </w:t>
      </w:r>
      <w:r>
        <w:rPr>
          <w:bCs/>
          <w:sz w:val="28"/>
          <w:szCs w:val="28"/>
        </w:rPr>
        <w:t>Главы республики</w:t>
      </w:r>
      <w:r w:rsidRPr="005F744E">
        <w:rPr>
          <w:bCs/>
          <w:sz w:val="28"/>
          <w:szCs w:val="28"/>
        </w:rPr>
        <w:t xml:space="preserve">, Правительства </w:t>
      </w:r>
      <w:r>
        <w:rPr>
          <w:bCs/>
          <w:sz w:val="28"/>
          <w:szCs w:val="28"/>
        </w:rPr>
        <w:t>республики Дагестан</w:t>
      </w:r>
      <w:r w:rsidRPr="005F744E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подлежащих признанию утратившими</w:t>
      </w:r>
      <w:r w:rsidRPr="005F744E">
        <w:rPr>
          <w:bCs/>
          <w:sz w:val="28"/>
          <w:szCs w:val="28"/>
        </w:rPr>
        <w:t xml:space="preserve"> силу, изменению или принятию в связи с принятием проекта соответствующего акта: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spacing w:before="6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3.11.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Методы расчета показателей достижения целей предлагаемого правового регулирования, источники информации для расчетов: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3.12.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Оценка затрат на проведение мониторинга достижения целей предлагаемого правового регулирования: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spacing w:line="240" w:lineRule="exact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lastRenderedPageBreak/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2352"/>
        <w:gridCol w:w="2664"/>
      </w:tblGrid>
      <w:tr w:rsidR="004B14EC" w:rsidRPr="005F744E" w:rsidTr="00936B43">
        <w:trPr>
          <w:trHeight w:val="1235"/>
        </w:trPr>
        <w:tc>
          <w:tcPr>
            <w:tcW w:w="748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20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4320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4.3. Источники данных</w:t>
            </w:r>
          </w:p>
        </w:tc>
      </w:tr>
      <w:tr w:rsidR="004B14EC" w:rsidRPr="005F744E" w:rsidTr="00936B43">
        <w:trPr>
          <w:trHeight w:val="280"/>
        </w:trPr>
        <w:tc>
          <w:tcPr>
            <w:tcW w:w="7488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(Группа 1)</w:t>
            </w:r>
          </w:p>
        </w:tc>
        <w:tc>
          <w:tcPr>
            <w:tcW w:w="3420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115"/>
        </w:trPr>
        <w:tc>
          <w:tcPr>
            <w:tcW w:w="7488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(Группа 2)</w:t>
            </w:r>
          </w:p>
        </w:tc>
        <w:tc>
          <w:tcPr>
            <w:tcW w:w="3420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92"/>
        </w:trPr>
        <w:tc>
          <w:tcPr>
            <w:tcW w:w="7488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(Группа N)</w:t>
            </w:r>
          </w:p>
        </w:tc>
        <w:tc>
          <w:tcPr>
            <w:tcW w:w="3420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4320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</w:tbl>
    <w:p w:rsidR="004B14EC" w:rsidRPr="00056448" w:rsidRDefault="004B14EC" w:rsidP="004B14EC">
      <w:pPr>
        <w:widowControl w:val="0"/>
        <w:ind w:firstLine="567"/>
        <w:jc w:val="both"/>
        <w:rPr>
          <w:sz w:val="16"/>
          <w:szCs w:val="16"/>
        </w:rPr>
      </w:pPr>
    </w:p>
    <w:p w:rsidR="004B14EC" w:rsidRPr="005F744E" w:rsidRDefault="004B14EC" w:rsidP="004B14EC">
      <w:pPr>
        <w:widowControl w:val="0"/>
        <w:spacing w:line="240" w:lineRule="exact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5. Изменение функций (полно</w:t>
      </w:r>
      <w:r>
        <w:rPr>
          <w:sz w:val="28"/>
          <w:szCs w:val="28"/>
        </w:rPr>
        <w:t>мочий, обязанностей, прав) органов местного самоуправления</w:t>
      </w:r>
      <w:r w:rsidRPr="005F744E">
        <w:rPr>
          <w:sz w:val="28"/>
          <w:szCs w:val="28"/>
        </w:rPr>
        <w:t>, а также порядка их реализации в связи с введением предлагаемого правового регулирования</w:t>
      </w:r>
    </w:p>
    <w:p w:rsidR="004B14EC" w:rsidRPr="00056448" w:rsidRDefault="004B14EC" w:rsidP="004B14EC">
      <w:pPr>
        <w:widowControl w:val="0"/>
        <w:jc w:val="both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701"/>
        <w:gridCol w:w="1701"/>
        <w:gridCol w:w="1559"/>
      </w:tblGrid>
      <w:tr w:rsidR="004B14EC" w:rsidRPr="005F744E" w:rsidTr="00936B43">
        <w:trPr>
          <w:trHeight w:val="204"/>
        </w:trPr>
        <w:tc>
          <w:tcPr>
            <w:tcW w:w="3227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5.2. Характер функции</w:t>
            </w:r>
          </w:p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(</w:t>
            </w:r>
            <w:r w:rsidRPr="005F744E">
              <w:rPr>
                <w:i/>
                <w:sz w:val="28"/>
                <w:szCs w:val="28"/>
              </w:rPr>
              <w:t>новая / изменяе-мая / отменяе-мая</w:t>
            </w:r>
            <w:r w:rsidRPr="005F744E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5.3. Предполагаемый порядок реализации</w:t>
            </w: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5.4. Оценка изменения трудовых затрат (чел./час. в год), изменения числен-ности сотруд-ников (чел.)</w:t>
            </w: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 xml:space="preserve">5.5. Оценка изменения потребностей в других ресурсах </w:t>
            </w:r>
          </w:p>
        </w:tc>
      </w:tr>
      <w:tr w:rsidR="004B14EC" w:rsidRPr="005F744E" w:rsidTr="00936B43">
        <w:trPr>
          <w:trHeight w:val="146"/>
        </w:trPr>
        <w:tc>
          <w:tcPr>
            <w:tcW w:w="9747" w:type="dxa"/>
            <w:gridSpan w:val="5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Наименование </w:t>
            </w:r>
            <w:r w:rsidRPr="005F744E">
              <w:rPr>
                <w:i/>
                <w:sz w:val="28"/>
                <w:szCs w:val="28"/>
              </w:rPr>
              <w:t xml:space="preserve"> органа </w:t>
            </w:r>
            <w:r>
              <w:rPr>
                <w:i/>
                <w:sz w:val="28"/>
                <w:szCs w:val="28"/>
              </w:rPr>
              <w:t xml:space="preserve">местного самоуправления муниципального района </w:t>
            </w:r>
            <w:r w:rsidRPr="005F744E">
              <w:rPr>
                <w:i/>
                <w:sz w:val="28"/>
                <w:szCs w:val="28"/>
              </w:rPr>
              <w:t>1:</w:t>
            </w:r>
          </w:p>
        </w:tc>
      </w:tr>
      <w:tr w:rsidR="004B14EC" w:rsidRPr="005F744E" w:rsidTr="00936B43">
        <w:trPr>
          <w:trHeight w:val="847"/>
        </w:trPr>
        <w:tc>
          <w:tcPr>
            <w:tcW w:w="3227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762"/>
        </w:trPr>
        <w:tc>
          <w:tcPr>
            <w:tcW w:w="3227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Функция (полномочие, обязанность или право) 1.</w:t>
            </w:r>
            <w:r w:rsidRPr="005F744E">
              <w:rPr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146"/>
        </w:trPr>
        <w:tc>
          <w:tcPr>
            <w:tcW w:w="9747" w:type="dxa"/>
            <w:gridSpan w:val="5"/>
          </w:tcPr>
          <w:p w:rsidR="004B14EC" w:rsidRPr="00F27DD4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Наименование </w:t>
            </w:r>
            <w:r w:rsidRPr="005F744E">
              <w:rPr>
                <w:i/>
                <w:sz w:val="28"/>
                <w:szCs w:val="28"/>
              </w:rPr>
              <w:t xml:space="preserve"> органа </w:t>
            </w:r>
            <w:r>
              <w:rPr>
                <w:i/>
                <w:sz w:val="28"/>
                <w:szCs w:val="28"/>
              </w:rPr>
              <w:t>местного самоуправления МО поселений К1</w:t>
            </w:r>
          </w:p>
        </w:tc>
      </w:tr>
      <w:tr w:rsidR="004B14EC" w:rsidRPr="005F744E" w:rsidTr="00936B43">
        <w:trPr>
          <w:trHeight w:val="855"/>
        </w:trPr>
        <w:tc>
          <w:tcPr>
            <w:tcW w:w="3227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Функция (полномочие, обязанность или право) </w:t>
            </w:r>
            <w:r w:rsidRPr="005F744E">
              <w:rPr>
                <w:i/>
                <w:sz w:val="28"/>
                <w:szCs w:val="28"/>
                <w:lang w:val="en-US"/>
              </w:rPr>
              <w:t>K</w:t>
            </w:r>
            <w:r w:rsidRPr="005F744E">
              <w:rPr>
                <w:i/>
                <w:sz w:val="28"/>
                <w:szCs w:val="28"/>
              </w:rPr>
              <w:t>.1</w:t>
            </w: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727"/>
        </w:trPr>
        <w:tc>
          <w:tcPr>
            <w:tcW w:w="3227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Функция (полномочие, обязанность или право) </w:t>
            </w:r>
            <w:r w:rsidRPr="005F744E">
              <w:rPr>
                <w:i/>
                <w:sz w:val="28"/>
                <w:szCs w:val="28"/>
                <w:lang w:val="en-US"/>
              </w:rPr>
              <w:t>K</w:t>
            </w:r>
            <w:r w:rsidRPr="005F744E">
              <w:rPr>
                <w:i/>
                <w:sz w:val="28"/>
                <w:szCs w:val="28"/>
              </w:rPr>
              <w:t>.</w:t>
            </w:r>
            <w:r w:rsidRPr="005F744E">
              <w:rPr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</w:tbl>
    <w:p w:rsidR="004B14EC" w:rsidRPr="005F744E" w:rsidRDefault="004B14EC" w:rsidP="004B14EC">
      <w:pPr>
        <w:widowControl w:val="0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spacing w:line="240" w:lineRule="exact"/>
        <w:ind w:firstLine="567"/>
        <w:jc w:val="both"/>
        <w:rPr>
          <w:sz w:val="26"/>
          <w:szCs w:val="26"/>
        </w:rPr>
      </w:pPr>
      <w:r w:rsidRPr="005F744E">
        <w:rPr>
          <w:sz w:val="28"/>
          <w:szCs w:val="28"/>
        </w:rPr>
        <w:t xml:space="preserve">6. </w:t>
      </w:r>
      <w:r w:rsidRPr="005F744E">
        <w:rPr>
          <w:sz w:val="26"/>
          <w:szCs w:val="26"/>
        </w:rPr>
        <w:t xml:space="preserve">Оценка дополнительных расходов (доходов) </w:t>
      </w:r>
      <w:r>
        <w:rPr>
          <w:sz w:val="28"/>
          <w:szCs w:val="28"/>
        </w:rPr>
        <w:t>районного</w:t>
      </w:r>
      <w:r w:rsidRPr="005F744E">
        <w:rPr>
          <w:sz w:val="28"/>
          <w:szCs w:val="28"/>
        </w:rPr>
        <w:t xml:space="preserve"> бюджета, бюджетов муниципальных образований </w:t>
      </w:r>
      <w:r>
        <w:rPr>
          <w:sz w:val="28"/>
          <w:szCs w:val="28"/>
        </w:rPr>
        <w:t>поселений</w:t>
      </w:r>
      <w:r w:rsidRPr="005F744E">
        <w:rPr>
          <w:sz w:val="26"/>
          <w:szCs w:val="26"/>
        </w:rPr>
        <w:t>, связанных с введением предлагаемого правового регулирования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4033"/>
        <w:gridCol w:w="2856"/>
      </w:tblGrid>
      <w:tr w:rsidR="004B14EC" w:rsidRPr="005F744E" w:rsidTr="00936B43">
        <w:trPr>
          <w:trHeight w:val="1075"/>
        </w:trPr>
        <w:tc>
          <w:tcPr>
            <w:tcW w:w="285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lastRenderedPageBreak/>
              <w:t xml:space="preserve">6.1. Наименование функции (полномочия, обязанности или права) (в соответствии </w:t>
            </w:r>
            <w:r w:rsidRPr="005F744E">
              <w:rPr>
                <w:sz w:val="28"/>
                <w:szCs w:val="28"/>
              </w:rPr>
              <w:br/>
              <w:t>с пунктом 5.1)</w:t>
            </w:r>
          </w:p>
        </w:tc>
        <w:tc>
          <w:tcPr>
            <w:tcW w:w="403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 xml:space="preserve">6.2. Виды расходов </w:t>
            </w:r>
            <w:r>
              <w:rPr>
                <w:sz w:val="28"/>
                <w:szCs w:val="28"/>
              </w:rPr>
              <w:t xml:space="preserve">(возможных поступлений) районного бюджета, бюджетов </w:t>
            </w:r>
            <w:r w:rsidRPr="005F744E">
              <w:rPr>
                <w:sz w:val="28"/>
                <w:szCs w:val="28"/>
              </w:rPr>
              <w:t xml:space="preserve"> муниципальных образований </w:t>
            </w:r>
            <w:r>
              <w:rPr>
                <w:sz w:val="28"/>
                <w:szCs w:val="28"/>
              </w:rPr>
              <w:t>поселений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6.3. Количественная оценка расходов и возможных поступлений, млн. рублей</w:t>
            </w:r>
          </w:p>
        </w:tc>
      </w:tr>
      <w:tr w:rsidR="004B14EC" w:rsidRPr="005F744E" w:rsidTr="00936B43">
        <w:trPr>
          <w:trHeight w:val="627"/>
        </w:trPr>
        <w:tc>
          <w:tcPr>
            <w:tcW w:w="9747" w:type="dxa"/>
            <w:gridSpan w:val="3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Наиме</w:t>
            </w:r>
            <w:r>
              <w:rPr>
                <w:i/>
                <w:sz w:val="28"/>
                <w:szCs w:val="28"/>
              </w:rPr>
              <w:t>нование (органа местного самоуправления</w:t>
            </w:r>
            <w:r w:rsidRPr="005F744E">
              <w:rPr>
                <w:i/>
                <w:sz w:val="28"/>
                <w:szCs w:val="28"/>
              </w:rPr>
              <w:t xml:space="preserve"> (от 1 до К):</w:t>
            </w:r>
          </w:p>
        </w:tc>
      </w:tr>
      <w:tr w:rsidR="004B14EC" w:rsidRPr="005F744E" w:rsidTr="00936B43">
        <w:trPr>
          <w:cantSplit/>
          <w:trHeight w:val="145"/>
        </w:trPr>
        <w:tc>
          <w:tcPr>
            <w:tcW w:w="2858" w:type="dxa"/>
            <w:vMerge w:val="restart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Функция (полномочие, обязанность или право) 1.1 </w:t>
            </w:r>
          </w:p>
        </w:tc>
        <w:tc>
          <w:tcPr>
            <w:tcW w:w="403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Единовременные расходы (от 1 до N) в </w:t>
            </w:r>
            <w:r w:rsidRPr="005F744E">
              <w:rPr>
                <w:i/>
                <w:sz w:val="28"/>
                <w:szCs w:val="28"/>
                <w:u w:val="single"/>
              </w:rPr>
              <w:t xml:space="preserve">            </w:t>
            </w:r>
            <w:r w:rsidRPr="005F744E">
              <w:rPr>
                <w:i/>
                <w:sz w:val="28"/>
                <w:szCs w:val="28"/>
              </w:rPr>
              <w:t xml:space="preserve"> г.: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cantSplit/>
          <w:trHeight w:val="145"/>
        </w:trPr>
        <w:tc>
          <w:tcPr>
            <w:tcW w:w="2858" w:type="dxa"/>
            <w:vMerge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403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Периодические расходы (от 1 до N) за период </w:t>
            </w:r>
            <w:r w:rsidRPr="005F744E">
              <w:rPr>
                <w:i/>
                <w:sz w:val="28"/>
                <w:szCs w:val="28"/>
                <w:u w:val="single"/>
              </w:rPr>
              <w:t xml:space="preserve">               </w:t>
            </w:r>
            <w:r w:rsidRPr="005F744E">
              <w:rPr>
                <w:i/>
                <w:sz w:val="28"/>
                <w:szCs w:val="28"/>
              </w:rPr>
              <w:t xml:space="preserve"> гг.: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cantSplit/>
          <w:trHeight w:val="145"/>
        </w:trPr>
        <w:tc>
          <w:tcPr>
            <w:tcW w:w="2858" w:type="dxa"/>
            <w:vMerge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403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Возможные доходы (от 1 до N) за период _________ гг.: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cantSplit/>
          <w:trHeight w:val="145"/>
        </w:trPr>
        <w:tc>
          <w:tcPr>
            <w:tcW w:w="2858" w:type="dxa"/>
            <w:vMerge w:val="restart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Функция (полномочие, обязанность или право) 1.</w:t>
            </w:r>
            <w:r w:rsidRPr="005F744E">
              <w:rPr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403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Единовременные расходы (от 1 до N) в </w:t>
            </w:r>
            <w:r w:rsidRPr="005F744E">
              <w:rPr>
                <w:i/>
                <w:sz w:val="28"/>
                <w:szCs w:val="28"/>
                <w:u w:val="single"/>
              </w:rPr>
              <w:t xml:space="preserve">            </w:t>
            </w:r>
            <w:r w:rsidRPr="005F744E">
              <w:rPr>
                <w:i/>
                <w:sz w:val="28"/>
                <w:szCs w:val="28"/>
              </w:rPr>
              <w:t xml:space="preserve"> г.: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cantSplit/>
          <w:trHeight w:val="145"/>
        </w:trPr>
        <w:tc>
          <w:tcPr>
            <w:tcW w:w="2858" w:type="dxa"/>
            <w:vMerge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403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Периодические расходы (от 1 до N) за период </w:t>
            </w:r>
            <w:r w:rsidRPr="005F744E">
              <w:rPr>
                <w:i/>
                <w:sz w:val="28"/>
                <w:szCs w:val="28"/>
                <w:u w:val="single"/>
              </w:rPr>
              <w:t xml:space="preserve">               </w:t>
            </w:r>
            <w:r w:rsidRPr="005F744E">
              <w:rPr>
                <w:i/>
                <w:sz w:val="28"/>
                <w:szCs w:val="28"/>
              </w:rPr>
              <w:t xml:space="preserve"> гг.: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cantSplit/>
          <w:trHeight w:val="145"/>
        </w:trPr>
        <w:tc>
          <w:tcPr>
            <w:tcW w:w="2858" w:type="dxa"/>
            <w:vMerge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403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Возможные доходы (от 1 до N) за период _________ гг.: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597"/>
        </w:trPr>
        <w:tc>
          <w:tcPr>
            <w:tcW w:w="6891" w:type="dxa"/>
            <w:gridSpan w:val="2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Итого единовременные расходы за период </w:t>
            </w:r>
            <w:r w:rsidRPr="005F744E">
              <w:rPr>
                <w:i/>
                <w:sz w:val="28"/>
                <w:szCs w:val="28"/>
                <w:u w:val="single"/>
              </w:rPr>
              <w:t xml:space="preserve">               </w:t>
            </w:r>
            <w:r>
              <w:rPr>
                <w:i/>
                <w:sz w:val="28"/>
                <w:szCs w:val="28"/>
              </w:rPr>
              <w:t xml:space="preserve"> гг.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455"/>
        </w:trPr>
        <w:tc>
          <w:tcPr>
            <w:tcW w:w="6891" w:type="dxa"/>
            <w:gridSpan w:val="2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Итого периодические расходы за период </w:t>
            </w:r>
            <w:r w:rsidRPr="005F744E">
              <w:rPr>
                <w:i/>
                <w:sz w:val="28"/>
                <w:szCs w:val="28"/>
                <w:u w:val="single"/>
              </w:rPr>
              <w:t xml:space="preserve">               </w:t>
            </w:r>
            <w:r w:rsidRPr="005F744E">
              <w:rPr>
                <w:i/>
                <w:sz w:val="28"/>
                <w:szCs w:val="28"/>
              </w:rPr>
              <w:t xml:space="preserve"> гг.: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391"/>
        </w:trPr>
        <w:tc>
          <w:tcPr>
            <w:tcW w:w="6891" w:type="dxa"/>
            <w:gridSpan w:val="2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Итого возможные доходы за период </w:t>
            </w:r>
            <w:r w:rsidRPr="005F744E">
              <w:rPr>
                <w:i/>
                <w:sz w:val="28"/>
                <w:szCs w:val="28"/>
                <w:u w:val="single"/>
              </w:rPr>
              <w:t xml:space="preserve">               </w:t>
            </w:r>
            <w:r w:rsidRPr="005F744E">
              <w:rPr>
                <w:i/>
                <w:sz w:val="28"/>
                <w:szCs w:val="28"/>
              </w:rPr>
              <w:t xml:space="preserve"> гг.:</w:t>
            </w:r>
          </w:p>
        </w:tc>
        <w:tc>
          <w:tcPr>
            <w:tcW w:w="2856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</w:tbl>
    <w:p w:rsidR="004B14EC" w:rsidRPr="00056448" w:rsidRDefault="004B14EC" w:rsidP="004B14EC">
      <w:pPr>
        <w:widowControl w:val="0"/>
        <w:spacing w:before="60" w:line="240" w:lineRule="exact"/>
        <w:ind w:firstLine="567"/>
        <w:jc w:val="both"/>
        <w:rPr>
          <w:sz w:val="16"/>
          <w:szCs w:val="16"/>
        </w:rPr>
      </w:pP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6.4. Другие сведения о дополнительных расходах (доходах)</w:t>
      </w:r>
      <w:r w:rsidRPr="005F74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районного бюджета и </w:t>
      </w:r>
      <w:r>
        <w:rPr>
          <w:sz w:val="28"/>
          <w:szCs w:val="28"/>
        </w:rPr>
        <w:t xml:space="preserve">бюджетов </w:t>
      </w:r>
      <w:r w:rsidRPr="005F744E">
        <w:rPr>
          <w:sz w:val="28"/>
          <w:szCs w:val="28"/>
        </w:rPr>
        <w:t xml:space="preserve"> муниципальных образований </w:t>
      </w:r>
      <w:r>
        <w:rPr>
          <w:sz w:val="28"/>
          <w:szCs w:val="28"/>
        </w:rPr>
        <w:t>поселений района</w:t>
      </w:r>
      <w:r w:rsidRPr="005F744E">
        <w:rPr>
          <w:sz w:val="26"/>
          <w:szCs w:val="26"/>
        </w:rPr>
        <w:t xml:space="preserve">, </w:t>
      </w:r>
      <w:r w:rsidRPr="005F744E">
        <w:rPr>
          <w:sz w:val="28"/>
          <w:szCs w:val="28"/>
        </w:rPr>
        <w:t>возникающих в связи с введением предлагаемого правового регулирования: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6.5. Источники данных: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spacing w:line="240" w:lineRule="exact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613"/>
        <w:gridCol w:w="2155"/>
        <w:gridCol w:w="2332"/>
      </w:tblGrid>
      <w:tr w:rsidR="004B14EC" w:rsidRPr="005F744E" w:rsidTr="00936B43">
        <w:trPr>
          <w:trHeight w:val="2808"/>
        </w:trPr>
        <w:tc>
          <w:tcPr>
            <w:tcW w:w="2327" w:type="dxa"/>
          </w:tcPr>
          <w:p w:rsidR="004B14EC" w:rsidRPr="005F744E" w:rsidRDefault="004B14EC" w:rsidP="00936B43">
            <w:pPr>
              <w:widowControl w:val="0"/>
              <w:spacing w:before="120" w:line="240" w:lineRule="exact"/>
              <w:jc w:val="center"/>
              <w:rPr>
                <w:i/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lastRenderedPageBreak/>
              <w:t xml:space="preserve">7.1. Группы потенциальных адресатов предлагаемого правового регулирования </w:t>
            </w:r>
            <w:r w:rsidRPr="005F744E">
              <w:rPr>
                <w:sz w:val="28"/>
                <w:szCs w:val="28"/>
              </w:rPr>
              <w:br/>
            </w:r>
            <w:r w:rsidRPr="005F744E">
              <w:rPr>
                <w:i/>
                <w:sz w:val="28"/>
                <w:szCs w:val="28"/>
              </w:rPr>
              <w:t xml:space="preserve">(в соответствии </w:t>
            </w:r>
          </w:p>
          <w:p w:rsidR="004B14EC" w:rsidRPr="005F744E" w:rsidRDefault="004B14EC" w:rsidP="00936B4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с п. 4.1 сводного отчета)</w:t>
            </w:r>
          </w:p>
        </w:tc>
        <w:tc>
          <w:tcPr>
            <w:tcW w:w="271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7.2. Новые обязанности и ограничения, изменения существующих обязанностей и ограничений, вводимые</w:t>
            </w:r>
            <w:r w:rsidRPr="005F744E" w:rsidDel="004D578F">
              <w:rPr>
                <w:sz w:val="28"/>
                <w:szCs w:val="28"/>
              </w:rPr>
              <w:t xml:space="preserve"> </w:t>
            </w:r>
            <w:r w:rsidRPr="005F744E">
              <w:rPr>
                <w:sz w:val="28"/>
                <w:szCs w:val="28"/>
              </w:rPr>
              <w:t xml:space="preserve">предлагаемым правовым регулированием </w:t>
            </w:r>
          </w:p>
        </w:tc>
        <w:tc>
          <w:tcPr>
            <w:tcW w:w="2185" w:type="dxa"/>
          </w:tcPr>
          <w:p w:rsidR="004B14EC" w:rsidRPr="005F744E" w:rsidDel="007C1F2F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37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7.4. Количественная оценка, млн. рублей</w:t>
            </w:r>
          </w:p>
        </w:tc>
      </w:tr>
      <w:tr w:rsidR="004B14EC" w:rsidRPr="005F744E" w:rsidTr="00936B43">
        <w:trPr>
          <w:cantSplit/>
          <w:trHeight w:val="393"/>
        </w:trPr>
        <w:tc>
          <w:tcPr>
            <w:tcW w:w="2327" w:type="dxa"/>
            <w:vMerge w:val="restart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Группа 1</w:t>
            </w:r>
          </w:p>
        </w:tc>
        <w:tc>
          <w:tcPr>
            <w:tcW w:w="271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2185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4B14EC" w:rsidRPr="005F744E" w:rsidTr="00936B43">
        <w:trPr>
          <w:cantSplit/>
          <w:trHeight w:val="315"/>
        </w:trPr>
        <w:tc>
          <w:tcPr>
            <w:tcW w:w="2327" w:type="dxa"/>
            <w:vMerge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271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2185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4B14EC" w:rsidRPr="005F744E" w:rsidTr="00936B43">
        <w:trPr>
          <w:cantSplit/>
          <w:trHeight w:val="138"/>
        </w:trPr>
        <w:tc>
          <w:tcPr>
            <w:tcW w:w="2327" w:type="dxa"/>
            <w:vMerge w:val="restart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Группа </w:t>
            </w:r>
            <w:r w:rsidRPr="005F744E">
              <w:rPr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271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2185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4B14EC" w:rsidRPr="005F744E" w:rsidTr="00936B43">
        <w:trPr>
          <w:cantSplit/>
          <w:trHeight w:val="138"/>
        </w:trPr>
        <w:tc>
          <w:tcPr>
            <w:tcW w:w="2327" w:type="dxa"/>
            <w:vMerge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271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2185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</w:tr>
    </w:tbl>
    <w:p w:rsidR="004B14EC" w:rsidRPr="005F744E" w:rsidRDefault="004B14EC" w:rsidP="004B14EC">
      <w:pPr>
        <w:widowControl w:val="0"/>
        <w:spacing w:before="60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spacing w:before="60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7.5. Издержки и выгоды адресатов предлагаемого правового регулирования, не поддающиеся количественной оценке:</w:t>
      </w:r>
    </w:p>
    <w:p w:rsidR="004B14EC" w:rsidRPr="005F744E" w:rsidRDefault="004B14EC" w:rsidP="004B14EC">
      <w:pPr>
        <w:widowControl w:val="0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__________________________________________________________________</w:t>
      </w:r>
    </w:p>
    <w:p w:rsidR="004B14EC" w:rsidRPr="005F744E" w:rsidRDefault="004B14EC" w:rsidP="004B14EC">
      <w:pPr>
        <w:widowControl w:val="0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7.6. Источники данных:______________________________________________</w:t>
      </w:r>
    </w:p>
    <w:p w:rsidR="004B14EC" w:rsidRPr="005F744E" w:rsidRDefault="004B14EC" w:rsidP="004B14EC">
      <w:pPr>
        <w:widowControl w:val="0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jc w:val="center"/>
        <w:rPr>
          <w:sz w:val="28"/>
          <w:szCs w:val="28"/>
          <w:vertAlign w:val="superscript"/>
        </w:rPr>
      </w:pPr>
    </w:p>
    <w:p w:rsidR="004B14EC" w:rsidRPr="005F744E" w:rsidRDefault="004B14EC" w:rsidP="004B14EC">
      <w:pPr>
        <w:widowControl w:val="0"/>
        <w:spacing w:line="240" w:lineRule="exact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8.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Оценка рисков неблагоприятных последствий применения предлагаемого правового регулирования</w:t>
      </w:r>
    </w:p>
    <w:p w:rsidR="004B14EC" w:rsidRPr="005F744E" w:rsidRDefault="004B14EC" w:rsidP="004B14EC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2770"/>
        <w:gridCol w:w="2081"/>
        <w:gridCol w:w="2606"/>
      </w:tblGrid>
      <w:tr w:rsidR="004B14EC" w:rsidRPr="005F744E" w:rsidTr="00936B43">
        <w:trPr>
          <w:trHeight w:val="1185"/>
        </w:trPr>
        <w:tc>
          <w:tcPr>
            <w:tcW w:w="378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8.1.</w:t>
            </w:r>
            <w:r>
              <w:rPr>
                <w:sz w:val="28"/>
                <w:szCs w:val="28"/>
              </w:rPr>
              <w:t>*</w:t>
            </w:r>
            <w:r w:rsidRPr="005F744E">
              <w:rPr>
                <w:sz w:val="28"/>
                <w:szCs w:val="28"/>
              </w:rPr>
              <w:t xml:space="preserve"> Виды рисков</w:t>
            </w:r>
          </w:p>
        </w:tc>
        <w:tc>
          <w:tcPr>
            <w:tcW w:w="378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8.2.</w:t>
            </w:r>
            <w:r>
              <w:rPr>
                <w:sz w:val="28"/>
                <w:szCs w:val="28"/>
              </w:rPr>
              <w:t>*</w:t>
            </w:r>
            <w:r w:rsidRPr="005F744E">
              <w:rPr>
                <w:sz w:val="28"/>
                <w:szCs w:val="28"/>
              </w:rPr>
              <w:t xml:space="preserve"> Оценка вероятности наступления неблагоприятных последствий</w:t>
            </w:r>
          </w:p>
        </w:tc>
        <w:tc>
          <w:tcPr>
            <w:tcW w:w="378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8.3.</w:t>
            </w:r>
            <w:r>
              <w:rPr>
                <w:sz w:val="28"/>
                <w:szCs w:val="28"/>
              </w:rPr>
              <w:t>*</w:t>
            </w:r>
            <w:r w:rsidRPr="005F744E">
              <w:rPr>
                <w:sz w:val="28"/>
                <w:szCs w:val="28"/>
              </w:rPr>
              <w:t xml:space="preserve"> Методы контроля рисков</w:t>
            </w:r>
          </w:p>
        </w:tc>
        <w:tc>
          <w:tcPr>
            <w:tcW w:w="378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8.4.</w:t>
            </w:r>
            <w:r>
              <w:rPr>
                <w:sz w:val="28"/>
                <w:szCs w:val="28"/>
              </w:rPr>
              <w:t>*</w:t>
            </w:r>
            <w:r w:rsidRPr="005F744E">
              <w:rPr>
                <w:sz w:val="28"/>
                <w:szCs w:val="28"/>
              </w:rPr>
              <w:t xml:space="preserve"> Степень контроля рисков (</w:t>
            </w:r>
            <w:r w:rsidRPr="005F744E">
              <w:rPr>
                <w:i/>
                <w:sz w:val="28"/>
                <w:szCs w:val="28"/>
              </w:rPr>
              <w:t>полный / частичный / отсутствует</w:t>
            </w:r>
            <w:r w:rsidRPr="005F744E">
              <w:rPr>
                <w:sz w:val="28"/>
                <w:szCs w:val="28"/>
              </w:rPr>
              <w:t>)</w:t>
            </w:r>
          </w:p>
        </w:tc>
      </w:tr>
      <w:tr w:rsidR="004B14EC" w:rsidRPr="005F744E" w:rsidTr="00936B43">
        <w:trPr>
          <w:trHeight w:val="54"/>
        </w:trPr>
        <w:tc>
          <w:tcPr>
            <w:tcW w:w="378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Риск 1</w:t>
            </w:r>
          </w:p>
        </w:tc>
        <w:tc>
          <w:tcPr>
            <w:tcW w:w="378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378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378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54"/>
        </w:trPr>
        <w:tc>
          <w:tcPr>
            <w:tcW w:w="3783" w:type="dxa"/>
          </w:tcPr>
          <w:p w:rsidR="004B14EC" w:rsidRPr="00C74F02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 xml:space="preserve">Риск </w:t>
            </w:r>
            <w:r w:rsidRPr="005F744E">
              <w:rPr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378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3783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sz w:val="28"/>
                <w:szCs w:val="28"/>
              </w:rPr>
            </w:pPr>
          </w:p>
        </w:tc>
        <w:tc>
          <w:tcPr>
            <w:tcW w:w="3784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</w:p>
        </w:tc>
      </w:tr>
    </w:tbl>
    <w:p w:rsidR="004B14EC" w:rsidRPr="005F744E" w:rsidRDefault="004B14EC" w:rsidP="004B14EC">
      <w:pPr>
        <w:widowControl w:val="0"/>
        <w:pBdr>
          <w:bottom w:val="single" w:sz="12" w:space="28" w:color="auto"/>
        </w:pBdr>
        <w:spacing w:before="6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8.5.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Источники данных:</w:t>
      </w:r>
    </w:p>
    <w:p w:rsidR="004B14EC" w:rsidRPr="005F744E" w:rsidRDefault="004B14EC" w:rsidP="004B14EC">
      <w:pPr>
        <w:widowControl w:val="0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spacing w:after="6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9.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Сравнение возможных вариантов решения проблемы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126"/>
        <w:gridCol w:w="2552"/>
      </w:tblGrid>
      <w:tr w:rsidR="004B14EC" w:rsidRPr="005F744E" w:rsidTr="00936B43">
        <w:trPr>
          <w:trHeight w:val="471"/>
        </w:trPr>
        <w:tc>
          <w:tcPr>
            <w:tcW w:w="4928" w:type="dxa"/>
            <w:vAlign w:val="center"/>
          </w:tcPr>
          <w:p w:rsidR="004B14EC" w:rsidRPr="005F744E" w:rsidRDefault="004B14EC" w:rsidP="00936B4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14EC" w:rsidRPr="005F744E" w:rsidRDefault="004B14EC" w:rsidP="00936B4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Предлагаемый вариант регулирования</w:t>
            </w:r>
          </w:p>
        </w:tc>
        <w:tc>
          <w:tcPr>
            <w:tcW w:w="2552" w:type="dxa"/>
          </w:tcPr>
          <w:p w:rsidR="004B14EC" w:rsidRPr="005F744E" w:rsidRDefault="004B14EC" w:rsidP="00936B4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 xml:space="preserve">Сохранение действующего способа регулирования / </w:t>
            </w:r>
          </w:p>
          <w:p w:rsidR="004B14EC" w:rsidRPr="005F744E" w:rsidRDefault="004B14EC" w:rsidP="00936B43">
            <w:pPr>
              <w:widowControl w:val="0"/>
              <w:spacing w:line="240" w:lineRule="exact"/>
              <w:jc w:val="center"/>
              <w:rPr>
                <w:sz w:val="28"/>
                <w:szCs w:val="28"/>
              </w:rPr>
            </w:pPr>
            <w:r w:rsidRPr="005F744E">
              <w:rPr>
                <w:sz w:val="28"/>
                <w:szCs w:val="28"/>
              </w:rPr>
              <w:t>отсутствие правового регулирования</w:t>
            </w:r>
          </w:p>
        </w:tc>
      </w:tr>
      <w:tr w:rsidR="004B14EC" w:rsidRPr="005F744E" w:rsidTr="00936B43">
        <w:trPr>
          <w:trHeight w:val="132"/>
        </w:trPr>
        <w:tc>
          <w:tcPr>
            <w:tcW w:w="4928" w:type="dxa"/>
          </w:tcPr>
          <w:p w:rsidR="004B14EC" w:rsidRPr="005F744E" w:rsidRDefault="004B14EC" w:rsidP="00936B43">
            <w:pPr>
              <w:widowControl w:val="0"/>
              <w:spacing w:before="6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6"/>
                <w:szCs w:val="26"/>
              </w:rPr>
              <w:t>9.1.</w:t>
            </w:r>
            <w:r>
              <w:rPr>
                <w:i/>
                <w:sz w:val="26"/>
                <w:szCs w:val="26"/>
              </w:rPr>
              <w:t>*</w:t>
            </w:r>
            <w:r w:rsidRPr="005F744E">
              <w:rPr>
                <w:i/>
                <w:sz w:val="26"/>
                <w:szCs w:val="26"/>
              </w:rPr>
              <w:t xml:space="preserve"> Содержание варианта решения проблемы</w:t>
            </w:r>
          </w:p>
        </w:tc>
        <w:tc>
          <w:tcPr>
            <w:tcW w:w="2126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339"/>
        </w:trPr>
        <w:tc>
          <w:tcPr>
            <w:tcW w:w="492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9.2.</w:t>
            </w:r>
            <w:r>
              <w:rPr>
                <w:i/>
                <w:sz w:val="28"/>
                <w:szCs w:val="28"/>
              </w:rPr>
              <w:t>*</w:t>
            </w:r>
            <w:r w:rsidRPr="005F744E">
              <w:rPr>
                <w:i/>
                <w:sz w:val="28"/>
                <w:szCs w:val="28"/>
              </w:rPr>
              <w:t xml:space="preserve"> Качественная характеристика и оценка динамики численности потенциальных адресатов</w:t>
            </w:r>
            <w:r w:rsidRPr="005F744E">
              <w:rPr>
                <w:sz w:val="28"/>
                <w:szCs w:val="28"/>
              </w:rPr>
              <w:t xml:space="preserve"> </w:t>
            </w:r>
            <w:r w:rsidRPr="005F744E">
              <w:rPr>
                <w:i/>
                <w:sz w:val="28"/>
                <w:szCs w:val="28"/>
              </w:rPr>
              <w:t>предлагаемого правового регулирования в среднесрочном периоде (1-3 года)</w:t>
            </w:r>
          </w:p>
        </w:tc>
        <w:tc>
          <w:tcPr>
            <w:tcW w:w="2126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346"/>
        </w:trPr>
        <w:tc>
          <w:tcPr>
            <w:tcW w:w="492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9.3.</w:t>
            </w:r>
            <w:r>
              <w:rPr>
                <w:i/>
                <w:sz w:val="28"/>
                <w:szCs w:val="28"/>
              </w:rPr>
              <w:t>*</w:t>
            </w:r>
            <w:r w:rsidRPr="005F744E">
              <w:rPr>
                <w:i/>
                <w:sz w:val="28"/>
                <w:szCs w:val="28"/>
              </w:rPr>
              <w:t xml:space="preserve">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126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715"/>
        </w:trPr>
        <w:tc>
          <w:tcPr>
            <w:tcW w:w="492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9.4.</w:t>
            </w:r>
            <w:r>
              <w:rPr>
                <w:i/>
                <w:sz w:val="28"/>
                <w:szCs w:val="28"/>
              </w:rPr>
              <w:t>*</w:t>
            </w:r>
            <w:r w:rsidRPr="005F744E">
              <w:rPr>
                <w:i/>
                <w:sz w:val="28"/>
                <w:szCs w:val="28"/>
              </w:rPr>
              <w:t xml:space="preserve"> Оценка расходов (доходов) бюджета краевого бюджета, связанных с введением предлагаемого правового регулирования</w:t>
            </w:r>
          </w:p>
        </w:tc>
        <w:tc>
          <w:tcPr>
            <w:tcW w:w="2126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346"/>
        </w:trPr>
        <w:tc>
          <w:tcPr>
            <w:tcW w:w="492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9.5.</w:t>
            </w:r>
            <w:r>
              <w:rPr>
                <w:i/>
                <w:sz w:val="28"/>
                <w:szCs w:val="28"/>
              </w:rPr>
              <w:t>*</w:t>
            </w:r>
            <w:r w:rsidRPr="005F744E">
              <w:rPr>
                <w:i/>
                <w:sz w:val="28"/>
                <w:szCs w:val="28"/>
              </w:rPr>
              <w:t xml:space="preserve"> Оценка возможности достижения заявленных 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126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259"/>
        </w:trPr>
        <w:tc>
          <w:tcPr>
            <w:tcW w:w="492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9.6.</w:t>
            </w:r>
            <w:r>
              <w:rPr>
                <w:i/>
                <w:sz w:val="28"/>
                <w:szCs w:val="28"/>
              </w:rPr>
              <w:t>*</w:t>
            </w:r>
            <w:r w:rsidRPr="005F744E">
              <w:rPr>
                <w:i/>
                <w:sz w:val="28"/>
                <w:szCs w:val="28"/>
              </w:rPr>
              <w:t xml:space="preserve"> Оценка рисков неблагоприятных последствий </w:t>
            </w:r>
          </w:p>
        </w:tc>
        <w:tc>
          <w:tcPr>
            <w:tcW w:w="2126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4B14EC" w:rsidRPr="005F744E" w:rsidTr="00936B43">
        <w:trPr>
          <w:trHeight w:val="259"/>
        </w:trPr>
        <w:tc>
          <w:tcPr>
            <w:tcW w:w="4928" w:type="dxa"/>
          </w:tcPr>
          <w:p w:rsidR="004B14EC" w:rsidRPr="005F744E" w:rsidRDefault="004B14EC" w:rsidP="00936B43">
            <w:pPr>
              <w:widowControl w:val="0"/>
              <w:spacing w:before="120" w:after="120" w:line="240" w:lineRule="exact"/>
              <w:rPr>
                <w:i/>
                <w:sz w:val="28"/>
                <w:szCs w:val="28"/>
              </w:rPr>
            </w:pPr>
            <w:r w:rsidRPr="005F744E">
              <w:rPr>
                <w:i/>
                <w:sz w:val="28"/>
                <w:szCs w:val="28"/>
              </w:rPr>
              <w:t>9.7.</w:t>
            </w:r>
            <w:r>
              <w:rPr>
                <w:i/>
                <w:sz w:val="28"/>
                <w:szCs w:val="28"/>
              </w:rPr>
              <w:t>*</w:t>
            </w:r>
            <w:r w:rsidRPr="005F744E">
              <w:rPr>
                <w:i/>
                <w:sz w:val="28"/>
                <w:szCs w:val="28"/>
              </w:rPr>
              <w:t xml:space="preserve"> Оценка воздействия на состояние конкуренции</w:t>
            </w:r>
          </w:p>
        </w:tc>
        <w:tc>
          <w:tcPr>
            <w:tcW w:w="2126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4B14EC" w:rsidRPr="005F744E" w:rsidRDefault="004B14EC" w:rsidP="00936B43">
            <w:pPr>
              <w:widowControl w:val="0"/>
              <w:rPr>
                <w:i/>
                <w:sz w:val="28"/>
                <w:szCs w:val="28"/>
              </w:rPr>
            </w:pPr>
          </w:p>
        </w:tc>
      </w:tr>
    </w:tbl>
    <w:p w:rsidR="004B14EC" w:rsidRPr="005F744E" w:rsidRDefault="004B14EC" w:rsidP="004B14EC">
      <w:pPr>
        <w:widowControl w:val="0"/>
        <w:spacing w:before="60"/>
        <w:ind w:firstLine="567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spacing w:before="6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9.8.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Обоснование выбора предпочтительного варианта решения выявленной проблемы: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9.9.</w:t>
      </w:r>
      <w:r>
        <w:rPr>
          <w:sz w:val="28"/>
          <w:szCs w:val="28"/>
        </w:rPr>
        <w:t xml:space="preserve">* </w:t>
      </w:r>
      <w:r w:rsidRPr="005F744E">
        <w:rPr>
          <w:sz w:val="28"/>
          <w:szCs w:val="28"/>
        </w:rPr>
        <w:t>Детальное описание предлагаемого варианта решения проблемы: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rPr>
          <w:sz w:val="28"/>
          <w:szCs w:val="28"/>
          <w:vertAlign w:val="superscript"/>
        </w:rPr>
      </w:pPr>
    </w:p>
    <w:p w:rsidR="004B14EC" w:rsidRPr="005F744E" w:rsidRDefault="004B14EC" w:rsidP="004B14EC">
      <w:pPr>
        <w:widowControl w:val="0"/>
        <w:spacing w:line="240" w:lineRule="exact"/>
        <w:ind w:left="-284" w:firstLine="851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10.1. Предполагаемая дата вступления в силу нормативного правового акта:______________________________________________________________</w:t>
      </w:r>
    </w:p>
    <w:p w:rsidR="004B14EC" w:rsidRPr="005F744E" w:rsidRDefault="004B14EC" w:rsidP="004B14EC">
      <w:pPr>
        <w:widowControl w:val="0"/>
        <w:ind w:left="-284" w:firstLine="851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если положения вводятся в действие в разное время, указывается статья/пункт проекта акта и дата введения</w:t>
      </w: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  <w:r w:rsidRPr="005F744E">
        <w:rPr>
          <w:sz w:val="28"/>
          <w:szCs w:val="28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Pr="005F744E">
        <w:rPr>
          <w:i/>
          <w:sz w:val="28"/>
          <w:szCs w:val="28"/>
        </w:rPr>
        <w:t>есть (нет)</w:t>
      </w: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а) срок переходного периода: _____ дней с момента принятия проекта нормативного правового акта;</w:t>
      </w: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б) отсрочка введения предлагаемого правового регулирования: _____ дней с момента принятия проекта нормативного правового акта.</w:t>
      </w: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  <w:r w:rsidRPr="005F744E">
        <w:rPr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5F744E">
        <w:rPr>
          <w:i/>
          <w:sz w:val="28"/>
          <w:szCs w:val="28"/>
        </w:rPr>
        <w:t>есть (нет)</w:t>
      </w:r>
      <w:r w:rsidRPr="005F744E">
        <w:rPr>
          <w:sz w:val="28"/>
          <w:szCs w:val="28"/>
        </w:rPr>
        <w:t>.</w:t>
      </w: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10.3.1. Период распространения на ранее возникшие отношения: _____ дней с момента принятия проекта нормативного правового акта.</w:t>
      </w: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ind w:left="-284" w:firstLine="851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отношения:___________________________________________</w:t>
      </w:r>
    </w:p>
    <w:p w:rsidR="004B14EC" w:rsidRPr="005F744E" w:rsidRDefault="004B14EC" w:rsidP="004B14EC">
      <w:pPr>
        <w:widowControl w:val="0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spacing w:before="6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11.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Информация о сроках проведения публичных консультаций по проекту нормативного правового акта и сводному отчету</w:t>
      </w:r>
      <w:r w:rsidRPr="005F744E">
        <w:rPr>
          <w:rStyle w:val="a9"/>
          <w:sz w:val="28"/>
          <w:szCs w:val="28"/>
        </w:rPr>
        <w:footnoteReference w:id="2"/>
      </w:r>
      <w:r w:rsidRPr="005F744E">
        <w:rPr>
          <w:sz w:val="28"/>
          <w:szCs w:val="28"/>
        </w:rPr>
        <w:t xml:space="preserve"> 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11.1.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начало: «___»_________ 201__г.; окончание:  «___»_________ 201__г.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11.2.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 xml:space="preserve">Всего замечаний и предложений: __________, из них учтено: 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полностью: _____________, учтено частично: _____________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11.3.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Полный электронный адрес размещения сводки предложений, поступивших по итогам проведения публичных консультаций по проекту нормативного правового акта: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______________________________________________________________</w:t>
      </w:r>
    </w:p>
    <w:p w:rsidR="004B14EC" w:rsidRPr="005F744E" w:rsidRDefault="004B14EC" w:rsidP="004B14EC">
      <w:pPr>
        <w:widowControl w:val="0"/>
        <w:ind w:firstLine="567"/>
        <w:jc w:val="center"/>
        <w:rPr>
          <w:sz w:val="28"/>
          <w:szCs w:val="28"/>
          <w:vertAlign w:val="superscript"/>
        </w:rPr>
      </w:pPr>
      <w:r w:rsidRPr="005F744E">
        <w:rPr>
          <w:sz w:val="28"/>
          <w:szCs w:val="28"/>
          <w:vertAlign w:val="superscript"/>
        </w:rPr>
        <w:t>место для текстового описания</w:t>
      </w:r>
    </w:p>
    <w:p w:rsidR="004B14EC" w:rsidRPr="005F744E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5F744E">
        <w:rPr>
          <w:sz w:val="28"/>
          <w:szCs w:val="28"/>
        </w:rPr>
        <w:t>Приложение.</w:t>
      </w:r>
      <w:r>
        <w:rPr>
          <w:sz w:val="28"/>
          <w:szCs w:val="28"/>
        </w:rPr>
        <w:t>*</w:t>
      </w:r>
      <w:r w:rsidRPr="005F744E">
        <w:rPr>
          <w:sz w:val="28"/>
          <w:szCs w:val="28"/>
        </w:rPr>
        <w:t xml:space="preserve"> Сводки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4B14EC" w:rsidRPr="005F744E" w:rsidRDefault="004B14EC" w:rsidP="004B14EC">
      <w:pPr>
        <w:widowControl w:val="0"/>
        <w:ind w:firstLine="567"/>
        <w:jc w:val="both"/>
        <w:rPr>
          <w:i/>
          <w:sz w:val="28"/>
          <w:szCs w:val="28"/>
        </w:rPr>
      </w:pPr>
    </w:p>
    <w:p w:rsidR="004B14EC" w:rsidRDefault="004B14EC" w:rsidP="004B14EC">
      <w:pPr>
        <w:widowControl w:val="0"/>
        <w:ind w:firstLine="567"/>
        <w:jc w:val="both"/>
        <w:rPr>
          <w:sz w:val="28"/>
          <w:szCs w:val="28"/>
        </w:rPr>
      </w:pPr>
      <w:r w:rsidRPr="00D1124E">
        <w:rPr>
          <w:sz w:val="28"/>
          <w:szCs w:val="28"/>
        </w:rPr>
        <w:t xml:space="preserve">Иные приложения (по усмотрению </w:t>
      </w:r>
      <w:r>
        <w:rPr>
          <w:sz w:val="28"/>
          <w:szCs w:val="28"/>
        </w:rPr>
        <w:t xml:space="preserve">регулирующего </w:t>
      </w:r>
      <w:r w:rsidRPr="00D1124E">
        <w:rPr>
          <w:sz w:val="28"/>
          <w:szCs w:val="28"/>
        </w:rPr>
        <w:t xml:space="preserve">органа, проводящего </w:t>
      </w:r>
      <w:r>
        <w:rPr>
          <w:sz w:val="28"/>
          <w:szCs w:val="28"/>
        </w:rPr>
        <w:t>ОРВ</w:t>
      </w:r>
      <w:r w:rsidRPr="00D1124E">
        <w:rPr>
          <w:sz w:val="28"/>
          <w:szCs w:val="28"/>
        </w:rPr>
        <w:t>).</w:t>
      </w: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4B14EC" w:rsidRPr="00D1124E" w:rsidTr="00936B43">
        <w:trPr>
          <w:cantSplit/>
        </w:trPr>
        <w:tc>
          <w:tcPr>
            <w:tcW w:w="5688" w:type="dxa"/>
          </w:tcPr>
          <w:p w:rsidR="004B14EC" w:rsidRPr="00D1124E" w:rsidRDefault="004B14EC" w:rsidP="00936B43">
            <w:pPr>
              <w:widowControl w:val="0"/>
              <w:rPr>
                <w:sz w:val="28"/>
                <w:szCs w:val="28"/>
              </w:rPr>
            </w:pPr>
            <w:r w:rsidRPr="00D1124E">
              <w:rPr>
                <w:sz w:val="28"/>
                <w:szCs w:val="28"/>
              </w:rPr>
              <w:t xml:space="preserve">Руководитель органа власти, ответственного за проведение </w:t>
            </w:r>
            <w:r>
              <w:rPr>
                <w:sz w:val="28"/>
                <w:szCs w:val="28"/>
              </w:rPr>
              <w:t>ОРВ проекта НПА  в МР</w:t>
            </w:r>
          </w:p>
          <w:p w:rsidR="004B14EC" w:rsidRPr="00D1124E" w:rsidRDefault="004B14EC" w:rsidP="00936B43">
            <w:pPr>
              <w:widowControl w:val="0"/>
              <w:rPr>
                <w:sz w:val="28"/>
                <w:szCs w:val="28"/>
              </w:rPr>
            </w:pPr>
            <w:r w:rsidRPr="00D1124E">
              <w:rPr>
                <w:sz w:val="28"/>
                <w:szCs w:val="28"/>
              </w:rPr>
              <w:t xml:space="preserve">_____________________________ </w:t>
            </w:r>
          </w:p>
          <w:p w:rsidR="004B14EC" w:rsidRPr="00D1124E" w:rsidRDefault="004B14EC" w:rsidP="00936B43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D1124E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:rsidR="004B14EC" w:rsidRPr="00D1124E" w:rsidRDefault="004B14EC" w:rsidP="00936B43">
            <w:pPr>
              <w:widowControl w:val="0"/>
              <w:rPr>
                <w:sz w:val="28"/>
                <w:szCs w:val="28"/>
              </w:rPr>
            </w:pPr>
          </w:p>
          <w:p w:rsidR="004B14EC" w:rsidRPr="00D1124E" w:rsidRDefault="004B14EC" w:rsidP="00936B43">
            <w:pPr>
              <w:widowControl w:val="0"/>
              <w:rPr>
                <w:sz w:val="28"/>
                <w:szCs w:val="28"/>
              </w:rPr>
            </w:pPr>
          </w:p>
          <w:p w:rsidR="004B14EC" w:rsidRPr="00D1124E" w:rsidRDefault="004B14EC" w:rsidP="00936B43">
            <w:pPr>
              <w:widowControl w:val="0"/>
              <w:rPr>
                <w:sz w:val="28"/>
                <w:szCs w:val="28"/>
              </w:rPr>
            </w:pPr>
            <w:r w:rsidRPr="00D1124E">
              <w:rPr>
                <w:sz w:val="28"/>
                <w:szCs w:val="28"/>
              </w:rPr>
              <w:t xml:space="preserve">    ____________ ________</w:t>
            </w:r>
          </w:p>
          <w:p w:rsidR="004B14EC" w:rsidRPr="00D1124E" w:rsidRDefault="004B14EC" w:rsidP="00936B43">
            <w:pPr>
              <w:widowControl w:val="0"/>
              <w:jc w:val="center"/>
              <w:rPr>
                <w:sz w:val="28"/>
                <w:szCs w:val="28"/>
              </w:rPr>
            </w:pPr>
            <w:r w:rsidRPr="00D1124E">
              <w:rPr>
                <w:sz w:val="28"/>
                <w:szCs w:val="28"/>
                <w:vertAlign w:val="superscript"/>
              </w:rPr>
              <w:t>Дата           Подпись</w:t>
            </w:r>
          </w:p>
        </w:tc>
      </w:tr>
    </w:tbl>
    <w:p w:rsidR="004B14EC" w:rsidRDefault="004B14EC" w:rsidP="004B14EC">
      <w:pPr>
        <w:shd w:val="clear" w:color="auto" w:fill="FFFFFF"/>
        <w:spacing w:before="269" w:after="161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</w:p>
    <w:p w:rsidR="004B14EC" w:rsidRPr="0069395E" w:rsidRDefault="004B14EC" w:rsidP="004B14EC">
      <w:pPr>
        <w:shd w:val="clear" w:color="auto" w:fill="FFFFFF"/>
        <w:spacing w:before="269" w:after="161"/>
        <w:jc w:val="right"/>
        <w:textAlignment w:val="baseline"/>
        <w:outlineLvl w:val="2"/>
        <w:rPr>
          <w:color w:val="4C4C4C"/>
          <w:spacing w:val="1"/>
          <w:sz w:val="28"/>
          <w:szCs w:val="28"/>
        </w:rPr>
      </w:pPr>
      <w:r w:rsidRPr="0069395E">
        <w:rPr>
          <w:color w:val="4C4C4C"/>
          <w:spacing w:val="1"/>
          <w:sz w:val="28"/>
          <w:szCs w:val="28"/>
        </w:rPr>
        <w:t xml:space="preserve">Приложение к Порядку. </w:t>
      </w:r>
    </w:p>
    <w:p w:rsidR="004B14EC" w:rsidRDefault="004B14EC" w:rsidP="004B14EC">
      <w:pPr>
        <w:shd w:val="clear" w:color="auto" w:fill="FFFFFF"/>
        <w:spacing w:line="226" w:lineRule="atLeast"/>
        <w:jc w:val="right"/>
        <w:textAlignment w:val="baseline"/>
        <w:rPr>
          <w:rFonts w:ascii="Arial" w:hAnsi="Arial" w:cs="Arial"/>
          <w:b/>
          <w:bCs/>
          <w:color w:val="2D2D2D"/>
          <w:spacing w:val="1"/>
          <w:sz w:val="15"/>
          <w:szCs w:val="15"/>
        </w:rPr>
      </w:pPr>
    </w:p>
    <w:p w:rsidR="004B14EC" w:rsidRPr="0069395E" w:rsidRDefault="004B14EC" w:rsidP="004B14EC">
      <w:pPr>
        <w:shd w:val="clear" w:color="auto" w:fill="FFFFFF"/>
        <w:spacing w:line="226" w:lineRule="atLeast"/>
        <w:jc w:val="center"/>
        <w:textAlignment w:val="baseline"/>
        <w:rPr>
          <w:color w:val="2D2D2D"/>
          <w:spacing w:val="1"/>
        </w:rPr>
      </w:pPr>
      <w:r w:rsidRPr="0069395E">
        <w:rPr>
          <w:b/>
          <w:bCs/>
          <w:color w:val="2D2D2D"/>
          <w:spacing w:val="1"/>
        </w:rPr>
        <w:t>Форма сводного отчета</w:t>
      </w:r>
    </w:p>
    <w:p w:rsidR="004B14EC" w:rsidRPr="0069395E" w:rsidRDefault="004B14EC" w:rsidP="004B14EC">
      <w:pPr>
        <w:shd w:val="clear" w:color="auto" w:fill="FFFFFF"/>
        <w:spacing w:line="226" w:lineRule="atLeast"/>
        <w:jc w:val="center"/>
        <w:textAlignment w:val="baseline"/>
        <w:rPr>
          <w:color w:val="2D2D2D"/>
          <w:spacing w:val="1"/>
        </w:rPr>
      </w:pP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</w:rPr>
      </w:pPr>
      <w:r w:rsidRPr="0069395E">
        <w:rPr>
          <w:color w:val="2D2D2D"/>
          <w:spacing w:val="1"/>
        </w:rPr>
        <w:t>Сводный отчет 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4B14EC" w:rsidRPr="0069395E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207"/>
        <w:gridCol w:w="2387"/>
        <w:gridCol w:w="365"/>
        <w:gridCol w:w="2299"/>
        <w:gridCol w:w="209"/>
        <w:gridCol w:w="209"/>
        <w:gridCol w:w="2775"/>
      </w:tblGrid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jc w:val="center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Срок проведения публичного обсуждения:</w:t>
            </w:r>
          </w:p>
          <w:p w:rsidR="004B14EC" w:rsidRPr="0069395E" w:rsidRDefault="004B14EC" w:rsidP="00936B43">
            <w:pPr>
              <w:spacing w:line="226" w:lineRule="atLeast"/>
              <w:jc w:val="center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начало "___" __________20__г.                                            окончание "___" __________20__г.</w:t>
            </w:r>
          </w:p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1. Общая информация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1.1.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Вид и наименование проекта правового акта: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1.2.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Разработчик: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(указывается полное наименование разработчика)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1.3.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Краткое содержание проекта правового акта: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1.4.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Контактная информация разработчика (исполнителя):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Ф.И.О. 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должность 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телефон 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адрес электронной почты _____________________________________</w:t>
            </w:r>
          </w:p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2. Степень регулирующего воздействия проекта правового акта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lastRenderedPageBreak/>
              <w:t>2.1.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Степень регулирующего воздействия: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(высокая/средняя/низкая)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2.2.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Обоснование отнесения проекта правового акта к определенной степени регулирующего воздействия: _____________________________________________________</w:t>
            </w:r>
            <w:r>
              <w:rPr>
                <w:color w:val="2D2D2D"/>
              </w:rPr>
              <w:t>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3. Описание проблемы, на решение которой направлена разработка проекта правового акта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3.1.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Формулировка </w:t>
            </w:r>
            <w:r w:rsidRPr="0069395E">
              <w:rPr>
                <w:color w:val="2D2D2D"/>
              </w:rPr>
              <w:t>проблемы:___________________________</w:t>
            </w:r>
            <w:r>
              <w:rPr>
                <w:color w:val="2D2D2D"/>
              </w:rPr>
              <w:t>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3.2.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Описание негативных эффектов, возникающих в связи с наличием проблемы: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pBdr>
                <w:bottom w:val="single" w:sz="12" w:space="1" w:color="auto"/>
              </w:pBd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4. Описание цели разработки проекта правового акта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 xml:space="preserve">5. Перечень действующих нормативных правовых актов Российской Федерации, </w:t>
            </w:r>
            <w:r w:rsidRPr="0069395E">
              <w:t>Республики Дагестан</w:t>
            </w:r>
            <w:r w:rsidRPr="0069395E">
              <w:rPr>
                <w:color w:val="2D2D2D"/>
              </w:rPr>
              <w:t>, муниципальных правовых актов, поручений, решений, послуживших основанием для разработки проекта правового акта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>
              <w:rPr>
                <w:b/>
                <w:bCs/>
                <w:color w:val="2D2D2D"/>
              </w:rPr>
              <w:t>№</w:t>
            </w:r>
            <w:r w:rsidRPr="0069395E">
              <w:rPr>
                <w:b/>
                <w:bCs/>
                <w:color w:val="2D2D2D"/>
              </w:rPr>
              <w:t xml:space="preserve"> п/п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b/>
                <w:bCs/>
                <w:color w:val="2D2D2D"/>
              </w:rPr>
              <w:t>Наименование и реквизиты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2.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6. Основные группы субъектов предпринимательской и инвестиционной деятельности, интересы которых будут затронуты в связи с принятием проекта правового акта</w:t>
            </w:r>
          </w:p>
        </w:tc>
      </w:tr>
      <w:tr w:rsidR="004B14EC" w:rsidRPr="0069395E" w:rsidTr="00936B43">
        <w:tc>
          <w:tcPr>
            <w:tcW w:w="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Группа субъектов</w:t>
            </w:r>
          </w:p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Оценка количества субъектов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Источники данных</w:t>
            </w:r>
          </w:p>
        </w:tc>
      </w:tr>
      <w:tr w:rsidR="004B14EC" w:rsidRPr="0069395E" w:rsidTr="00936B43">
        <w:tc>
          <w:tcPr>
            <w:tcW w:w="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7. Новые функции, полномочия, обязанности и права органов местного самоуправления муниципального района «Каякентский район»</w:t>
            </w:r>
            <w:r w:rsidRPr="0069395E">
              <w:rPr>
                <w:color w:val="0000FF"/>
              </w:rPr>
              <w:t>"</w:t>
            </w:r>
            <w:r w:rsidRPr="0069395E">
              <w:rPr>
                <w:color w:val="2D2D2D"/>
              </w:rPr>
              <w:t xml:space="preserve"> или сведения об их изменении, а также порядок их реализации</w:t>
            </w:r>
          </w:p>
        </w:tc>
      </w:tr>
      <w:tr w:rsidR="004B14EC" w:rsidRPr="0069395E" w:rsidTr="00936B43">
        <w:tc>
          <w:tcPr>
            <w:tcW w:w="3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Описание новых или изменения существующих функций, полномочий, обязанностей и прав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Порядок реализации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Оценка изменения трудозатрат и (или) потребностей в иных ресурсах</w:t>
            </w:r>
          </w:p>
        </w:tc>
      </w:tr>
      <w:tr w:rsidR="004B14EC" w:rsidRPr="0069395E" w:rsidTr="00936B43">
        <w:tc>
          <w:tcPr>
            <w:tcW w:w="3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8. Оценка дополнительных расходов (доходов) бюджета МР «Каякентский район»</w:t>
            </w:r>
          </w:p>
        </w:tc>
      </w:tr>
      <w:tr w:rsidR="004B14EC" w:rsidRPr="0069395E" w:rsidTr="00936B43">
        <w:tc>
          <w:tcPr>
            <w:tcW w:w="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Наименование новой или изменяемой функции, полномочия, обязанности или права (указываются данные из раздела 7)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Описание расходов (доходов) бюджета МР «Каякентский район»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Оценка расходов (доходов) бюджета МР «Каякентский район» (тыс. руб.), в том числе периодичность осуществления расходов (поступления доходов)</w:t>
            </w:r>
          </w:p>
        </w:tc>
      </w:tr>
      <w:tr w:rsidR="004B14EC" w:rsidRPr="0069395E" w:rsidTr="00936B43">
        <w:tc>
          <w:tcPr>
            <w:tcW w:w="3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9.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      </w:r>
          </w:p>
        </w:tc>
      </w:tr>
      <w:tr w:rsidR="004B14EC" w:rsidRPr="0069395E" w:rsidTr="00936B43">
        <w:tc>
          <w:tcPr>
            <w:tcW w:w="3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Группа субъектов (указываются данные из раздела 6)</w:t>
            </w:r>
          </w:p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Описание и количественная оценка расходов субъектов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(тыс. руб.)</w:t>
            </w:r>
          </w:p>
        </w:tc>
      </w:tr>
      <w:tr w:rsidR="004B14EC" w:rsidRPr="0069395E" w:rsidTr="00936B43">
        <w:tc>
          <w:tcPr>
            <w:tcW w:w="3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  <w:tc>
          <w:tcPr>
            <w:tcW w:w="3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/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Источники данных, послужившие основанием для количественной оценки расходов субъектов: 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Описание расходов субъектов, не поддающихся количественной оценке: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______________________________________________________________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10. Оценка рисков возникновения неблагоприятных последствий принятия (издания) правового акта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__________________________________________________________________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11. Предполагаемая дата вступления в силу правового акта, необходимость установления переходного периода и (или) отсрочки вступления в силу правового акта либо необходимость распространения положений правового акта на ранее возникшие отношения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11.1.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Предполагаемая дата вступления в силу: __________________ 20__г.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11.2.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Необходимость установления переходного периода и (или) отсрочки вступления в силу правового акта:</w:t>
            </w:r>
            <w:r w:rsidRPr="0069395E">
              <w:rPr>
                <w:color w:val="2D2D2D"/>
              </w:rPr>
              <w:br/>
              <w:t>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(есть/нет; если есть, то необходимо указать соответствующие сроки)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11.3.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Необходимость распространения положений правового акта на ранее возникшие отношения: 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lastRenderedPageBreak/>
              <w:t>(есть/нет)</w:t>
            </w:r>
          </w:p>
        </w:tc>
      </w:tr>
      <w:tr w:rsidR="004B14EC" w:rsidRPr="0069395E" w:rsidTr="00936B43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lastRenderedPageBreak/>
              <w:t>11.4.</w:t>
            </w:r>
          </w:p>
        </w:tc>
        <w:tc>
          <w:tcPr>
            <w:tcW w:w="9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Обоснование необходимости установления переходного периода и (или) отсрочки вступления в силу правового акта либо распространения положений правового акта на ранее возникшие отношения: 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</w:tc>
      </w:tr>
      <w:tr w:rsidR="004B14EC" w:rsidRPr="0069395E" w:rsidTr="00936B43">
        <w:tc>
          <w:tcPr>
            <w:tcW w:w="97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12. Сведения о проведенных публичных обсуждениях проекта правового акта</w:t>
            </w:r>
          </w:p>
        </w:tc>
      </w:tr>
      <w:tr w:rsidR="004B14EC" w:rsidRPr="0069395E" w:rsidTr="00936B43"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12.1.</w:t>
            </w:r>
          </w:p>
        </w:tc>
        <w:tc>
          <w:tcPr>
            <w:tcW w:w="8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Информация об организациях, в адрес которых направлялось уведомление о проведении процедуры ОРВ:</w:t>
            </w:r>
            <w:r w:rsidRPr="0069395E">
              <w:rPr>
                <w:color w:val="2D2D2D"/>
              </w:rPr>
              <w:br/>
              <w:t>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</w:tc>
      </w:tr>
      <w:tr w:rsidR="004B14EC" w:rsidRPr="0069395E" w:rsidTr="00936B43"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12.2.</w:t>
            </w:r>
          </w:p>
        </w:tc>
        <w:tc>
          <w:tcPr>
            <w:tcW w:w="8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Результаты проведения публичных обсуждений: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количество поступивших замечаний и предложений 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решение, принятое по результатам публичных обсуждений _________</w:t>
            </w:r>
            <w:r w:rsidRPr="0069395E">
              <w:rPr>
                <w:color w:val="2D2D2D"/>
              </w:rPr>
              <w:br/>
              <w:t>____________________________________________________________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причины принятия решения об отказе от дальнейшей подготовки проекта правового акта (при наличии) ___________________________</w:t>
            </w:r>
            <w:r w:rsidRPr="0069395E">
              <w:rPr>
                <w:color w:val="2D2D2D"/>
              </w:rPr>
              <w:br/>
            </w:r>
          </w:p>
        </w:tc>
      </w:tr>
      <w:tr w:rsidR="004B14EC" w:rsidRPr="0069395E" w:rsidTr="00936B43">
        <w:tc>
          <w:tcPr>
            <w:tcW w:w="9786" w:type="dxa"/>
            <w:gridSpan w:val="8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13. Иные сведения, которые, по мнению разработчика, позволяют оценить обоснованность принятия (издания) правового акта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_________________________________________________________________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(текстовое описание)</w:t>
            </w:r>
          </w:p>
          <w:p w:rsidR="004B14EC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Разработчик</w:t>
            </w:r>
            <w:r>
              <w:rPr>
                <w:color w:val="2D2D2D"/>
              </w:rPr>
              <w:t>:</w:t>
            </w:r>
          </w:p>
          <w:p w:rsidR="004B14EC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_________________________                   _______________      __________________________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               </w:t>
            </w:r>
            <w:r w:rsidRPr="0069395E">
              <w:rPr>
                <w:color w:val="2D2D2D"/>
              </w:rPr>
              <w:t>должность </w:t>
            </w:r>
            <w:r>
              <w:rPr>
                <w:color w:val="2D2D2D"/>
              </w:rPr>
              <w:t xml:space="preserve">                                           подпись                                  Ф.И.О.</w:t>
            </w: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</w:p>
          <w:p w:rsidR="004B14EC" w:rsidRPr="0069395E" w:rsidRDefault="004B14EC" w:rsidP="00936B43">
            <w:pPr>
              <w:spacing w:line="226" w:lineRule="atLeast"/>
              <w:textAlignment w:val="baseline"/>
              <w:rPr>
                <w:color w:val="2D2D2D"/>
              </w:rPr>
            </w:pPr>
            <w:r w:rsidRPr="0069395E">
              <w:rPr>
                <w:color w:val="2D2D2D"/>
              </w:rPr>
              <w:t>Примечание. Раздел 12 сводного отчета о проведении оценки регулирующего воздействия заполняется после проведения публичных обсуждений проекта правового акта.</w:t>
            </w:r>
          </w:p>
        </w:tc>
      </w:tr>
    </w:tbl>
    <w:p w:rsidR="004B14EC" w:rsidRPr="0069395E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3C3C3C"/>
          <w:spacing w:val="1"/>
        </w:rPr>
      </w:pPr>
    </w:p>
    <w:p w:rsidR="004B14EC" w:rsidRDefault="004B14EC" w:rsidP="004B14EC">
      <w:pPr>
        <w:pageBreakBefore/>
        <w:suppressAutoHyphens/>
        <w:autoSpaceDE w:val="0"/>
        <w:autoSpaceDN w:val="0"/>
        <w:adjustRightInd w:val="0"/>
        <w:ind w:left="4056" w:firstLine="1608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Приложение 2</w:t>
      </w:r>
    </w:p>
    <w:p w:rsidR="004B14EC" w:rsidRDefault="004B14EC" w:rsidP="004B14EC">
      <w:pPr>
        <w:suppressAutoHyphens/>
        <w:autoSpaceDE w:val="0"/>
        <w:autoSpaceDN w:val="0"/>
        <w:adjustRightInd w:val="0"/>
        <w:ind w:left="-900" w:firstLine="76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B14EC" w:rsidRDefault="004B14EC" w:rsidP="004B14EC">
      <w:pPr>
        <w:suppressAutoHyphens/>
        <w:autoSpaceDE w:val="0"/>
        <w:autoSpaceDN w:val="0"/>
        <w:adjustRightInd w:val="0"/>
        <w:ind w:left="-900" w:firstLine="7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МР «Табасаранский район»</w:t>
      </w:r>
    </w:p>
    <w:p w:rsidR="004B14EC" w:rsidRDefault="004B14EC" w:rsidP="004B14EC">
      <w:pPr>
        <w:suppressAutoHyphens/>
        <w:autoSpaceDE w:val="0"/>
        <w:autoSpaceDN w:val="0"/>
        <w:adjustRightInd w:val="0"/>
        <w:ind w:left="-900" w:firstLine="76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02.03. 2016 г. № 41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b/>
          <w:bCs/>
          <w:color w:val="2D2D2D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line="226" w:lineRule="atLeast"/>
        <w:jc w:val="center"/>
        <w:textAlignment w:val="baseline"/>
        <w:rPr>
          <w:b/>
          <w:bCs/>
          <w:color w:val="2D2D2D"/>
          <w:spacing w:val="1"/>
          <w:sz w:val="28"/>
          <w:szCs w:val="28"/>
        </w:rPr>
      </w:pPr>
    </w:p>
    <w:p w:rsidR="004B14EC" w:rsidRDefault="004B14EC" w:rsidP="004B14EC">
      <w:pPr>
        <w:shd w:val="clear" w:color="auto" w:fill="FFFFFF"/>
        <w:spacing w:line="226" w:lineRule="atLeast"/>
        <w:jc w:val="center"/>
        <w:textAlignment w:val="baseline"/>
        <w:rPr>
          <w:b/>
          <w:bCs/>
          <w:color w:val="2D2D2D"/>
          <w:spacing w:val="1"/>
          <w:sz w:val="28"/>
          <w:szCs w:val="28"/>
        </w:rPr>
      </w:pPr>
      <w:r>
        <w:rPr>
          <w:b/>
          <w:bCs/>
          <w:color w:val="2D2D2D"/>
          <w:spacing w:val="1"/>
          <w:sz w:val="28"/>
          <w:szCs w:val="28"/>
        </w:rPr>
        <w:t>Порядок</w:t>
      </w:r>
    </w:p>
    <w:p w:rsidR="004B14EC" w:rsidRDefault="004B14EC" w:rsidP="004B14EC">
      <w:pPr>
        <w:shd w:val="clear" w:color="auto" w:fill="FFFFFF"/>
        <w:spacing w:line="226" w:lineRule="atLeast"/>
        <w:jc w:val="center"/>
        <w:textAlignment w:val="baseline"/>
        <w:rPr>
          <w:color w:val="2D2D2D"/>
          <w:spacing w:val="1"/>
          <w:sz w:val="28"/>
          <w:szCs w:val="28"/>
        </w:rPr>
      </w:pPr>
      <w:r>
        <w:rPr>
          <w:b/>
          <w:bCs/>
          <w:color w:val="2D2D2D"/>
          <w:spacing w:val="1"/>
          <w:sz w:val="28"/>
          <w:szCs w:val="28"/>
        </w:rPr>
        <w:t>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4B14EC" w:rsidRPr="009D63A9" w:rsidRDefault="004B14EC" w:rsidP="004B14EC">
      <w:pPr>
        <w:shd w:val="clear" w:color="auto" w:fill="FFFFFF"/>
        <w:spacing w:before="269" w:after="161"/>
        <w:jc w:val="center"/>
        <w:textAlignment w:val="baseline"/>
        <w:outlineLvl w:val="2"/>
        <w:rPr>
          <w:b/>
          <w:color w:val="4C4C4C"/>
          <w:spacing w:val="1"/>
          <w:sz w:val="28"/>
          <w:szCs w:val="28"/>
        </w:rPr>
      </w:pPr>
      <w:r w:rsidRPr="009D63A9">
        <w:rPr>
          <w:b/>
          <w:color w:val="4C4C4C"/>
          <w:spacing w:val="1"/>
          <w:sz w:val="28"/>
          <w:szCs w:val="28"/>
        </w:rPr>
        <w:t>1. Общие положения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1.1. Порядок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экспертизы </w:t>
      </w:r>
      <w:r w:rsidRPr="00574D50">
        <w:rPr>
          <w:color w:val="2D2D2D"/>
          <w:spacing w:val="1"/>
          <w:sz w:val="28"/>
          <w:szCs w:val="28"/>
        </w:rPr>
        <w:t>принятых</w:t>
      </w:r>
      <w:r>
        <w:rPr>
          <w:color w:val="2D2D2D"/>
          <w:spacing w:val="1"/>
          <w:sz w:val="28"/>
          <w:szCs w:val="28"/>
        </w:rPr>
        <w:t xml:space="preserve"> муниципальных нормативных правовых актов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1.2. Экспертиза проводится в отношении муниципальных нормативных правовых актов, затрагивающих вопросы осуществления предпринимательской и инвестиционной деятельности (далее - правовые акты).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1.3. Экспертиза правовых актов проводится на основании предложений о проведении экспертизы, органов местного самоуправления, физических, юридических лиц и индивидуальных предпринимателей (далее - заявитель).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Предложения о проведении экспертизы должны содержать: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наименование, Ф.И.О. и контактные данные заявителя;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наименование и реквизиты правового акта;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сведения о положениях правового акта, необоснованно затрудняющих осуществление предпринимательской и инвестиционной деятельности;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 xml:space="preserve">- обоснование, подтверждающее создание положениями правового акта условий, затрудняющих осуществление предпринимательской и инвестиционной деятельности, в том числе обоснование возникновения </w:t>
      </w:r>
      <w:r>
        <w:rPr>
          <w:color w:val="2D2D2D"/>
          <w:spacing w:val="1"/>
          <w:sz w:val="28"/>
          <w:szCs w:val="28"/>
        </w:rPr>
        <w:lastRenderedPageBreak/>
        <w:t>необоснованных расходов субъектов предпринимательской и инвестиционной деятельности (далее - субъекты), установления необоснованных запретов, обязанностей и ограничений для субъектов;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сведения о субъектах, интересы которых затрагивают положения правового акта, необоснованно затрудняющие осуществление предпринимательской и инвестиционной деятельности.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1.4. Предложения о проведении экспертизы правового акта направляются заявителем в адрес отдела экономики администрации муниципального района «Табасаранский район» (далее - отдел экономики) в письменной форме.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1.5. Процедура проведения экспертизы правового акта состоит из следующих этапов: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рассмотрение предложения о проведении экспертизы;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публичное обсуждение и исследование правового акта;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подготовка заключения об экспертизе правового акта.</w:t>
      </w:r>
    </w:p>
    <w:p w:rsidR="004B14EC" w:rsidRPr="000A2A7F" w:rsidRDefault="004B14EC" w:rsidP="004B14EC">
      <w:pPr>
        <w:shd w:val="clear" w:color="auto" w:fill="FFFFFF"/>
        <w:spacing w:before="269" w:after="161"/>
        <w:jc w:val="center"/>
        <w:textAlignment w:val="baseline"/>
        <w:outlineLvl w:val="2"/>
        <w:rPr>
          <w:b/>
          <w:color w:val="4C4C4C"/>
          <w:spacing w:val="1"/>
          <w:sz w:val="28"/>
          <w:szCs w:val="28"/>
        </w:rPr>
      </w:pPr>
      <w:r w:rsidRPr="000A2A7F">
        <w:rPr>
          <w:b/>
          <w:color w:val="4C4C4C"/>
          <w:spacing w:val="1"/>
          <w:sz w:val="28"/>
          <w:szCs w:val="28"/>
        </w:rPr>
        <w:t>2. Рассмотрение предложения о проведении экспертизы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2.1. В случае поступления предложения о проведении экспертизы в отношении правового акта, не затрагивающего вопросы осуществления предпринимательской и инвестиционной деятельности, и (или) в случае несоответствия предложения о проведении экспертизы требованиям пункта 1.3 Порядка отдел экономики в течение 5 рабочих дней со дня поступления предложения о проведении экспертизы направляет уведомление об отказе в проведении экспертизы правового акта в адрес заявителя с указанием причин отказа.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2.2. В случае поступления предложения о проведении экспертизы правового акта, затрагивающего вопросы осуществления предпринимательской и инвестиционной деятельности, и соответствия предложения требованиям пункта 1.3 Порядка отдел экономики в течение 5 рабочих дней со дня поступления предложения в письменном виде уведомляет заявителя о проведении экспертизы правового акта.</w:t>
      </w:r>
    </w:p>
    <w:p w:rsidR="004B14EC" w:rsidRPr="00E7745A" w:rsidRDefault="004B14EC" w:rsidP="004B14EC">
      <w:pPr>
        <w:shd w:val="clear" w:color="auto" w:fill="FFFFFF"/>
        <w:spacing w:before="269" w:after="161"/>
        <w:jc w:val="center"/>
        <w:textAlignment w:val="baseline"/>
        <w:outlineLvl w:val="2"/>
        <w:rPr>
          <w:b/>
          <w:color w:val="4C4C4C"/>
          <w:spacing w:val="1"/>
          <w:sz w:val="28"/>
          <w:szCs w:val="28"/>
        </w:rPr>
      </w:pPr>
      <w:r w:rsidRPr="00E7745A">
        <w:rPr>
          <w:b/>
          <w:color w:val="4C4C4C"/>
          <w:spacing w:val="1"/>
          <w:sz w:val="28"/>
          <w:szCs w:val="28"/>
        </w:rPr>
        <w:t>3. Публичное обсуждение и исследование правового акта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3.1. Публичное обсуждение правового акта (далее - публичное обсуждение) включает в себя: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размещение уведомления о проведении публичного обсуждения и текста правового акта на официальном сайте администрации муниципального района «Табасаранский район»  (далее - официальный сайт);</w:t>
      </w:r>
    </w:p>
    <w:p w:rsidR="004B14EC" w:rsidRDefault="004B14EC" w:rsidP="004B14EC">
      <w:pPr>
        <w:shd w:val="clear" w:color="auto" w:fill="FFFFFF"/>
        <w:spacing w:line="226" w:lineRule="atLeast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анализ поступивших предложений.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lastRenderedPageBreak/>
        <w:t>3.2. В целях организации публичного обсуждения правового акта отдел экономики в течение 10 рабочих дней со дня направления заявителю уведомления о проведении экспертизы правового акта обеспечивает размещение на официальном сайте уведомления о проведении публичного обсуждения и текста правового акта.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3.3. Уведомление о проведении публичного обсуждения содержит: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наименование правового акта;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контактные данные отдела экономики;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срок, в течение которого отделом экономики принимаются предложения в отношении правового акта. Данный срок не может составлять менее 20 рабочих дней со дня размещения на официальном сайте уведомления о проведении публичного обсуждения;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способы представления предложений.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3.4. Рассмотрению подлежат все предложения, поступившие в течение срока проведения публичного обсуждения, указанного в уведомлении о проведении публичного обсуждения.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3.5. К рассмотрению предложений, поступивших по результатам проведения публичного обсуждения, и проведению исследования правового акта отдел экономики привлекает разработчика правового акта, структурные подразделения администрации муниципального района «Табасаранский район, иных заинтересованных лиц.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3.6. При проведении исследования правового акта рассматриваются предложения, поступившие по результатам проведения публичного обсуждения, анализируются положения правового акта во взаимосвязи со сложившейся практикой их применения, устанавливается наличие (отсутствие) в правовом акте положений, необоснованно затрудняющих осуществление предпринимательской и инвестиционной деятельности, а также обоснованность применения положений правового акта.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3.7. По результатам рассмотрения поступивших предложений в отношении правового акта отделом экономики составляется сводная информация с указанием сведений об учете либо отклонении каждого поступившего предложения.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Сводная информация подлежит размещению на официальном сайте.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3.8. Срок проведения публичного обсуждения и исследования правового акта не должен превышать 40 рабочих дней со дня размещения уведомления о проведении публичного обсуждения и текста правового акта на официальном сайте.</w:t>
      </w:r>
    </w:p>
    <w:p w:rsidR="004B14EC" w:rsidRPr="00E20A15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4C4C4C"/>
          <w:spacing w:val="1"/>
          <w:sz w:val="28"/>
          <w:szCs w:val="28"/>
        </w:rPr>
        <w:t>4. Подготовка заключения об экспертизе правового акта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lastRenderedPageBreak/>
        <w:t>4.1. Отдел экономики в течение 10 рабочих дней со дня окончания проведения публичного обсуждения и исследования правового акта подготавливает заключение об экспертизе правового акта.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4.2. Заключение об экспертизе правового акта содержит сведения: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 правовом акте, в отношении которого проводилась экспертиза, о его разработчике;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 проведенном публичном обсуждении правового акта;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 выявленных положениях правового акта, необоснованно затрудняющих осуществление предпринимательской и инвестиционной деятельности либо об отсутствии таких положений, а также обоснование сделанных выводов;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- о необходимости внесения изменений в правовой акт либо его отмены.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4.3. Отдел экономики направляет заключение об экспертизе правового акта в адрес разработчика, заявителя, а также обеспечивает его размещение на официальном сайте.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4.4. Выводы и замечания, содержащиеся в заключении об экспертизе правового акта, подлежат обязательному учету разработчиком.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color w:val="2D2D2D"/>
          <w:spacing w:val="1"/>
          <w:sz w:val="28"/>
          <w:szCs w:val="28"/>
        </w:rPr>
      </w:pPr>
      <w:r>
        <w:rPr>
          <w:color w:val="2D2D2D"/>
          <w:spacing w:val="1"/>
          <w:sz w:val="28"/>
          <w:szCs w:val="28"/>
        </w:rPr>
        <w:t>При наличии в заключении об экспертизе правового акта вывода о необходимости внесения изменений в правовой акт либо его отмены разработчик осуществляет подготовку соответствующего проекта правового акта в установленном порядке.</w:t>
      </w:r>
    </w:p>
    <w:p w:rsidR="004B14EC" w:rsidRDefault="004B14EC" w:rsidP="004B14EC">
      <w:pPr>
        <w:shd w:val="clear" w:color="auto" w:fill="FFFFFF"/>
        <w:spacing w:line="226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1"/>
          <w:sz w:val="15"/>
          <w:szCs w:val="15"/>
        </w:rPr>
      </w:pPr>
    </w:p>
    <w:p w:rsidR="004B14EC" w:rsidRPr="00E447E1" w:rsidRDefault="004B14EC" w:rsidP="004B14EC">
      <w:pPr>
        <w:jc w:val="both"/>
        <w:rPr>
          <w:b/>
          <w:sz w:val="28"/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jc w:val="right"/>
        <w:rPr>
          <w:szCs w:val="28"/>
        </w:rPr>
      </w:pPr>
      <w:r w:rsidRPr="0069395E">
        <w:rPr>
          <w:color w:val="4C4C4C"/>
          <w:spacing w:val="1"/>
          <w:sz w:val="28"/>
          <w:szCs w:val="28"/>
        </w:rPr>
        <w:t>Приложение к Порядку.</w:t>
      </w: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форма экспертного заключения</w:t>
      </w: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об оценке проекта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нормативного правового акта (экспертизе акта)</w:t>
      </w: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сведения: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структурное подразделение администрации: 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структурного подразделения администрации, проводившего оценку проекта акта (экспертизу акта):______________________________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регулирующего акта: __________________________________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Замечания по проведенной оценке (экспертизе)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 процедурам оценки (экспертизы): ___________________________________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Выводы: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</w:pPr>
      <w:r>
        <w:t>(Ф.И.О, телефон, адрес электронной почты исполнителя)</w:t>
      </w: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4EC" w:rsidRDefault="004B14EC" w:rsidP="004B14E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</w:pPr>
      <w:r>
        <w:t>(подпись руководителя уполномоченного структурного подразделения администрации)</w:t>
      </w:r>
    </w:p>
    <w:p w:rsidR="004B14EC" w:rsidRDefault="004B14EC" w:rsidP="004B14EC">
      <w:pPr>
        <w:widowControl w:val="0"/>
        <w:autoSpaceDE w:val="0"/>
        <w:autoSpaceDN w:val="0"/>
        <w:adjustRightInd w:val="0"/>
        <w:jc w:val="center"/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>
      <w:pPr>
        <w:rPr>
          <w:szCs w:val="28"/>
        </w:rPr>
      </w:pPr>
    </w:p>
    <w:p w:rsidR="004B14EC" w:rsidRDefault="004B14EC" w:rsidP="004B14EC"/>
    <w:p w:rsidR="004B14EC" w:rsidRPr="00F1088A" w:rsidRDefault="004B14EC" w:rsidP="00322656">
      <w:pPr>
        <w:pStyle w:val="a4"/>
        <w:rPr>
          <w:sz w:val="28"/>
          <w:szCs w:val="28"/>
        </w:rPr>
      </w:pPr>
      <w:bookmarkStart w:id="0" w:name="_GoBack"/>
      <w:bookmarkEnd w:id="0"/>
    </w:p>
    <w:p w:rsidR="00322656" w:rsidRDefault="00322656" w:rsidP="00B52B3C">
      <w:pPr>
        <w:spacing w:after="0"/>
        <w:jc w:val="center"/>
        <w:rPr>
          <w:b/>
          <w:sz w:val="28"/>
          <w:szCs w:val="28"/>
        </w:rPr>
      </w:pPr>
    </w:p>
    <w:sectPr w:rsidR="00322656" w:rsidSect="00B52B3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BF" w:rsidRDefault="00E039BF" w:rsidP="004B14EC">
      <w:pPr>
        <w:spacing w:after="0" w:line="240" w:lineRule="auto"/>
      </w:pPr>
      <w:r>
        <w:separator/>
      </w:r>
    </w:p>
  </w:endnote>
  <w:endnote w:type="continuationSeparator" w:id="0">
    <w:p w:rsidR="00E039BF" w:rsidRDefault="00E039BF" w:rsidP="004B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BF" w:rsidRDefault="00E039BF" w:rsidP="004B14EC">
      <w:pPr>
        <w:spacing w:after="0" w:line="240" w:lineRule="auto"/>
      </w:pPr>
      <w:r>
        <w:separator/>
      </w:r>
    </w:p>
  </w:footnote>
  <w:footnote w:type="continuationSeparator" w:id="0">
    <w:p w:rsidR="00E039BF" w:rsidRDefault="00E039BF" w:rsidP="004B14EC">
      <w:pPr>
        <w:spacing w:after="0" w:line="240" w:lineRule="auto"/>
      </w:pPr>
      <w:r>
        <w:continuationSeparator/>
      </w:r>
    </w:p>
  </w:footnote>
  <w:footnote w:id="1">
    <w:p w:rsidR="004B14EC" w:rsidRPr="00FE4407" w:rsidRDefault="004B14EC" w:rsidP="004B14EC">
      <w:pPr>
        <w:pStyle w:val="a7"/>
        <w:widowControl w:val="0"/>
        <w:spacing w:line="240" w:lineRule="exact"/>
        <w:ind w:firstLine="0"/>
        <w:rPr>
          <w:strike/>
          <w:sz w:val="20"/>
        </w:rPr>
      </w:pPr>
    </w:p>
  </w:footnote>
  <w:footnote w:id="2">
    <w:p w:rsidR="004B14EC" w:rsidRDefault="004B14EC" w:rsidP="004B14EC">
      <w:pPr>
        <w:widowControl w:val="0"/>
        <w:jc w:val="both"/>
      </w:pPr>
    </w:p>
    <w:p w:rsidR="004B14EC" w:rsidRPr="00424661" w:rsidRDefault="004B14EC" w:rsidP="004B14EC">
      <w:pPr>
        <w:widowControl w:val="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90F58"/>
    <w:multiLevelType w:val="multilevel"/>
    <w:tmpl w:val="637CF4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88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3C"/>
    <w:rsid w:val="00077993"/>
    <w:rsid w:val="00181650"/>
    <w:rsid w:val="00183E1D"/>
    <w:rsid w:val="0023607C"/>
    <w:rsid w:val="00244904"/>
    <w:rsid w:val="00293052"/>
    <w:rsid w:val="002E36F7"/>
    <w:rsid w:val="00322656"/>
    <w:rsid w:val="00363B9D"/>
    <w:rsid w:val="004224B9"/>
    <w:rsid w:val="004B14EC"/>
    <w:rsid w:val="005124C5"/>
    <w:rsid w:val="00560577"/>
    <w:rsid w:val="005679CC"/>
    <w:rsid w:val="006C3FA8"/>
    <w:rsid w:val="0074679D"/>
    <w:rsid w:val="007B69FA"/>
    <w:rsid w:val="00853876"/>
    <w:rsid w:val="009058D8"/>
    <w:rsid w:val="009F0982"/>
    <w:rsid w:val="00A10C23"/>
    <w:rsid w:val="00A351B1"/>
    <w:rsid w:val="00A716C6"/>
    <w:rsid w:val="00AB4693"/>
    <w:rsid w:val="00B05C6D"/>
    <w:rsid w:val="00B52B3C"/>
    <w:rsid w:val="00BD7514"/>
    <w:rsid w:val="00CA3245"/>
    <w:rsid w:val="00CD0C08"/>
    <w:rsid w:val="00D53508"/>
    <w:rsid w:val="00D54106"/>
    <w:rsid w:val="00D64EF8"/>
    <w:rsid w:val="00E039BF"/>
    <w:rsid w:val="00F1088A"/>
    <w:rsid w:val="00F33A7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5:docId w15:val="{76E11846-AD87-4646-9E17-8367791F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2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B52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B52B3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560577"/>
    <w:rPr>
      <w:color w:val="0000FF"/>
      <w:u w:val="single"/>
    </w:rPr>
  </w:style>
  <w:style w:type="paragraph" w:styleId="a7">
    <w:name w:val="Body Text Indent"/>
    <w:basedOn w:val="a"/>
    <w:link w:val="a8"/>
    <w:rsid w:val="004B14E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B14EC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footnote reference"/>
    <w:semiHidden/>
    <w:rsid w:val="004B14EC"/>
    <w:rPr>
      <w:vertAlign w:val="superscript"/>
    </w:rPr>
  </w:style>
  <w:style w:type="paragraph" w:styleId="aa">
    <w:name w:val="Title"/>
    <w:basedOn w:val="a"/>
    <w:next w:val="a"/>
    <w:link w:val="ab"/>
    <w:qFormat/>
    <w:rsid w:val="004B14EC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character" w:customStyle="1" w:styleId="ab">
    <w:name w:val="Название Знак"/>
    <w:basedOn w:val="a0"/>
    <w:link w:val="aa"/>
    <w:rsid w:val="004B14EC"/>
    <w:rPr>
      <w:rFonts w:ascii="Times New Roman" w:eastAsia="Times New Roman" w:hAnsi="Times New Roman" w:cs="Times New Roman"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675021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675021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F7EE-83FB-4B49-8BFE-1AD7AA39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6796</Words>
  <Characters>38738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2016-01-27T07:02:00Z</cp:lastPrinted>
  <dcterms:created xsi:type="dcterms:W3CDTF">2025-11-18T12:26:00Z</dcterms:created>
  <dcterms:modified xsi:type="dcterms:W3CDTF">2025-11-18T12:27:00Z</dcterms:modified>
</cp:coreProperties>
</file>