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7751DB" w:rsidRPr="00CA4265" w:rsidTr="007751DB">
        <w:tc>
          <w:tcPr>
            <w:tcW w:w="4814" w:type="dxa"/>
            <w:vAlign w:val="bottom"/>
          </w:tcPr>
          <w:p w:rsidR="007751DB" w:rsidRPr="00CA4265" w:rsidRDefault="007751DB" w:rsidP="00CA4265">
            <w:pPr>
              <w:spacing w:after="0"/>
              <w:ind w:left="426" w:right="-1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1DB" w:rsidRPr="00CA4265" w:rsidRDefault="00CA4265" w:rsidP="00CA4265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265">
              <w:rPr>
                <w:rFonts w:ascii="Times New Roman" w:hAnsi="Times New Roman" w:cs="Times New Roman"/>
                <w:b/>
                <w:sz w:val="28"/>
                <w:szCs w:val="28"/>
              </w:rPr>
              <w:t>21.02.2020г.</w:t>
            </w:r>
          </w:p>
        </w:tc>
        <w:tc>
          <w:tcPr>
            <w:tcW w:w="4815" w:type="dxa"/>
            <w:vAlign w:val="bottom"/>
          </w:tcPr>
          <w:p w:rsidR="007751DB" w:rsidRPr="00CA4265" w:rsidRDefault="007751DB" w:rsidP="00CA4265">
            <w:pPr>
              <w:spacing w:after="0"/>
              <w:ind w:left="426" w:right="57" w:hanging="42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A42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CA4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4265" w:rsidRPr="00CA42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42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7751DB" w:rsidRPr="007751DB" w:rsidRDefault="007751DB" w:rsidP="007751DB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ED" w:rsidRPr="001255ED" w:rsidRDefault="001255ED" w:rsidP="001255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5E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063E4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 w:rsidRPr="001255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3E4F" w:rsidRPr="00063E4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«</w:t>
      </w:r>
      <w:r w:rsidR="00063E4F" w:rsidRPr="00063E4F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современной комфортной городской среды в муниципальном районе «Табасаранский район» Республики Дагестан» на </w:t>
      </w:r>
      <w:r w:rsidR="00E90AA0">
        <w:rPr>
          <w:rFonts w:ascii="Times New Roman" w:eastAsia="Times New Roman" w:hAnsi="Times New Roman" w:cs="Times New Roman"/>
          <w:b/>
          <w:sz w:val="28"/>
          <w:szCs w:val="28"/>
        </w:rPr>
        <w:t>2020-2024 годы»</w:t>
      </w:r>
    </w:p>
    <w:p w:rsidR="00063E4F" w:rsidRPr="00063E4F" w:rsidRDefault="00063E4F" w:rsidP="00063E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oc</w:t>
      </w:r>
      <w:proofErr w:type="gram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тaнoвлeниeм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Пpaвитeльcтвa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Poccийcкoй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Фeдepaции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oт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10.02.2017 года № 169 «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Oб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yтвepждeнии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Пpaвил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пpeдocтaвлeния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pacпpeдeлeния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cyбcидий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из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фeдepaльнoгo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бюджeтa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бюджeтaм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cyбъeктoв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Poccийcкoй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Фeдepaции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нa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пoддepжкy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гocyдapcтвeнныx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пpoгpaмм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cyбъeктoв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Poccийcкoй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Фeдepaции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мyниципaльныx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пpoгpaмм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63E4F">
        <w:rPr>
          <w:rFonts w:ascii="Times New Roman" w:hAnsi="Times New Roman" w:cs="Times New Roman"/>
          <w:b w:val="0"/>
          <w:sz w:val="28"/>
          <w:szCs w:val="28"/>
        </w:rPr>
        <w:t>ф</w:t>
      </w:r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opмиpoвaния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coвpeмeннoй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гopoдcкoй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>cpeды</w:t>
      </w:r>
      <w:proofErr w:type="spellEnd"/>
      <w:r w:rsidR="001255ED" w:rsidRPr="00063E4F">
        <w:rPr>
          <w:rFonts w:ascii="Times New Roman" w:hAnsi="Times New Roman" w:cs="Times New Roman"/>
          <w:b w:val="0"/>
          <w:sz w:val="28"/>
          <w:szCs w:val="28"/>
        </w:rPr>
        <w:t xml:space="preserve">»,   </w:t>
      </w:r>
      <w:r w:rsidR="00B0556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63E4F">
        <w:rPr>
          <w:rFonts w:ascii="Times New Roman" w:hAnsi="Times New Roman" w:cs="Times New Roman"/>
          <w:b w:val="0"/>
          <w:sz w:val="28"/>
          <w:szCs w:val="28"/>
        </w:rPr>
        <w:t>риказом Минстроя России от 06 апреля 2017 г. № 691/</w:t>
      </w:r>
      <w:proofErr w:type="spellStart"/>
      <w:proofErr w:type="gramStart"/>
      <w:r w:rsidRPr="00063E4F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Pr="00063E4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B0556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63E4F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РФ от 09.02.2019г №106 «О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63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556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63E4F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063E4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Республики Дагестан  от 10 апреля 2019 г. № 76а «Об утверждении Государственной Программы Республики Дагестан "Формирование современной городской среды в Республике Дагестан" на 2019-2024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0556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63E4F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Правительства Республики Дагестан  от 25 декабря 2019 г. № 340 «О   внесении изменений в Постановление Правительства Республики Дагестан  от 10 апреля 2019 г. </w:t>
      </w:r>
      <w:r w:rsidR="006B4F3D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063E4F">
        <w:rPr>
          <w:rFonts w:ascii="Times New Roman" w:hAnsi="Times New Roman" w:cs="Times New Roman"/>
          <w:b w:val="0"/>
          <w:sz w:val="28"/>
          <w:szCs w:val="28"/>
        </w:rPr>
        <w:t>№ 76а»</w:t>
      </w:r>
    </w:p>
    <w:p w:rsidR="00063E4F" w:rsidRPr="00063E4F" w:rsidRDefault="00063E4F" w:rsidP="00063E4F">
      <w:pPr>
        <w:pStyle w:val="2"/>
        <w:shd w:val="clear" w:color="auto" w:fill="auto"/>
        <w:tabs>
          <w:tab w:val="left" w:pos="163"/>
        </w:tabs>
        <w:spacing w:before="0" w:line="240" w:lineRule="auto"/>
        <w:rPr>
          <w:sz w:val="28"/>
          <w:szCs w:val="28"/>
          <w:lang w:eastAsia="ru-RU"/>
        </w:rPr>
      </w:pPr>
    </w:p>
    <w:p w:rsidR="001255ED" w:rsidRPr="001255ED" w:rsidRDefault="001255ED" w:rsidP="001255ED">
      <w:pPr>
        <w:spacing w:after="24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5ED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</w:p>
    <w:p w:rsidR="00063E4F" w:rsidRPr="00063E4F" w:rsidRDefault="001255ED" w:rsidP="00063E4F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63E4F" w:rsidRPr="00063E4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B0556C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063E4F" w:rsidRPr="00063E4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B0556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63E4F" w:rsidRPr="00063E4F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комфортной городской среды в муниципальном районе «Табасаранский район» Республики Дагестан» на 2020-2024 годы».</w:t>
      </w:r>
    </w:p>
    <w:p w:rsidR="001255ED" w:rsidRPr="00B0556C" w:rsidRDefault="00B0556C" w:rsidP="00B0556C">
      <w:pPr>
        <w:pStyle w:val="ac"/>
        <w:numPr>
          <w:ilvl w:val="0"/>
          <w:numId w:val="2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5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Постановление администрации муниципального района от 29.03.2019г. </w:t>
      </w:r>
      <w:r w:rsidR="00E90AA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B0556C">
        <w:rPr>
          <w:rFonts w:ascii="Times New Roman" w:eastAsia="Times New Roman" w:hAnsi="Times New Roman" w:cs="Times New Roman"/>
          <w:sz w:val="28"/>
          <w:szCs w:val="28"/>
        </w:rPr>
        <w:t>№ 68 «Об утверждении</w:t>
      </w:r>
      <w:r>
        <w:t xml:space="preserve"> </w:t>
      </w:r>
      <w:r w:rsidR="00341250" w:rsidRPr="00B0556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B0556C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комфортной городской среды в муниципальном районе «Табасаранский район» Республики Дагестан» на 2019-2024 годы» считать утратившим силу.</w:t>
      </w:r>
    </w:p>
    <w:p w:rsidR="001255ED" w:rsidRPr="001255ED" w:rsidRDefault="001255ED" w:rsidP="00B0556C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«Голос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Табасарана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муниципального района «Табасаранский район» в информационно-телекоммуникационной сети Интернет.</w:t>
      </w:r>
    </w:p>
    <w:p w:rsidR="001255ED" w:rsidRPr="001255ED" w:rsidRDefault="001255ED" w:rsidP="001255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C321D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ервого</w:t>
      </w:r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муниципального района «Табасаранский район» </w:t>
      </w:r>
      <w:proofErr w:type="spellStart"/>
      <w:r w:rsidRPr="001255ED">
        <w:rPr>
          <w:rFonts w:ascii="Times New Roman" w:eastAsia="Times New Roman" w:hAnsi="Times New Roman" w:cs="Times New Roman"/>
          <w:sz w:val="28"/>
          <w:szCs w:val="28"/>
        </w:rPr>
        <w:t>Османова</w:t>
      </w:r>
      <w:proofErr w:type="spellEnd"/>
      <w:r w:rsidRPr="001255ED">
        <w:rPr>
          <w:rFonts w:ascii="Times New Roman" w:eastAsia="Times New Roman" w:hAnsi="Times New Roman" w:cs="Times New Roman"/>
          <w:sz w:val="28"/>
          <w:szCs w:val="28"/>
        </w:rPr>
        <w:t xml:space="preserve"> Р.С.</w:t>
      </w:r>
    </w:p>
    <w:p w:rsidR="001255ED" w:rsidRDefault="001255ED" w:rsidP="001255ED">
      <w:pPr>
        <w:tabs>
          <w:tab w:val="left" w:pos="6300"/>
          <w:tab w:val="left" w:pos="64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5ED" w:rsidRDefault="001255ED" w:rsidP="001255ED">
      <w:pPr>
        <w:tabs>
          <w:tab w:val="left" w:pos="6300"/>
          <w:tab w:val="left" w:pos="64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5ED" w:rsidRPr="00F85CB9" w:rsidRDefault="001255ED" w:rsidP="00341250">
      <w:pPr>
        <w:tabs>
          <w:tab w:val="left" w:pos="6300"/>
          <w:tab w:val="left" w:pos="6460"/>
        </w:tabs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CB9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</w:p>
    <w:p w:rsidR="001255ED" w:rsidRPr="00F85CB9" w:rsidRDefault="001255ED" w:rsidP="00341250">
      <w:pPr>
        <w:tabs>
          <w:tab w:val="left" w:pos="6300"/>
          <w:tab w:val="left" w:pos="6460"/>
        </w:tabs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CB9">
        <w:rPr>
          <w:rFonts w:ascii="Times New Roman" w:hAnsi="Times New Roman" w:cs="Times New Roman"/>
          <w:b/>
          <w:sz w:val="28"/>
          <w:szCs w:val="28"/>
        </w:rPr>
        <w:t xml:space="preserve">«Табасаранский район»   </w:t>
      </w:r>
    </w:p>
    <w:p w:rsidR="001255ED" w:rsidRPr="00F85CB9" w:rsidRDefault="001255ED" w:rsidP="00341250">
      <w:pPr>
        <w:tabs>
          <w:tab w:val="left" w:pos="6300"/>
          <w:tab w:val="left" w:pos="6460"/>
        </w:tabs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CB9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85CB9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="00B05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CB9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B05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CB9">
        <w:rPr>
          <w:rFonts w:ascii="Times New Roman" w:hAnsi="Times New Roman" w:cs="Times New Roman"/>
          <w:b/>
          <w:sz w:val="28"/>
          <w:szCs w:val="28"/>
        </w:rPr>
        <w:t xml:space="preserve">Курбанов </w:t>
      </w:r>
    </w:p>
    <w:p w:rsidR="001255ED" w:rsidRDefault="001255ED" w:rsidP="001255ED">
      <w:pPr>
        <w:spacing w:after="0"/>
        <w:ind w:right="-993" w:firstLine="567"/>
        <w:rPr>
          <w:rFonts w:ascii="Times New Roman" w:hAnsi="Times New Roman" w:cs="Times New Roman"/>
          <w:sz w:val="24"/>
          <w:szCs w:val="24"/>
        </w:rPr>
      </w:pPr>
    </w:p>
    <w:p w:rsidR="00B0556C" w:rsidRDefault="00B0556C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B0556C" w:rsidRDefault="00B0556C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B0556C" w:rsidRDefault="00B0556C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B0556C" w:rsidRDefault="00B0556C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B0556C" w:rsidRDefault="00B0556C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B0556C" w:rsidRDefault="00B0556C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B0556C" w:rsidRDefault="00B0556C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B0556C" w:rsidRDefault="00B0556C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B0556C" w:rsidRDefault="00B0556C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B0556C" w:rsidRDefault="00B0556C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B0556C" w:rsidRDefault="00B0556C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B0556C" w:rsidRDefault="00B0556C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B0556C" w:rsidRDefault="00B0556C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B0556C" w:rsidRDefault="00B0556C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B0556C" w:rsidRDefault="00B0556C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B0556C" w:rsidRDefault="00B0556C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B0556C" w:rsidRDefault="00B0556C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B0556C" w:rsidRDefault="00B0556C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B0556C" w:rsidRDefault="00B0556C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B0556C" w:rsidRDefault="00B0556C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6B4F3D" w:rsidRDefault="006B4F3D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6B4F3D" w:rsidRDefault="006B4F3D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6B4F3D" w:rsidRDefault="006B4F3D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6B4F3D" w:rsidRDefault="006B4F3D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B0556C" w:rsidRDefault="00B0556C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B0556C" w:rsidRDefault="00B0556C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B0556C" w:rsidRDefault="00B0556C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B0556C" w:rsidRDefault="00B0556C" w:rsidP="00B0556C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sectPr w:rsidR="00B0556C" w:rsidSect="00CA4265">
      <w:headerReference w:type="first" r:id="rId8"/>
      <w:pgSz w:w="11906" w:h="16838"/>
      <w:pgMar w:top="709" w:right="991" w:bottom="709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65" w:rsidRDefault="00CA4265" w:rsidP="00043F7C">
      <w:pPr>
        <w:spacing w:after="0" w:line="240" w:lineRule="auto"/>
      </w:pPr>
      <w:r>
        <w:separator/>
      </w:r>
    </w:p>
  </w:endnote>
  <w:endnote w:type="continuationSeparator" w:id="0">
    <w:p w:rsidR="00CA4265" w:rsidRDefault="00CA4265" w:rsidP="000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65" w:rsidRDefault="00CA4265" w:rsidP="00043F7C">
      <w:pPr>
        <w:spacing w:after="0" w:line="240" w:lineRule="auto"/>
      </w:pPr>
      <w:r>
        <w:separator/>
      </w:r>
    </w:p>
  </w:footnote>
  <w:footnote w:type="continuationSeparator" w:id="0">
    <w:p w:rsidR="00CA4265" w:rsidRDefault="00CA4265" w:rsidP="000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265" w:rsidRDefault="00CA4265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4pt;height:80.15pt" o:ole="">
          <v:imagedata r:id="rId1" o:title=""/>
        </v:shape>
        <o:OLEObject Type="Embed" ProgID="PBrush" ShapeID="_x0000_i1025" DrawAspect="Content" ObjectID="_1644137945" r:id="rId2"/>
      </w:object>
    </w:r>
  </w:p>
  <w:p w:rsidR="00CA4265" w:rsidRDefault="00CA4265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:rsidR="00CA4265" w:rsidRPr="005D3F8D" w:rsidRDefault="00CA4265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:rsidR="00CA4265" w:rsidRPr="005D3F8D" w:rsidRDefault="00CA4265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>
      <w:rPr>
        <w:rFonts w:ascii="Times New Roman" w:hAnsi="Times New Roman" w:cs="Times New Roman"/>
        <w:b/>
        <w:color w:val="002060"/>
        <w:spacing w:val="20"/>
        <w:sz w:val="28"/>
        <w:szCs w:val="28"/>
      </w:rPr>
      <w:t>ГЛАВА</w:t>
    </w: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 xml:space="preserve"> МУНИЦИПАЛЬНОГО РАЙОНА</w:t>
    </w:r>
  </w:p>
  <w:p w:rsidR="00CA4265" w:rsidRPr="005D3F8D" w:rsidRDefault="00CA4265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«ТАБАСАРАНСКИЙ РАЙОН»</w:t>
    </w:r>
  </w:p>
  <w:p w:rsidR="00CA4265" w:rsidRPr="00854F0D" w:rsidRDefault="00CA4265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:rsidR="00CA4265" w:rsidRPr="005D3F8D" w:rsidRDefault="00CA4265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ПОСТАНОВЛЕНИЕ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6C6E"/>
    <w:multiLevelType w:val="multilevel"/>
    <w:tmpl w:val="C6BE0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B73FDE"/>
    <w:multiLevelType w:val="hybridMultilevel"/>
    <w:tmpl w:val="1A769996"/>
    <w:lvl w:ilvl="0" w:tplc="C40A5A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157FA1"/>
    <w:multiLevelType w:val="multilevel"/>
    <w:tmpl w:val="AAAE7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3A508EA"/>
    <w:multiLevelType w:val="hybridMultilevel"/>
    <w:tmpl w:val="52F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B6E7D"/>
    <w:rsid w:val="00043B44"/>
    <w:rsid w:val="00043F7C"/>
    <w:rsid w:val="000558A8"/>
    <w:rsid w:val="00063E4F"/>
    <w:rsid w:val="001255ED"/>
    <w:rsid w:val="001B672F"/>
    <w:rsid w:val="001D3890"/>
    <w:rsid w:val="00206320"/>
    <w:rsid w:val="00206939"/>
    <w:rsid w:val="002710A5"/>
    <w:rsid w:val="00292A9E"/>
    <w:rsid w:val="002F6FE4"/>
    <w:rsid w:val="003154F5"/>
    <w:rsid w:val="00341250"/>
    <w:rsid w:val="00394490"/>
    <w:rsid w:val="003E1B96"/>
    <w:rsid w:val="00463B59"/>
    <w:rsid w:val="004C04C5"/>
    <w:rsid w:val="004C3CE5"/>
    <w:rsid w:val="0051058B"/>
    <w:rsid w:val="00523854"/>
    <w:rsid w:val="00546E6C"/>
    <w:rsid w:val="005754EA"/>
    <w:rsid w:val="005909A1"/>
    <w:rsid w:val="005B7A91"/>
    <w:rsid w:val="005D2365"/>
    <w:rsid w:val="005D3F8D"/>
    <w:rsid w:val="0068307C"/>
    <w:rsid w:val="006B4F3D"/>
    <w:rsid w:val="006B6300"/>
    <w:rsid w:val="006C2517"/>
    <w:rsid w:val="006E3EB7"/>
    <w:rsid w:val="00730D2F"/>
    <w:rsid w:val="00736755"/>
    <w:rsid w:val="00751A87"/>
    <w:rsid w:val="007751DB"/>
    <w:rsid w:val="007B6E7D"/>
    <w:rsid w:val="008533A6"/>
    <w:rsid w:val="008A09C9"/>
    <w:rsid w:val="008A5C9A"/>
    <w:rsid w:val="008E2A36"/>
    <w:rsid w:val="0091415D"/>
    <w:rsid w:val="0096360F"/>
    <w:rsid w:val="00A418DF"/>
    <w:rsid w:val="00A87A4E"/>
    <w:rsid w:val="00A97C11"/>
    <w:rsid w:val="00AF3665"/>
    <w:rsid w:val="00B0556C"/>
    <w:rsid w:val="00B43FD2"/>
    <w:rsid w:val="00B51339"/>
    <w:rsid w:val="00B815D7"/>
    <w:rsid w:val="00BC1605"/>
    <w:rsid w:val="00BE0740"/>
    <w:rsid w:val="00C321D3"/>
    <w:rsid w:val="00CA4265"/>
    <w:rsid w:val="00D649B6"/>
    <w:rsid w:val="00E62296"/>
    <w:rsid w:val="00E80F29"/>
    <w:rsid w:val="00E90AA0"/>
    <w:rsid w:val="00E90F85"/>
    <w:rsid w:val="00EA2B29"/>
    <w:rsid w:val="00EC33B4"/>
    <w:rsid w:val="00ED723E"/>
    <w:rsid w:val="00F67D86"/>
    <w:rsid w:val="00F7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B43FD2"/>
    <w:rPr>
      <w:b/>
      <w:bCs/>
    </w:rPr>
  </w:style>
  <w:style w:type="paragraph" w:styleId="a6">
    <w:name w:val="header"/>
    <w:basedOn w:val="a"/>
    <w:link w:val="a7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F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F7C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523854"/>
    <w:rPr>
      <w:color w:val="808080"/>
    </w:rPr>
  </w:style>
  <w:style w:type="table" w:styleId="ab">
    <w:name w:val="Table Grid"/>
    <w:basedOn w:val="a1"/>
    <w:uiPriority w:val="39"/>
    <w:rsid w:val="0077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255ED"/>
    <w:pPr>
      <w:ind w:left="720"/>
      <w:contextualSpacing/>
    </w:pPr>
  </w:style>
  <w:style w:type="character" w:customStyle="1" w:styleId="ad">
    <w:name w:val="Основной текст_"/>
    <w:basedOn w:val="a0"/>
    <w:link w:val="2"/>
    <w:rsid w:val="00063E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063E4F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Title">
    <w:name w:val="ConsPlusTitle"/>
    <w:rsid w:val="00063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055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5617E-6E83-4061-B799-EB43C1FD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35</cp:revision>
  <cp:lastPrinted>2020-02-21T11:12:00Z</cp:lastPrinted>
  <dcterms:created xsi:type="dcterms:W3CDTF">2019-04-12T08:21:00Z</dcterms:created>
  <dcterms:modified xsi:type="dcterms:W3CDTF">2020-02-25T09:13:00Z</dcterms:modified>
</cp:coreProperties>
</file>