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0E" w:rsidRPr="009B190E" w:rsidRDefault="00E951AC" w:rsidP="009B190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4pt;margin-top:2.45pt;width:69pt;height:63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705999608" r:id="rId5"/>
        </w:object>
      </w:r>
    </w:p>
    <w:p w:rsidR="009B190E" w:rsidRPr="009B190E" w:rsidRDefault="009B190E" w:rsidP="009B19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B190E" w:rsidRDefault="009B190E" w:rsidP="009B19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B190E" w:rsidRPr="009B190E" w:rsidRDefault="009B190E" w:rsidP="009B19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B190E" w:rsidRPr="009B190E" w:rsidRDefault="009B190E" w:rsidP="009B190E">
      <w:pPr>
        <w:spacing w:after="0"/>
        <w:ind w:left="-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90E">
        <w:rPr>
          <w:rFonts w:ascii="Times New Roman" w:hAnsi="Times New Roman" w:cs="Times New Roman"/>
          <w:b/>
          <w:sz w:val="32"/>
          <w:szCs w:val="32"/>
        </w:rPr>
        <w:t xml:space="preserve">            Р Е С П У Б Л И К </w:t>
      </w:r>
      <w:proofErr w:type="gramStart"/>
      <w:r w:rsidRPr="009B190E">
        <w:rPr>
          <w:rFonts w:ascii="Times New Roman" w:hAnsi="Times New Roman" w:cs="Times New Roman"/>
          <w:b/>
          <w:sz w:val="32"/>
          <w:szCs w:val="32"/>
        </w:rPr>
        <w:t>А  Д</w:t>
      </w:r>
      <w:proofErr w:type="gramEnd"/>
      <w:r w:rsidRPr="009B190E">
        <w:rPr>
          <w:rFonts w:ascii="Times New Roman" w:hAnsi="Times New Roman" w:cs="Times New Roman"/>
          <w:b/>
          <w:sz w:val="32"/>
          <w:szCs w:val="32"/>
        </w:rPr>
        <w:t xml:space="preserve"> А Г Е С Т А Н</w:t>
      </w:r>
    </w:p>
    <w:p w:rsidR="009B190E" w:rsidRPr="009B190E" w:rsidRDefault="009B190E" w:rsidP="009B19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90E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9B190E" w:rsidRPr="009B190E" w:rsidRDefault="009B190E" w:rsidP="009B19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90E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9B190E" w:rsidRPr="009B190E" w:rsidRDefault="009B190E" w:rsidP="009B19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90E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9B190E" w:rsidRPr="009B190E" w:rsidRDefault="009B190E" w:rsidP="009B19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190E" w:rsidRPr="009B190E" w:rsidRDefault="009B190E" w:rsidP="009B190E">
      <w:pPr>
        <w:spacing w:after="0"/>
        <w:ind w:left="-709" w:right="-284"/>
        <w:rPr>
          <w:rFonts w:ascii="Times New Roman" w:hAnsi="Times New Roman" w:cs="Times New Roman"/>
          <w:b/>
          <w:sz w:val="16"/>
          <w:szCs w:val="16"/>
        </w:rPr>
      </w:pPr>
      <w:r w:rsidRPr="009B190E">
        <w:rPr>
          <w:rFonts w:ascii="Times New Roman" w:hAnsi="Times New Roman" w:cs="Times New Roman"/>
          <w:b/>
          <w:sz w:val="16"/>
          <w:szCs w:val="16"/>
        </w:rPr>
        <w:t>368650,РД, Табасаранский район, с. Хучни                                           тел.:  8(</w:t>
      </w:r>
      <w:smartTag w:uri="urn:schemas-microsoft-com:office:cs:smarttags" w:element="NumConv6p0">
        <w:smartTagPr>
          <w:attr w:name="val" w:val="8"/>
          <w:attr w:name="sch" w:val="1"/>
        </w:smartTagPr>
        <w:r w:rsidRPr="009B190E">
          <w:rPr>
            <w:rFonts w:ascii="Times New Roman" w:hAnsi="Times New Roman" w:cs="Times New Roman"/>
            <w:b/>
            <w:sz w:val="16"/>
            <w:szCs w:val="16"/>
          </w:rPr>
          <w:t>872-49</w:t>
        </w:r>
      </w:smartTag>
      <w:r w:rsidRPr="009B190E">
        <w:rPr>
          <w:rFonts w:ascii="Times New Roman" w:hAnsi="Times New Roman" w:cs="Times New Roman"/>
          <w:b/>
          <w:sz w:val="16"/>
          <w:szCs w:val="16"/>
        </w:rPr>
        <w:t xml:space="preserve">) 32-0-38; факс: 55-35-20; </w:t>
      </w:r>
      <w:r w:rsidRPr="009B190E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9B190E">
        <w:rPr>
          <w:rFonts w:ascii="Times New Roman" w:hAnsi="Times New Roman" w:cs="Times New Roman"/>
          <w:b/>
          <w:sz w:val="16"/>
          <w:szCs w:val="16"/>
        </w:rPr>
        <w:t>-</w:t>
      </w:r>
      <w:r w:rsidRPr="009B190E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9B190E">
        <w:rPr>
          <w:rFonts w:ascii="Times New Roman" w:hAnsi="Times New Roman" w:cs="Times New Roman"/>
          <w:b/>
          <w:sz w:val="16"/>
          <w:szCs w:val="16"/>
        </w:rPr>
        <w:t xml:space="preserve">: tabasaranrayon@e-dag.ru    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B190E" w:rsidRPr="009B190E" w:rsidTr="005453EA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190E" w:rsidRPr="009B190E" w:rsidRDefault="009B190E" w:rsidP="009B19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190E" w:rsidRPr="009B190E" w:rsidRDefault="009B190E" w:rsidP="009B190E">
      <w:pPr>
        <w:spacing w:after="0"/>
        <w:ind w:left="-1080"/>
        <w:rPr>
          <w:rFonts w:ascii="Times New Roman" w:hAnsi="Times New Roman" w:cs="Times New Roman"/>
          <w:b/>
          <w:sz w:val="20"/>
          <w:szCs w:val="20"/>
        </w:rPr>
      </w:pPr>
      <w:r w:rsidRPr="009B190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9B190E" w:rsidRPr="009B190E" w:rsidRDefault="009B190E" w:rsidP="009B190E">
      <w:pPr>
        <w:spacing w:after="0"/>
        <w:ind w:firstLine="567"/>
        <w:rPr>
          <w:rFonts w:ascii="Times New Roman" w:hAnsi="Times New Roman" w:cs="Times New Roman"/>
          <w:b/>
        </w:rPr>
      </w:pPr>
      <w:r w:rsidRPr="009B190E">
        <w:rPr>
          <w:rFonts w:ascii="Times New Roman" w:hAnsi="Times New Roman" w:cs="Times New Roman"/>
          <w:b/>
        </w:rPr>
        <w:t xml:space="preserve">28.12.2016г.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Pr="009B190E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Pr="009B190E">
        <w:rPr>
          <w:rFonts w:ascii="Times New Roman" w:hAnsi="Times New Roman" w:cs="Times New Roman"/>
          <w:b/>
        </w:rPr>
        <w:t xml:space="preserve"> 278</w:t>
      </w:r>
    </w:p>
    <w:p w:rsidR="009B190E" w:rsidRPr="009B190E" w:rsidRDefault="009B190E" w:rsidP="009B19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B190E" w:rsidRDefault="009B190E" w:rsidP="009B190E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190E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9B190E" w:rsidRPr="00145B72" w:rsidRDefault="009B190E" w:rsidP="009B190E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квалификационных </w:t>
      </w: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требованиях для замещения </w:t>
      </w:r>
    </w:p>
    <w:p w:rsidR="009B190E" w:rsidRPr="00145B72" w:rsidRDefault="009B190E" w:rsidP="009B190E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должностей муниципальной службы в муниципальном районе </w:t>
      </w:r>
    </w:p>
    <w:p w:rsidR="009B190E" w:rsidRPr="00145B72" w:rsidRDefault="009B190E" w:rsidP="009B190E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«Табасаранский район» Республики Дагестан </w:t>
      </w:r>
    </w:p>
    <w:p w:rsidR="009B190E" w:rsidRPr="00145B72" w:rsidRDefault="009B190E" w:rsidP="009B190E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5B72">
        <w:rPr>
          <w:rFonts w:ascii="Times New Roman" w:hAnsi="Times New Roman"/>
          <w:sz w:val="28"/>
          <w:szCs w:val="28"/>
          <w:lang w:val="ru-RU"/>
        </w:rPr>
        <w:t>Руководствуясь Законом Республики Дагестан от 28.12.2016г. № 82 «О внесении изменений в Закон Республики Дагестан «О государственной  гражданской службе Республики Дагестан» и Закон Республики Дагестан  «О муниципальной службе в Республике Дагестан» и в соответствии с Уставом муниципального образования «Табасаранский район» Республики Дагестан Собрание депутатов муниципа</w:t>
      </w:r>
      <w:r>
        <w:rPr>
          <w:rFonts w:ascii="Times New Roman" w:hAnsi="Times New Roman"/>
          <w:sz w:val="28"/>
          <w:szCs w:val="28"/>
          <w:lang w:val="ru-RU"/>
        </w:rPr>
        <w:t>льного района «Табасаранский ра</w:t>
      </w:r>
      <w:r w:rsidRPr="00145B72">
        <w:rPr>
          <w:rFonts w:ascii="Times New Roman" w:hAnsi="Times New Roman"/>
          <w:sz w:val="28"/>
          <w:szCs w:val="28"/>
          <w:lang w:val="ru-RU"/>
        </w:rPr>
        <w:t xml:space="preserve">йон» </w:t>
      </w:r>
      <w:r w:rsidRPr="00145B72">
        <w:rPr>
          <w:rFonts w:ascii="Times New Roman" w:hAnsi="Times New Roman"/>
          <w:b/>
          <w:sz w:val="28"/>
          <w:szCs w:val="28"/>
          <w:lang w:val="ru-RU"/>
        </w:rPr>
        <w:t>РЕШАЕТ:</w:t>
      </w:r>
    </w:p>
    <w:p w:rsidR="009B190E" w:rsidRPr="00145B72" w:rsidRDefault="009B190E" w:rsidP="009B190E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квалификационны</w:t>
      </w:r>
      <w:r w:rsidRPr="00145B72">
        <w:rPr>
          <w:rFonts w:ascii="Times New Roman" w:hAnsi="Times New Roman"/>
          <w:sz w:val="28"/>
          <w:szCs w:val="28"/>
          <w:lang w:val="ru-RU"/>
        </w:rPr>
        <w:t>е требования для замещения должностей муниципальной службы согласно Приложению.</w:t>
      </w:r>
    </w:p>
    <w:p w:rsidR="009B190E" w:rsidRDefault="009B190E" w:rsidP="009B190E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5B72">
        <w:rPr>
          <w:rFonts w:ascii="Times New Roman" w:hAnsi="Times New Roman"/>
          <w:sz w:val="28"/>
          <w:szCs w:val="28"/>
          <w:lang w:val="ru-RU"/>
        </w:rPr>
        <w:t xml:space="preserve">2. Решение вступает в силу со дня его официального опубликования в газете «Голос </w:t>
      </w:r>
      <w:proofErr w:type="spellStart"/>
      <w:r w:rsidRPr="00145B72">
        <w:rPr>
          <w:rFonts w:ascii="Times New Roman" w:hAnsi="Times New Roman"/>
          <w:sz w:val="28"/>
          <w:szCs w:val="28"/>
          <w:lang w:val="ru-RU"/>
        </w:rPr>
        <w:t>Табасарана</w:t>
      </w:r>
      <w:proofErr w:type="spellEnd"/>
      <w:r w:rsidRPr="00145B72">
        <w:rPr>
          <w:rFonts w:ascii="Times New Roman" w:hAnsi="Times New Roman"/>
          <w:sz w:val="28"/>
          <w:szCs w:val="28"/>
          <w:lang w:val="ru-RU"/>
        </w:rPr>
        <w:t xml:space="preserve">» и размещения его в сети интернет на сайте  администрации </w:t>
      </w:r>
    </w:p>
    <w:p w:rsidR="009B190E" w:rsidRDefault="009B190E" w:rsidP="009B190E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190E" w:rsidRDefault="009B190E" w:rsidP="009B190E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190E" w:rsidRPr="009B190E" w:rsidRDefault="009B190E" w:rsidP="009B190E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190E" w:rsidRPr="009B190E" w:rsidRDefault="009B190E" w:rsidP="009B190E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9B190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9B190E" w:rsidRPr="009B190E" w:rsidRDefault="009B190E" w:rsidP="009B190E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9B190E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</w:t>
      </w:r>
    </w:p>
    <w:p w:rsidR="009B190E" w:rsidRPr="009B190E" w:rsidRDefault="009B190E" w:rsidP="009B190E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9B190E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     А.Н. </w:t>
      </w:r>
      <w:proofErr w:type="spellStart"/>
      <w:r w:rsidRPr="009B190E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9B1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90E" w:rsidRPr="009B190E" w:rsidRDefault="009B190E" w:rsidP="009B190E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Default="009B190E" w:rsidP="009B190E">
      <w:pPr>
        <w:pStyle w:val="a3"/>
        <w:ind w:right="-284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>Приложение</w:t>
      </w: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 к Решению Собрания депутатов </w:t>
      </w: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>МР «Табасаранский район» РД</w:t>
      </w:r>
    </w:p>
    <w:p w:rsidR="009B190E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28.12.2016г. № 278</w:t>
      </w:r>
    </w:p>
    <w:p w:rsidR="009B190E" w:rsidRDefault="009B190E" w:rsidP="009B190E">
      <w:pPr>
        <w:pStyle w:val="a3"/>
        <w:ind w:right="-284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right="-284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 xml:space="preserve">Квалификационные требования для замещения </w:t>
      </w:r>
    </w:p>
    <w:p w:rsidR="009B190E" w:rsidRDefault="009B190E" w:rsidP="009B190E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b/>
          <w:sz w:val="28"/>
          <w:szCs w:val="28"/>
          <w:lang w:val="ru-RU"/>
        </w:rPr>
        <w:t>должностей муниципальной службы в муниципальном районе «Табасаранский район» Республики Дагестан</w:t>
      </w:r>
    </w:p>
    <w:p w:rsidR="009B190E" w:rsidRPr="00145B72" w:rsidRDefault="009B190E" w:rsidP="009B190E">
      <w:pPr>
        <w:pStyle w:val="a3"/>
        <w:ind w:right="-284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5B72">
        <w:rPr>
          <w:rFonts w:ascii="Times New Roman" w:hAnsi="Times New Roman"/>
          <w:sz w:val="28"/>
          <w:szCs w:val="28"/>
          <w:lang w:val="ru-RU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 соответствующего  решения  представителя нанимателя (работодателя) и к специальности, направлению подготовки.</w:t>
      </w:r>
    </w:p>
    <w:p w:rsidR="009B190E" w:rsidRPr="00145B72" w:rsidRDefault="009B190E" w:rsidP="009B190E">
      <w:pPr>
        <w:pStyle w:val="a3"/>
        <w:ind w:right="-284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5B72">
        <w:rPr>
          <w:rFonts w:ascii="Times New Roman" w:hAnsi="Times New Roman"/>
          <w:sz w:val="28"/>
          <w:szCs w:val="28"/>
          <w:lang w:val="ru-RU" w:bidi="he-IL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</w:t>
      </w:r>
      <w:r w:rsidRPr="00145B72">
        <w:rPr>
          <w:rFonts w:ascii="Times New Roman" w:hAnsi="Times New Roman"/>
          <w:sz w:val="28"/>
          <w:szCs w:val="28"/>
          <w:lang w:val="ru-RU" w:bidi="he-IL"/>
        </w:rPr>
        <w:softHyphen/>
        <w:t>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B190E" w:rsidRPr="00145B72" w:rsidRDefault="009B190E" w:rsidP="009B190E">
      <w:pPr>
        <w:pStyle w:val="a5"/>
        <w:spacing w:line="321" w:lineRule="exact"/>
        <w:ind w:right="-284" w:firstLine="567"/>
        <w:jc w:val="both"/>
        <w:rPr>
          <w:sz w:val="28"/>
          <w:szCs w:val="28"/>
          <w:lang w:bidi="he-IL"/>
        </w:rPr>
      </w:pPr>
      <w:r w:rsidRPr="00145B72">
        <w:rPr>
          <w:w w:val="92"/>
          <w:sz w:val="28"/>
          <w:szCs w:val="28"/>
          <w:lang w:bidi="he-IL"/>
        </w:rPr>
        <w:t xml:space="preserve">В </w:t>
      </w:r>
      <w:r w:rsidRPr="00145B72">
        <w:rPr>
          <w:sz w:val="28"/>
          <w:szCs w:val="28"/>
          <w:lang w:bidi="he-IL"/>
        </w:rPr>
        <w:t xml:space="preserve">число квалификационных требований к должностям муниципальной службы входит наличие высшего профессионального образования, за исключением младшей группы должностей, для замещения которых достаточно наличие среднего профессионального образования, соответствующего направлению деятельности. </w:t>
      </w:r>
    </w:p>
    <w:p w:rsidR="009B190E" w:rsidRPr="00145B72" w:rsidRDefault="009B190E" w:rsidP="009B190E">
      <w:pPr>
        <w:pStyle w:val="a5"/>
        <w:spacing w:line="321" w:lineRule="exact"/>
        <w:ind w:right="-284" w:firstLine="567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>К стажу муниципальной службы или стажу работы по специальности, направлению подготовки для муниципальных служащих устанавливаются диффе</w:t>
      </w:r>
      <w:r w:rsidRPr="00145B72">
        <w:rPr>
          <w:sz w:val="28"/>
          <w:szCs w:val="28"/>
          <w:lang w:bidi="he-IL"/>
        </w:rPr>
        <w:softHyphen/>
        <w:t xml:space="preserve">ренцированно по группам должностей муниципальной службы следующие типовые квалификационные требования: </w:t>
      </w:r>
    </w:p>
    <w:p w:rsidR="009B190E" w:rsidRPr="00145B72" w:rsidRDefault="009B190E" w:rsidP="009B190E">
      <w:pPr>
        <w:pStyle w:val="a5"/>
        <w:spacing w:line="321" w:lineRule="exact"/>
        <w:ind w:right="-284" w:firstLine="567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 xml:space="preserve">1) высшие должности муниципальной службы - стаж муниципальной службы не менее четырех лет или стаж работы по специальности не менее пяти лет; </w:t>
      </w:r>
    </w:p>
    <w:p w:rsidR="009B190E" w:rsidRPr="00145B72" w:rsidRDefault="009B190E" w:rsidP="009B190E">
      <w:pPr>
        <w:pStyle w:val="a5"/>
        <w:spacing w:line="321" w:lineRule="exact"/>
        <w:ind w:right="-284" w:firstLine="567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 xml:space="preserve">2) главные должности муниципальной службы - стаж муниципальной службы не менее двух лет или стаж работы по специальности не менее трех лет; </w:t>
      </w:r>
    </w:p>
    <w:p w:rsidR="009B190E" w:rsidRPr="00145B72" w:rsidRDefault="009B190E" w:rsidP="009B190E">
      <w:pPr>
        <w:pStyle w:val="a5"/>
        <w:spacing w:line="321" w:lineRule="exact"/>
        <w:ind w:right="-284" w:firstLine="567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 xml:space="preserve">3) ведущие должности муниципальной службы - стаж муниципальной службы не менее одного года или стаж работы по специальности не менее двух лет; </w:t>
      </w:r>
    </w:p>
    <w:p w:rsidR="009B190E" w:rsidRPr="00145B72" w:rsidRDefault="009B190E" w:rsidP="009B190E">
      <w:pPr>
        <w:pStyle w:val="a5"/>
        <w:spacing w:line="321" w:lineRule="exact"/>
        <w:ind w:right="-284" w:firstLine="567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 xml:space="preserve">4) старшие и младшие должности муниципальной службы - без предъявления требований к стажу. </w:t>
      </w:r>
    </w:p>
    <w:p w:rsidR="009B190E" w:rsidRDefault="009B190E" w:rsidP="009B190E">
      <w:pPr>
        <w:pStyle w:val="a5"/>
        <w:spacing w:line="340" w:lineRule="exact"/>
        <w:ind w:left="38" w:right="-284" w:firstLine="529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 xml:space="preserve">Стаж муниципальной службы, дающий право на замещение должностей муниципальной службы, определяется в порядке, установленном </w:t>
      </w:r>
      <w:r>
        <w:rPr>
          <w:sz w:val="28"/>
          <w:szCs w:val="28"/>
          <w:lang w:bidi="he-IL"/>
        </w:rPr>
        <w:t>нормативно-правовым актом Собрания депутатов муниципального района.</w:t>
      </w:r>
    </w:p>
    <w:p w:rsidR="009B190E" w:rsidRPr="00145B72" w:rsidRDefault="009B190E" w:rsidP="009B190E">
      <w:pPr>
        <w:pStyle w:val="a5"/>
        <w:spacing w:line="340" w:lineRule="exact"/>
        <w:ind w:left="38" w:right="-284" w:firstLine="529"/>
        <w:jc w:val="both"/>
        <w:rPr>
          <w:sz w:val="28"/>
          <w:szCs w:val="28"/>
          <w:lang w:bidi="he-IL"/>
        </w:rPr>
      </w:pPr>
    </w:p>
    <w:p w:rsidR="009B190E" w:rsidRPr="00145B72" w:rsidRDefault="009B190E" w:rsidP="009B190E">
      <w:pPr>
        <w:pStyle w:val="a5"/>
        <w:spacing w:line="340" w:lineRule="exact"/>
        <w:ind w:left="38" w:right="-284" w:firstLine="529"/>
        <w:jc w:val="both"/>
        <w:rPr>
          <w:sz w:val="28"/>
          <w:szCs w:val="28"/>
          <w:lang w:bidi="he-IL"/>
        </w:rPr>
      </w:pPr>
      <w:r w:rsidRPr="00145B72">
        <w:rPr>
          <w:sz w:val="28"/>
          <w:szCs w:val="28"/>
          <w:lang w:bidi="he-IL"/>
        </w:rPr>
        <w:t>В случае, если лицо назначается на должность главы местной администра</w:t>
      </w:r>
      <w:r w:rsidRPr="00145B72">
        <w:rPr>
          <w:sz w:val="28"/>
          <w:szCs w:val="28"/>
          <w:lang w:bidi="he-IL"/>
        </w:rPr>
        <w:softHyphen/>
        <w:t>ции по контракту, уставом муниципального района и законом Республики Дагестан могут быть установлены дополнительные требования к кандидатам на должность главы местной администрации.</w:t>
      </w:r>
    </w:p>
    <w:p w:rsidR="009B190E" w:rsidRPr="00145B72" w:rsidRDefault="009B190E" w:rsidP="009B190E">
      <w:pPr>
        <w:ind w:right="-284"/>
        <w:jc w:val="center"/>
        <w:rPr>
          <w:sz w:val="28"/>
          <w:szCs w:val="28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pStyle w:val="a3"/>
        <w:ind w:left="4820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190E" w:rsidRPr="00145B72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Pr="00145B72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9B190E" w:rsidRDefault="009B190E" w:rsidP="009B190E">
      <w:pPr>
        <w:ind w:right="-284"/>
        <w:jc w:val="center"/>
        <w:rPr>
          <w:b/>
          <w:sz w:val="28"/>
          <w:szCs w:val="28"/>
        </w:rPr>
      </w:pPr>
    </w:p>
    <w:p w:rsidR="00DB33A9" w:rsidRPr="009B190E" w:rsidRDefault="00DB33A9" w:rsidP="009B190E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DB33A9" w:rsidRPr="009B190E" w:rsidSect="009B190E">
      <w:pgSz w:w="11906" w:h="16838"/>
      <w:pgMar w:top="28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0E"/>
    <w:rsid w:val="009B190E"/>
    <w:rsid w:val="00DB33A9"/>
    <w:rsid w:val="00E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  <w15:docId w15:val="{522D36D2-E9DB-4731-B3D3-A00C3365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B190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B190E"/>
    <w:rPr>
      <w:rFonts w:ascii="Cambria" w:eastAsia="Times New Roman" w:hAnsi="Cambria" w:cs="Times New Roman"/>
      <w:lang w:val="en-US" w:eastAsia="en-US" w:bidi="en-US"/>
    </w:rPr>
  </w:style>
  <w:style w:type="paragraph" w:customStyle="1" w:styleId="a5">
    <w:name w:val="Стиль"/>
    <w:rsid w:val="009B1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</cp:revision>
  <dcterms:created xsi:type="dcterms:W3CDTF">2022-02-10T09:00:00Z</dcterms:created>
  <dcterms:modified xsi:type="dcterms:W3CDTF">2022-02-10T09:00:00Z</dcterms:modified>
</cp:coreProperties>
</file>