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B2" w:rsidRPr="001C5CB2" w:rsidRDefault="001C5CB2" w:rsidP="001C5CB2">
      <w:pPr>
        <w:shd w:val="clear" w:color="auto" w:fill="FFFFFF"/>
        <w:spacing w:before="125" w:after="125" w:line="264" w:lineRule="atLeast"/>
        <w:outlineLvl w:val="0"/>
        <w:rPr>
          <w:rFonts w:ascii="Georgia" w:eastAsia="Times New Roman" w:hAnsi="Georgia" w:cs="Times New Roman"/>
          <w:color w:val="333333"/>
          <w:kern w:val="36"/>
          <w:sz w:val="40"/>
          <w:szCs w:val="40"/>
        </w:rPr>
      </w:pPr>
      <w:r w:rsidRPr="001C5CB2">
        <w:rPr>
          <w:rFonts w:ascii="Georgia" w:eastAsia="Times New Roman" w:hAnsi="Georgia" w:cs="Times New Roman"/>
          <w:color w:val="333333"/>
          <w:kern w:val="36"/>
          <w:sz w:val="40"/>
          <w:szCs w:val="40"/>
        </w:rPr>
        <w:t>Режим контртеррористической операции (КТО)</w:t>
      </w:r>
    </w:p>
    <w:p w:rsidR="001C5CB2" w:rsidRPr="001C5CB2" w:rsidRDefault="001C5CB2" w:rsidP="003B47D9">
      <w:pPr>
        <w:shd w:val="clear" w:color="auto" w:fill="FFFFFF"/>
        <w:spacing w:before="125" w:after="125" w:line="264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1C5CB2">
        <w:rPr>
          <w:rFonts w:ascii="Arial" w:eastAsia="Times New Roman" w:hAnsi="Arial" w:cs="Arial"/>
          <w:b/>
          <w:bCs/>
          <w:color w:val="000000"/>
          <w:sz w:val="30"/>
          <w:szCs w:val="30"/>
        </w:rPr>
        <w:t>Правовая база</w:t>
      </w:r>
      <w:r w:rsidR="003B47D9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для использования при проведении профилактических мероприятий</w:t>
      </w:r>
    </w:p>
    <w:p w:rsidR="001C5CB2" w:rsidRPr="001C5CB2" w:rsidRDefault="001C5CB2" w:rsidP="001C5CB2">
      <w:pPr>
        <w:shd w:val="clear" w:color="auto" w:fill="FFFFFF"/>
        <w:spacing w:after="125" w:line="26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1C5CB2">
        <w:rPr>
          <w:rFonts w:ascii="Arial" w:eastAsia="Times New Roman" w:hAnsi="Arial" w:cs="Arial"/>
          <w:color w:val="333333"/>
          <w:sz w:val="18"/>
          <w:szCs w:val="18"/>
        </w:rPr>
        <w:t xml:space="preserve">Федеральный закон </w:t>
      </w:r>
      <w:r w:rsidRPr="003B47D9">
        <w:rPr>
          <w:rFonts w:ascii="Arial" w:eastAsia="Times New Roman" w:hAnsi="Arial" w:cs="Arial"/>
          <w:sz w:val="18"/>
          <w:szCs w:val="18"/>
        </w:rPr>
        <w:t>РФ</w:t>
      </w:r>
      <w:r w:rsidRPr="003B47D9">
        <w:rPr>
          <w:rFonts w:ascii="Arial" w:eastAsia="Times New Roman" w:hAnsi="Arial" w:cs="Arial"/>
          <w:sz w:val="18"/>
        </w:rPr>
        <w:t> </w:t>
      </w:r>
      <w:r w:rsidRPr="003B47D9">
        <w:rPr>
          <w:rFonts w:ascii="Arial" w:eastAsia="Times New Roman" w:hAnsi="Arial" w:cs="Arial"/>
          <w:sz w:val="18"/>
          <w:u w:val="single"/>
        </w:rPr>
        <w:t>"О противодействии терроризму"</w:t>
      </w:r>
      <w:r w:rsidRPr="001C5CB2">
        <w:rPr>
          <w:rFonts w:ascii="Arial" w:eastAsia="Times New Roman" w:hAnsi="Arial" w:cs="Arial"/>
          <w:color w:val="333333"/>
          <w:sz w:val="18"/>
        </w:rPr>
        <w:t> </w:t>
      </w:r>
      <w:r w:rsidRPr="001C5CB2">
        <w:rPr>
          <w:rFonts w:ascii="Arial" w:eastAsia="Times New Roman" w:hAnsi="Arial" w:cs="Arial"/>
          <w:color w:val="333333"/>
          <w:sz w:val="18"/>
          <w:szCs w:val="18"/>
        </w:rPr>
        <w:t>предполагает в особых случаях введение</w:t>
      </w:r>
      <w:r w:rsidRPr="001C5CB2">
        <w:rPr>
          <w:rFonts w:ascii="Arial" w:eastAsia="Times New Roman" w:hAnsi="Arial" w:cs="Arial"/>
          <w:color w:val="333333"/>
          <w:sz w:val="18"/>
        </w:rPr>
        <w:t> </w:t>
      </w:r>
      <w:r w:rsidRPr="001C5CB2">
        <w:rPr>
          <w:rFonts w:ascii="Arial" w:eastAsia="Times New Roman" w:hAnsi="Arial" w:cs="Arial"/>
          <w:b/>
          <w:bCs/>
          <w:color w:val="333333"/>
          <w:sz w:val="18"/>
        </w:rPr>
        <w:t>режима контртеррористической операции (КТО)</w:t>
      </w:r>
      <w:r w:rsidRPr="001C5CB2"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  <w:proofErr w:type="gramStart"/>
      <w:r w:rsidRPr="001C5CB2">
        <w:rPr>
          <w:rFonts w:ascii="Arial" w:eastAsia="Times New Roman" w:hAnsi="Arial" w:cs="Arial"/>
          <w:color w:val="333333"/>
          <w:sz w:val="18"/>
          <w:szCs w:val="18"/>
        </w:rPr>
        <w:t>Пункт 5 статьи 3 данного закона гласит: "</w:t>
      </w:r>
      <w:proofErr w:type="spellStart"/>
      <w:r w:rsidRPr="001C5CB2">
        <w:rPr>
          <w:rFonts w:ascii="Arial" w:eastAsia="Times New Roman" w:hAnsi="Arial" w:cs="Arial"/>
          <w:color w:val="333333"/>
          <w:sz w:val="18"/>
          <w:szCs w:val="18"/>
        </w:rPr>
        <w:t>контртеррористическая</w:t>
      </w:r>
      <w:proofErr w:type="spellEnd"/>
      <w:r w:rsidRPr="001C5CB2">
        <w:rPr>
          <w:rFonts w:ascii="Arial" w:eastAsia="Times New Roman" w:hAnsi="Arial" w:cs="Arial"/>
          <w:color w:val="333333"/>
          <w:sz w:val="18"/>
          <w:szCs w:val="18"/>
        </w:rPr>
        <w:t xml:space="preserve"> операция -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акта."</w:t>
      </w:r>
      <w:r w:rsidRPr="001C5CB2">
        <w:rPr>
          <w:rFonts w:ascii="Arial" w:eastAsia="Times New Roman" w:hAnsi="Arial" w:cs="Arial"/>
          <w:color w:val="333333"/>
          <w:sz w:val="18"/>
          <w:szCs w:val="18"/>
        </w:rPr>
        <w:br/>
        <w:t> </w:t>
      </w:r>
      <w:r w:rsidRPr="001C5CB2">
        <w:rPr>
          <w:rFonts w:ascii="Arial" w:eastAsia="Times New Roman" w:hAnsi="Arial" w:cs="Arial"/>
          <w:color w:val="333333"/>
          <w:sz w:val="18"/>
          <w:szCs w:val="18"/>
        </w:rPr>
        <w:br/>
        <w:t>На территории или объектах, в пределах которых введен правовой режим КТО, на период проведения операции допускается</w:t>
      </w:r>
      <w:proofErr w:type="gramEnd"/>
      <w:r w:rsidRPr="001C5CB2">
        <w:rPr>
          <w:rFonts w:ascii="Arial" w:eastAsia="Times New Roman" w:hAnsi="Arial" w:cs="Arial"/>
          <w:color w:val="333333"/>
          <w:sz w:val="18"/>
          <w:szCs w:val="18"/>
        </w:rPr>
        <w:t xml:space="preserve"> применение следующих мер и временных ограничений:</w:t>
      </w:r>
    </w:p>
    <w:p w:rsidR="001C5CB2" w:rsidRPr="001C5CB2" w:rsidRDefault="001C5CB2" w:rsidP="001C5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13"/>
        <w:rPr>
          <w:rFonts w:ascii="Arial" w:eastAsia="Times New Roman" w:hAnsi="Arial" w:cs="Arial"/>
          <w:color w:val="333333"/>
          <w:sz w:val="18"/>
          <w:szCs w:val="18"/>
        </w:rPr>
      </w:pPr>
      <w:r w:rsidRPr="001C5CB2">
        <w:rPr>
          <w:rFonts w:ascii="Arial" w:eastAsia="Times New Roman" w:hAnsi="Arial" w:cs="Arial"/>
          <w:color w:val="333333"/>
          <w:sz w:val="18"/>
          <w:szCs w:val="18"/>
        </w:rPr>
        <w:t>проверка у физических лиц документов, удостоверяющих их личность, а в случае отсутствия таких документов - доставление указанных лиц в органы внутренних дел Российской Федерации (иные компетентные органы) для установления личности;</w:t>
      </w:r>
    </w:p>
    <w:p w:rsidR="001C5CB2" w:rsidRPr="001C5CB2" w:rsidRDefault="001C5CB2" w:rsidP="001C5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13"/>
        <w:rPr>
          <w:rFonts w:ascii="Arial" w:eastAsia="Times New Roman" w:hAnsi="Arial" w:cs="Arial"/>
          <w:color w:val="333333"/>
          <w:sz w:val="18"/>
          <w:szCs w:val="18"/>
        </w:rPr>
      </w:pPr>
      <w:r w:rsidRPr="001C5CB2">
        <w:rPr>
          <w:rFonts w:ascii="Arial" w:eastAsia="Times New Roman" w:hAnsi="Arial" w:cs="Arial"/>
          <w:color w:val="333333"/>
          <w:sz w:val="18"/>
          <w:szCs w:val="18"/>
        </w:rPr>
        <w:t>удаление физических лиц с отдельных участков местности и объектов, а также отбуксировка транспортных средств;</w:t>
      </w:r>
    </w:p>
    <w:p w:rsidR="001C5CB2" w:rsidRPr="001C5CB2" w:rsidRDefault="001C5CB2" w:rsidP="001C5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13"/>
        <w:rPr>
          <w:rFonts w:ascii="Arial" w:eastAsia="Times New Roman" w:hAnsi="Arial" w:cs="Arial"/>
          <w:color w:val="333333"/>
          <w:sz w:val="18"/>
          <w:szCs w:val="18"/>
        </w:rPr>
      </w:pPr>
      <w:r w:rsidRPr="001C5CB2">
        <w:rPr>
          <w:rFonts w:ascii="Arial" w:eastAsia="Times New Roman" w:hAnsi="Arial" w:cs="Arial"/>
          <w:color w:val="333333"/>
          <w:sz w:val="18"/>
          <w:szCs w:val="18"/>
        </w:rPr>
        <w:t>усиление охраны общественного порядка, объектов, подлежащих государственной охране, и объектов, обеспечивающих жизнедеятельность населения и функционирование транспорта, а также объектов, имеющих особую материальную, историческую, научную, художественную или культурную ценность;</w:t>
      </w:r>
    </w:p>
    <w:p w:rsidR="001C5CB2" w:rsidRPr="001C5CB2" w:rsidRDefault="001C5CB2" w:rsidP="001C5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13"/>
        <w:rPr>
          <w:rFonts w:ascii="Arial" w:eastAsia="Times New Roman" w:hAnsi="Arial" w:cs="Arial"/>
          <w:color w:val="333333"/>
          <w:sz w:val="18"/>
          <w:szCs w:val="18"/>
        </w:rPr>
      </w:pPr>
      <w:r w:rsidRPr="001C5CB2">
        <w:rPr>
          <w:rFonts w:ascii="Arial" w:eastAsia="Times New Roman" w:hAnsi="Arial" w:cs="Arial"/>
          <w:color w:val="333333"/>
          <w:sz w:val="18"/>
          <w:szCs w:val="18"/>
        </w:rPr>
        <w:t>ведение контроля телефонных переговоров и иной информации, передаваемой по каналам телекоммуникационных систем,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акта, о лицах, его подготовивших и совершивших, и в целях предупреждения совершения других террористических актов;</w:t>
      </w:r>
    </w:p>
    <w:p w:rsidR="001C5CB2" w:rsidRPr="001C5CB2" w:rsidRDefault="001C5CB2" w:rsidP="001C5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13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1C5CB2">
        <w:rPr>
          <w:rFonts w:ascii="Arial" w:eastAsia="Times New Roman" w:hAnsi="Arial" w:cs="Arial"/>
          <w:color w:val="333333"/>
          <w:sz w:val="18"/>
          <w:szCs w:val="18"/>
        </w:rPr>
        <w:t>использование транспортных средств, принадлежащих организациям, независимо от форм собственности (за исключением транспортных средств дипломатических представительств, консульских и иных учреждений иностранных государств и международных организаций), а в неотложных случаях и транспортных средств, принадлежащих физическим лицам, для доставления лиц, нуждающихся в срочной медицинской помощи, в лечебные учреждения, а также для преследования лиц, подозреваемых в совершении террористического акта, если промедление может создать реальную</w:t>
      </w:r>
      <w:proofErr w:type="gramEnd"/>
      <w:r w:rsidRPr="001C5CB2">
        <w:rPr>
          <w:rFonts w:ascii="Arial" w:eastAsia="Times New Roman" w:hAnsi="Arial" w:cs="Arial"/>
          <w:color w:val="333333"/>
          <w:sz w:val="18"/>
          <w:szCs w:val="18"/>
        </w:rPr>
        <w:t xml:space="preserve"> угрозу жизни или здоровью людей. Порядок возмещения расходов, связанных с таким использованием транспортных средств, определяется Правительством Российской Федерации;</w:t>
      </w:r>
    </w:p>
    <w:p w:rsidR="001C5CB2" w:rsidRPr="001C5CB2" w:rsidRDefault="001C5CB2" w:rsidP="001C5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13"/>
        <w:rPr>
          <w:rFonts w:ascii="Arial" w:eastAsia="Times New Roman" w:hAnsi="Arial" w:cs="Arial"/>
          <w:color w:val="333333"/>
          <w:sz w:val="18"/>
          <w:szCs w:val="18"/>
        </w:rPr>
      </w:pPr>
      <w:r w:rsidRPr="001C5CB2">
        <w:rPr>
          <w:rFonts w:ascii="Arial" w:eastAsia="Times New Roman" w:hAnsi="Arial" w:cs="Arial"/>
          <w:color w:val="333333"/>
          <w:sz w:val="18"/>
          <w:szCs w:val="18"/>
        </w:rPr>
        <w:t>приостановление деятельности опасных производств и организаций, в которых используются взрывчатые, радиоактивные, химически и биологически опасные вещества;</w:t>
      </w:r>
    </w:p>
    <w:p w:rsidR="001C5CB2" w:rsidRPr="001C5CB2" w:rsidRDefault="001C5CB2" w:rsidP="001C5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13"/>
        <w:rPr>
          <w:rFonts w:ascii="Arial" w:eastAsia="Times New Roman" w:hAnsi="Arial" w:cs="Arial"/>
          <w:color w:val="333333"/>
          <w:sz w:val="18"/>
          <w:szCs w:val="18"/>
        </w:rPr>
      </w:pPr>
      <w:r w:rsidRPr="001C5CB2">
        <w:rPr>
          <w:rFonts w:ascii="Arial" w:eastAsia="Times New Roman" w:hAnsi="Arial" w:cs="Arial"/>
          <w:color w:val="333333"/>
          <w:sz w:val="18"/>
          <w:szCs w:val="18"/>
        </w:rPr>
        <w:t>приостановление оказания услуг связи юридическим и физическим лицам или ограничение использования сетей связи и сре</w:t>
      </w:r>
      <w:proofErr w:type="gramStart"/>
      <w:r w:rsidRPr="001C5CB2">
        <w:rPr>
          <w:rFonts w:ascii="Arial" w:eastAsia="Times New Roman" w:hAnsi="Arial" w:cs="Arial"/>
          <w:color w:val="333333"/>
          <w:sz w:val="18"/>
          <w:szCs w:val="18"/>
        </w:rPr>
        <w:t>дств св</w:t>
      </w:r>
      <w:proofErr w:type="gramEnd"/>
      <w:r w:rsidRPr="001C5CB2">
        <w:rPr>
          <w:rFonts w:ascii="Arial" w:eastAsia="Times New Roman" w:hAnsi="Arial" w:cs="Arial"/>
          <w:color w:val="333333"/>
          <w:sz w:val="18"/>
          <w:szCs w:val="18"/>
        </w:rPr>
        <w:t>язи;</w:t>
      </w:r>
    </w:p>
    <w:p w:rsidR="001C5CB2" w:rsidRPr="001C5CB2" w:rsidRDefault="001C5CB2" w:rsidP="001C5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13"/>
        <w:rPr>
          <w:rFonts w:ascii="Arial" w:eastAsia="Times New Roman" w:hAnsi="Arial" w:cs="Arial"/>
          <w:color w:val="333333"/>
          <w:sz w:val="18"/>
          <w:szCs w:val="18"/>
        </w:rPr>
      </w:pPr>
      <w:r w:rsidRPr="001C5CB2">
        <w:rPr>
          <w:rFonts w:ascii="Arial" w:eastAsia="Times New Roman" w:hAnsi="Arial" w:cs="Arial"/>
          <w:color w:val="333333"/>
          <w:sz w:val="18"/>
          <w:szCs w:val="18"/>
        </w:rPr>
        <w:t>временное отселение физических лиц, проживающих в пределах территории, на которой введен правовой режим контртеррористической операции, в безопасные районы с обязательным предоставлением таким лицам стационарных или временных жилых помещений;</w:t>
      </w:r>
    </w:p>
    <w:p w:rsidR="001C5CB2" w:rsidRPr="001C5CB2" w:rsidRDefault="001C5CB2" w:rsidP="001C5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13"/>
        <w:rPr>
          <w:rFonts w:ascii="Arial" w:eastAsia="Times New Roman" w:hAnsi="Arial" w:cs="Arial"/>
          <w:color w:val="333333"/>
          <w:sz w:val="18"/>
          <w:szCs w:val="18"/>
        </w:rPr>
      </w:pPr>
      <w:r w:rsidRPr="001C5CB2">
        <w:rPr>
          <w:rFonts w:ascii="Arial" w:eastAsia="Times New Roman" w:hAnsi="Arial" w:cs="Arial"/>
          <w:color w:val="333333"/>
          <w:sz w:val="18"/>
          <w:szCs w:val="18"/>
        </w:rPr>
        <w:t>введение карантина, проведение санитарно-противоэпидемических, ветеринарных и других карантинных мероприятий;</w:t>
      </w:r>
    </w:p>
    <w:p w:rsidR="001C5CB2" w:rsidRPr="001C5CB2" w:rsidRDefault="001C5CB2" w:rsidP="001C5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13"/>
        <w:rPr>
          <w:rFonts w:ascii="Arial" w:eastAsia="Times New Roman" w:hAnsi="Arial" w:cs="Arial"/>
          <w:color w:val="333333"/>
          <w:sz w:val="18"/>
          <w:szCs w:val="18"/>
        </w:rPr>
      </w:pPr>
      <w:r w:rsidRPr="001C5CB2">
        <w:rPr>
          <w:rFonts w:ascii="Arial" w:eastAsia="Times New Roman" w:hAnsi="Arial" w:cs="Arial"/>
          <w:color w:val="333333"/>
          <w:sz w:val="18"/>
          <w:szCs w:val="18"/>
        </w:rPr>
        <w:t>ограничение движения транспортных средств и пешеходов на улицах, дорогах, отдельных участках местности и объектах;</w:t>
      </w:r>
    </w:p>
    <w:p w:rsidR="001C5CB2" w:rsidRPr="001C5CB2" w:rsidRDefault="001C5CB2" w:rsidP="001C5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13"/>
        <w:rPr>
          <w:rFonts w:ascii="Arial" w:eastAsia="Times New Roman" w:hAnsi="Arial" w:cs="Arial"/>
          <w:color w:val="333333"/>
          <w:sz w:val="18"/>
          <w:szCs w:val="18"/>
        </w:rPr>
      </w:pPr>
      <w:r w:rsidRPr="001C5CB2">
        <w:rPr>
          <w:rFonts w:ascii="Arial" w:eastAsia="Times New Roman" w:hAnsi="Arial" w:cs="Arial"/>
          <w:color w:val="333333"/>
          <w:sz w:val="18"/>
          <w:szCs w:val="18"/>
        </w:rPr>
        <w:t xml:space="preserve">беспрепятственное проникновение лиц, проводящих </w:t>
      </w:r>
      <w:proofErr w:type="spellStart"/>
      <w:r w:rsidRPr="001C5CB2">
        <w:rPr>
          <w:rFonts w:ascii="Arial" w:eastAsia="Times New Roman" w:hAnsi="Arial" w:cs="Arial"/>
          <w:color w:val="333333"/>
          <w:sz w:val="18"/>
          <w:szCs w:val="18"/>
        </w:rPr>
        <w:t>контртеррористическую</w:t>
      </w:r>
      <w:proofErr w:type="spellEnd"/>
      <w:r w:rsidRPr="001C5CB2">
        <w:rPr>
          <w:rFonts w:ascii="Arial" w:eastAsia="Times New Roman" w:hAnsi="Arial" w:cs="Arial"/>
          <w:color w:val="333333"/>
          <w:sz w:val="18"/>
          <w:szCs w:val="18"/>
        </w:rPr>
        <w:t xml:space="preserve"> операцию, в жилые и иные принадлежащие физическим лицам помещения и на принадлежащие им земельные участки, на территории и в помещения организаций независимо от форм собственности для осуществления мероприятий по борьбе с терроризмом;</w:t>
      </w:r>
    </w:p>
    <w:p w:rsidR="001C5CB2" w:rsidRPr="001C5CB2" w:rsidRDefault="001C5CB2" w:rsidP="001C5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13"/>
        <w:rPr>
          <w:rFonts w:ascii="Arial" w:eastAsia="Times New Roman" w:hAnsi="Arial" w:cs="Arial"/>
          <w:color w:val="333333"/>
          <w:sz w:val="18"/>
          <w:szCs w:val="18"/>
        </w:rPr>
      </w:pPr>
      <w:r w:rsidRPr="001C5CB2">
        <w:rPr>
          <w:rFonts w:ascii="Arial" w:eastAsia="Times New Roman" w:hAnsi="Arial" w:cs="Arial"/>
          <w:color w:val="333333"/>
          <w:sz w:val="18"/>
          <w:szCs w:val="18"/>
        </w:rPr>
        <w:t>проведение при проходе (проезде) на территорию, в пределах которой введен правовой режим контртеррористической операции, и при выходе (выезде) с указанной территории досмотра физических лиц и находящихся при них вещей, а также досмотра транспортных средств и провозимых на них вещей, в том числе с применением технических средств;</w:t>
      </w:r>
    </w:p>
    <w:p w:rsidR="001C5CB2" w:rsidRPr="001C5CB2" w:rsidRDefault="001C5CB2" w:rsidP="001C5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13"/>
        <w:rPr>
          <w:rFonts w:ascii="Arial" w:eastAsia="Times New Roman" w:hAnsi="Arial" w:cs="Arial"/>
          <w:color w:val="333333"/>
          <w:sz w:val="18"/>
          <w:szCs w:val="18"/>
        </w:rPr>
      </w:pPr>
      <w:r w:rsidRPr="001C5CB2">
        <w:rPr>
          <w:rFonts w:ascii="Arial" w:eastAsia="Times New Roman" w:hAnsi="Arial" w:cs="Arial"/>
          <w:color w:val="333333"/>
          <w:sz w:val="18"/>
          <w:szCs w:val="18"/>
        </w:rPr>
        <w:t xml:space="preserve">ограничение или запрещение продажи оружия, боеприпасов, взрывчатых веществ, специальных средств и ядовитых веществ, установление особого режима оборота лекарственных средств и препаратов, </w:t>
      </w:r>
      <w:r w:rsidRPr="001C5CB2">
        <w:rPr>
          <w:rFonts w:ascii="Arial" w:eastAsia="Times New Roman" w:hAnsi="Arial" w:cs="Arial"/>
          <w:color w:val="333333"/>
          <w:sz w:val="18"/>
          <w:szCs w:val="18"/>
        </w:rPr>
        <w:lastRenderedPageBreak/>
        <w:t>содержащих наркотические средства, психотропные или сильнодействующие вещества, этилового спирта, алкогольной и спиртосодержащей продукции.</w:t>
      </w:r>
    </w:p>
    <w:p w:rsidR="001C5CB2" w:rsidRDefault="001C5CB2" w:rsidP="001C5CB2">
      <w:pPr>
        <w:shd w:val="clear" w:color="auto" w:fill="FFFFFF"/>
        <w:spacing w:after="125" w:line="26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1C5CB2">
        <w:rPr>
          <w:rFonts w:ascii="Arial" w:eastAsia="Times New Roman" w:hAnsi="Arial" w:cs="Arial"/>
          <w:color w:val="333333"/>
          <w:sz w:val="18"/>
          <w:szCs w:val="18"/>
        </w:rPr>
        <w:t xml:space="preserve">На отдельных участках территории (объектах), в пределах которой (на которых) введен правовой режим контртеррористической операции, могут устанавливаться (вводиться) как весь комплекс мер и временных ограничений, так и отдельные </w:t>
      </w:r>
      <w:proofErr w:type="gramStart"/>
      <w:r w:rsidRPr="001C5CB2">
        <w:rPr>
          <w:rFonts w:ascii="Arial" w:eastAsia="Times New Roman" w:hAnsi="Arial" w:cs="Arial"/>
          <w:color w:val="333333"/>
          <w:sz w:val="18"/>
          <w:szCs w:val="18"/>
        </w:rPr>
        <w:t>меры</w:t>
      </w:r>
      <w:proofErr w:type="gramEnd"/>
      <w:r w:rsidRPr="001C5CB2">
        <w:rPr>
          <w:rFonts w:ascii="Arial" w:eastAsia="Times New Roman" w:hAnsi="Arial" w:cs="Arial"/>
          <w:color w:val="333333"/>
          <w:sz w:val="18"/>
          <w:szCs w:val="18"/>
        </w:rPr>
        <w:t xml:space="preserve"> и временные ограничения.</w:t>
      </w:r>
    </w:p>
    <w:p w:rsidR="003B47D9" w:rsidRPr="00DE6D6F" w:rsidRDefault="003B47D9" w:rsidP="003B47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B47D9" w:rsidRPr="00071784" w:rsidRDefault="003B47D9" w:rsidP="003B47D9">
      <w:pPr>
        <w:rPr>
          <w:rFonts w:ascii="Times New Roman" w:hAnsi="Times New Roman" w:cs="Times New Roman"/>
          <w:sz w:val="28"/>
          <w:szCs w:val="28"/>
        </w:rPr>
      </w:pPr>
      <w:r w:rsidRPr="00071784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аппарата антитеррористической</w:t>
      </w:r>
      <w:r>
        <w:rPr>
          <w:rFonts w:ascii="Times New Roman" w:hAnsi="Times New Roman" w:cs="Times New Roman"/>
          <w:sz w:val="28"/>
          <w:szCs w:val="28"/>
        </w:rPr>
        <w:br/>
        <w:t xml:space="preserve"> комиссии МР «Табасаранский район»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Мирзабалаев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3B47D9" w:rsidRPr="001C5CB2" w:rsidRDefault="003B47D9" w:rsidP="001C5CB2">
      <w:pPr>
        <w:shd w:val="clear" w:color="auto" w:fill="FFFFFF"/>
        <w:spacing w:after="125" w:line="263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sectPr w:rsidR="003B47D9" w:rsidRPr="001C5CB2" w:rsidSect="00961797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A00"/>
    <w:multiLevelType w:val="multilevel"/>
    <w:tmpl w:val="DD0E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5CB2"/>
    <w:rsid w:val="001C5CB2"/>
    <w:rsid w:val="003B47D9"/>
    <w:rsid w:val="004E440D"/>
    <w:rsid w:val="00601E70"/>
    <w:rsid w:val="00685EB5"/>
    <w:rsid w:val="006D2916"/>
    <w:rsid w:val="00961797"/>
    <w:rsid w:val="00FD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B5"/>
  </w:style>
  <w:style w:type="paragraph" w:styleId="1">
    <w:name w:val="heading 1"/>
    <w:basedOn w:val="a"/>
    <w:link w:val="10"/>
    <w:uiPriority w:val="9"/>
    <w:qFormat/>
    <w:rsid w:val="001C5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5C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C5C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C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5CB2"/>
  </w:style>
  <w:style w:type="character" w:styleId="a4">
    <w:name w:val="Hyperlink"/>
    <w:basedOn w:val="a0"/>
    <w:uiPriority w:val="99"/>
    <w:semiHidden/>
    <w:unhideWhenUsed/>
    <w:rsid w:val="001C5CB2"/>
    <w:rPr>
      <w:color w:val="0000FF"/>
      <w:u w:val="single"/>
    </w:rPr>
  </w:style>
  <w:style w:type="character" w:styleId="a5">
    <w:name w:val="Strong"/>
    <w:basedOn w:val="a0"/>
    <w:uiPriority w:val="22"/>
    <w:qFormat/>
    <w:rsid w:val="001C5C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3947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</dc:creator>
  <cp:keywords/>
  <dc:description/>
  <cp:lastModifiedBy>user-8</cp:lastModifiedBy>
  <cp:revision>6</cp:revision>
  <cp:lastPrinted>2016-01-25T06:51:00Z</cp:lastPrinted>
  <dcterms:created xsi:type="dcterms:W3CDTF">2016-01-25T03:44:00Z</dcterms:created>
  <dcterms:modified xsi:type="dcterms:W3CDTF">2016-01-25T07:37:00Z</dcterms:modified>
</cp:coreProperties>
</file>