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6F1C9F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DE0729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21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  <w:r w:rsidR="006F1C9F" w:rsidRPr="006F1C9F">
        <w:rPr>
          <w:b/>
        </w:rPr>
        <w:t>«</w:t>
      </w:r>
      <w:r w:rsidR="00B87C42" w:rsidRPr="00B87C42">
        <w:rPr>
          <w:b/>
        </w:rPr>
        <w:t>Об утверждении Положения о размещении нестационарных торговых объектов на территории муниципального района Табасаранский район</w:t>
      </w:r>
      <w:r w:rsidR="006F1C9F" w:rsidRPr="006F1C9F">
        <w:rPr>
          <w:b/>
        </w:rPr>
        <w:t>»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B87C42">
        <w:rPr>
          <w:sz w:val="26"/>
          <w:szCs w:val="26"/>
        </w:rPr>
        <w:t>31</w:t>
      </w:r>
      <w:r w:rsidR="006F1C9F">
        <w:rPr>
          <w:sz w:val="26"/>
          <w:szCs w:val="26"/>
        </w:rPr>
        <w:t xml:space="preserve">» </w:t>
      </w:r>
      <w:r w:rsidR="006F1C9F" w:rsidRPr="006F1C9F">
        <w:rPr>
          <w:sz w:val="26"/>
          <w:szCs w:val="26"/>
        </w:rPr>
        <w:t>ма</w:t>
      </w:r>
      <w:r w:rsidR="00B87C42">
        <w:rPr>
          <w:sz w:val="26"/>
          <w:szCs w:val="26"/>
        </w:rPr>
        <w:t>рта</w:t>
      </w:r>
      <w:r w:rsidR="007F2751">
        <w:rPr>
          <w:sz w:val="26"/>
          <w:szCs w:val="26"/>
        </w:rPr>
        <w:t xml:space="preserve"> 2021г.; </w:t>
      </w:r>
      <w:r w:rsidR="006F1C9F">
        <w:rPr>
          <w:sz w:val="26"/>
          <w:szCs w:val="26"/>
        </w:rPr>
        <w:t>окончание:   «</w:t>
      </w:r>
      <w:r w:rsidR="00B87C42">
        <w:rPr>
          <w:sz w:val="26"/>
          <w:szCs w:val="26"/>
        </w:rPr>
        <w:t>5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B87C42">
        <w:rPr>
          <w:sz w:val="26"/>
          <w:szCs w:val="26"/>
        </w:rPr>
        <w:t>апреля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2021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Администрации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E05E4C" w:rsidRPr="008F2570" w:rsidRDefault="00641F1D" w:rsidP="00B87C42">
      <w:pPr>
        <w:widowControl w:val="0"/>
        <w:ind w:firstLine="567"/>
        <w:jc w:val="both"/>
        <w:rPr>
          <w:sz w:val="26"/>
          <w:szCs w:val="26"/>
        </w:rPr>
        <w:sectPr w:rsidR="00E05E4C" w:rsidRPr="008F2570" w:rsidSect="00E05E4C">
          <w:pgSz w:w="11906" w:h="16838"/>
          <w:pgMar w:top="1134" w:right="567" w:bottom="1134" w:left="1134" w:header="709" w:footer="709" w:gutter="0"/>
          <w:cols w:space="720"/>
        </w:sectPr>
      </w:pPr>
      <w:r w:rsidRPr="00641F1D">
        <w:rPr>
          <w:sz w:val="26"/>
          <w:szCs w:val="26"/>
        </w:rPr>
        <w:t xml:space="preserve">Указанным постановлением </w:t>
      </w:r>
      <w:r w:rsidR="00484163">
        <w:rPr>
          <w:sz w:val="26"/>
          <w:szCs w:val="26"/>
        </w:rPr>
        <w:t>утверждено Положение</w:t>
      </w:r>
      <w:r w:rsidRPr="00641F1D">
        <w:rPr>
          <w:sz w:val="26"/>
          <w:szCs w:val="26"/>
        </w:rPr>
        <w:t xml:space="preserve"> </w:t>
      </w:r>
      <w:r w:rsidR="00271D0C">
        <w:rPr>
          <w:sz w:val="26"/>
          <w:szCs w:val="26"/>
        </w:rPr>
        <w:t>«</w:t>
      </w:r>
      <w:r w:rsidR="00B87C42" w:rsidRPr="00B87C42">
        <w:rPr>
          <w:sz w:val="26"/>
          <w:szCs w:val="26"/>
        </w:rPr>
        <w:t>Об утверждении Положения о размещении нестационарных торговых объектов на территории муниципального района Табасаранский район</w:t>
      </w:r>
      <w:r w:rsidR="00271D0C">
        <w:rPr>
          <w:sz w:val="26"/>
          <w:szCs w:val="26"/>
        </w:rPr>
        <w:t xml:space="preserve">». </w:t>
      </w:r>
      <w:r w:rsidR="00B87C42" w:rsidRPr="00B87C42">
        <w:rPr>
          <w:sz w:val="26"/>
          <w:szCs w:val="26"/>
        </w:rPr>
        <w:t>Положение разработано в целях упорядочения</w:t>
      </w:r>
      <w:r w:rsidR="00B87C42">
        <w:rPr>
          <w:sz w:val="26"/>
          <w:szCs w:val="26"/>
        </w:rPr>
        <w:t>,</w:t>
      </w:r>
      <w:r w:rsidR="00B87C42" w:rsidRPr="00B87C42">
        <w:rPr>
          <w:sz w:val="26"/>
          <w:szCs w:val="26"/>
        </w:rPr>
        <w:t xml:space="preserve"> размещения и функционирования нестационарных торговых объектов на территории </w:t>
      </w:r>
      <w:r w:rsidR="00B87C42">
        <w:rPr>
          <w:sz w:val="26"/>
          <w:szCs w:val="26"/>
        </w:rPr>
        <w:t xml:space="preserve">Табасаранского района. </w:t>
      </w:r>
      <w:r w:rsidR="00B87C42" w:rsidRPr="00B87C42">
        <w:rPr>
          <w:sz w:val="26"/>
          <w:szCs w:val="26"/>
        </w:rPr>
        <w:t>Нестационарные торговые объекты размещаются в соответствии со Схемой размещения нестационарных торговых объектов. При соответствии всех необходимых документов, спорным вопросом может быть, несогласованность субъектов предпринимательской деятельности с местом, указанным в схеме размещения н</w:t>
      </w:r>
      <w:r w:rsidR="00B87C42">
        <w:rPr>
          <w:sz w:val="26"/>
          <w:szCs w:val="26"/>
        </w:rPr>
        <w:t>естационарных торговых объектов</w:t>
      </w:r>
      <w:r w:rsidR="00B87C42" w:rsidRPr="00B87C42">
        <w:rPr>
          <w:sz w:val="26"/>
          <w:szCs w:val="26"/>
        </w:rPr>
        <w:t xml:space="preserve">. </w:t>
      </w:r>
      <w:r w:rsidR="00F32A4F">
        <w:rPr>
          <w:sz w:val="26"/>
          <w:szCs w:val="26"/>
        </w:rPr>
        <w:t>При размещении уведомления об обсуждении предлагаемого правового регулирования</w:t>
      </w:r>
      <w:r w:rsidR="00F32A4F" w:rsidRPr="00270788">
        <w:rPr>
          <w:sz w:val="26"/>
          <w:szCs w:val="26"/>
        </w:rPr>
        <w:t>,</w:t>
      </w:r>
      <w:r w:rsidR="00F32A4F" w:rsidRPr="00270788">
        <w:t xml:space="preserve"> </w:t>
      </w:r>
      <w:r w:rsidR="00270788" w:rsidRPr="00270788">
        <w:rPr>
          <w:sz w:val="26"/>
          <w:szCs w:val="26"/>
        </w:rPr>
        <w:t>не поступило предложений</w:t>
      </w:r>
      <w:r w:rsidR="00270788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B87C42" w:rsidRPr="00B87C42">
        <w:rPr>
          <w:i/>
          <w:sz w:val="26"/>
          <w:szCs w:val="26"/>
          <w:u w:val="single"/>
        </w:rPr>
        <w:t xml:space="preserve">Не </w:t>
      </w:r>
      <w:r w:rsidR="00DE0729" w:rsidRPr="00B87C42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B87C42" w:rsidRDefault="00B87C42" w:rsidP="00E05E4C">
      <w:pPr>
        <w:widowControl w:val="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Не п</w:t>
      </w:r>
      <w:r w:rsidR="00270788" w:rsidRPr="00B87C42">
        <w:rPr>
          <w:i/>
          <w:sz w:val="26"/>
          <w:szCs w:val="26"/>
          <w:u w:val="single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A42FF4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  <w:r w:rsidR="00270788">
        <w:rPr>
          <w:sz w:val="26"/>
          <w:szCs w:val="26"/>
        </w:rPr>
        <w:t xml:space="preserve">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экономики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r w:rsidR="00CE56D0">
              <w:rPr>
                <w:sz w:val="26"/>
                <w:szCs w:val="26"/>
                <w:u w:val="single"/>
              </w:rPr>
              <w:t>М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r w:rsidR="00CE56D0">
              <w:rPr>
                <w:sz w:val="26"/>
                <w:szCs w:val="26"/>
                <w:u w:val="single"/>
              </w:rPr>
              <w:t>А</w:t>
            </w:r>
            <w:r w:rsidR="00C03A27">
              <w:rPr>
                <w:sz w:val="26"/>
                <w:szCs w:val="26"/>
                <w:u w:val="single"/>
              </w:rPr>
              <w:t>. Амиралиев</w:t>
            </w:r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  <w:bookmarkStart w:id="0" w:name="_GoBack"/>
      <w:bookmarkEnd w:id="0"/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270788"/>
    <w:rsid w:val="00271D0C"/>
    <w:rsid w:val="00277290"/>
    <w:rsid w:val="0028553C"/>
    <w:rsid w:val="002A6279"/>
    <w:rsid w:val="003F6EB6"/>
    <w:rsid w:val="00420231"/>
    <w:rsid w:val="004677AE"/>
    <w:rsid w:val="00471EE2"/>
    <w:rsid w:val="00484163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A42FF4"/>
    <w:rsid w:val="00AE6056"/>
    <w:rsid w:val="00B87C42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3</cp:revision>
  <cp:lastPrinted>2018-12-21T07:18:00Z</cp:lastPrinted>
  <dcterms:created xsi:type="dcterms:W3CDTF">2021-06-07T11:57:00Z</dcterms:created>
  <dcterms:modified xsi:type="dcterms:W3CDTF">2021-06-07T12:01:00Z</dcterms:modified>
</cp:coreProperties>
</file>