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проекту </w:t>
      </w:r>
      <w:r w:rsidR="000856FC">
        <w:rPr>
          <w:rFonts w:ascii="Times New Roman" w:hAnsi="Times New Roman" w:cs="Times New Roman"/>
          <w:b/>
          <w:sz w:val="24"/>
          <w:szCs w:val="24"/>
        </w:rPr>
        <w:t>Постановления администрации муниципального района «Табасаранский район»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B37D53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856F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.07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0856FC" w:rsidRPr="008B0E25" w:rsidRDefault="000856FC" w:rsidP="000856F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bidi="ru-RU"/>
        </w:rPr>
        <w:t>«</w:t>
      </w:r>
      <w:r w:rsidRPr="008B0E25">
        <w:rPr>
          <w:rFonts w:ascii="Times New Roman" w:hAnsi="Times New Roman" w:cs="Times New Roman"/>
          <w:b/>
          <w:sz w:val="26"/>
          <w:szCs w:val="26"/>
          <w:lang w:bidi="ru-RU"/>
        </w:rPr>
        <w:t xml:space="preserve">О Порядке предоставления </w:t>
      </w:r>
      <w:r>
        <w:rPr>
          <w:rFonts w:ascii="Times New Roman" w:hAnsi="Times New Roman" w:cs="Times New Roman"/>
          <w:b/>
          <w:sz w:val="26"/>
          <w:szCs w:val="26"/>
          <w:lang w:bidi="ru-RU"/>
        </w:rPr>
        <w:t>муниципальной</w:t>
      </w:r>
      <w:r w:rsidRPr="008B0E25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преференции в форме</w:t>
      </w:r>
      <w:r w:rsidRPr="008B0E25">
        <w:rPr>
          <w:rFonts w:ascii="Times New Roman" w:hAnsi="Times New Roman" w:cs="Times New Roman"/>
          <w:b/>
          <w:sz w:val="26"/>
          <w:szCs w:val="26"/>
          <w:lang w:bidi="ru-RU"/>
        </w:rPr>
        <w:br/>
        <w:t>передачи имущества, находящегося</w:t>
      </w:r>
      <w:r>
        <w:rPr>
          <w:rFonts w:ascii="Times New Roman" w:hAnsi="Times New Roman" w:cs="Times New Roman"/>
          <w:b/>
          <w:sz w:val="26"/>
          <w:szCs w:val="26"/>
          <w:lang w:bidi="ru-RU"/>
        </w:rPr>
        <w:t xml:space="preserve"> в</w:t>
      </w:r>
      <w:r w:rsidRPr="008B0E25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bidi="ru-RU"/>
        </w:rPr>
        <w:t xml:space="preserve">муниципальной </w:t>
      </w:r>
      <w:r w:rsidRPr="008B0E25">
        <w:rPr>
          <w:rFonts w:ascii="Times New Roman" w:hAnsi="Times New Roman" w:cs="Times New Roman"/>
          <w:b/>
          <w:sz w:val="26"/>
          <w:szCs w:val="26"/>
          <w:lang w:bidi="ru-RU"/>
        </w:rPr>
        <w:t>собственности</w:t>
      </w:r>
      <w:r w:rsidRPr="008B0E25">
        <w:rPr>
          <w:rFonts w:ascii="Times New Roman" w:hAnsi="Times New Roman" w:cs="Times New Roman"/>
          <w:b/>
          <w:sz w:val="26"/>
          <w:szCs w:val="26"/>
          <w:lang w:bidi="ru-RU"/>
        </w:rPr>
        <w:br/>
      </w:r>
      <w:r>
        <w:rPr>
          <w:rFonts w:ascii="Times New Roman" w:hAnsi="Times New Roman" w:cs="Times New Roman"/>
          <w:b/>
          <w:sz w:val="26"/>
          <w:szCs w:val="26"/>
          <w:lang w:bidi="ru-RU"/>
        </w:rPr>
        <w:t>МР «Табасаранский район»</w:t>
      </w:r>
      <w:r w:rsidRPr="008B0E25">
        <w:rPr>
          <w:rFonts w:ascii="Times New Roman" w:hAnsi="Times New Roman" w:cs="Times New Roman"/>
          <w:b/>
          <w:sz w:val="26"/>
          <w:szCs w:val="26"/>
          <w:lang w:bidi="ru-RU"/>
        </w:rPr>
        <w:t>, на праве аренды субъектам малого и среднего</w:t>
      </w:r>
      <w:r w:rsidRPr="008B0E25">
        <w:rPr>
          <w:rFonts w:ascii="Times New Roman" w:hAnsi="Times New Roman" w:cs="Times New Roman"/>
          <w:b/>
          <w:sz w:val="26"/>
          <w:szCs w:val="26"/>
          <w:lang w:bidi="ru-RU"/>
        </w:rPr>
        <w:br/>
        <w:t>предпринимательства, организациям, образующим инфраструктуру</w:t>
      </w:r>
      <w:r w:rsidRPr="008B0E25">
        <w:rPr>
          <w:rFonts w:ascii="Times New Roman" w:hAnsi="Times New Roman" w:cs="Times New Roman"/>
          <w:b/>
          <w:sz w:val="26"/>
          <w:szCs w:val="26"/>
          <w:lang w:bidi="ru-RU"/>
        </w:rPr>
        <w:br/>
        <w:t>поддержки субъектов малого и среднего предпринимательства, и</w:t>
      </w:r>
      <w:r w:rsidRPr="008B0E25">
        <w:rPr>
          <w:rFonts w:ascii="Times New Roman" w:hAnsi="Times New Roman" w:cs="Times New Roman"/>
          <w:b/>
          <w:sz w:val="26"/>
          <w:szCs w:val="26"/>
          <w:lang w:bidi="ru-RU"/>
        </w:rPr>
        <w:br/>
        <w:t>физическим лицам, не являющимся индивидуальными</w:t>
      </w:r>
      <w:r w:rsidRPr="008B0E25">
        <w:rPr>
          <w:rFonts w:ascii="Times New Roman" w:hAnsi="Times New Roman" w:cs="Times New Roman"/>
          <w:b/>
          <w:sz w:val="26"/>
          <w:szCs w:val="26"/>
          <w:lang w:bidi="ru-RU"/>
        </w:rPr>
        <w:br/>
        <w:t>предпринимателями и применяющим специальный налоговый режим</w:t>
      </w:r>
    </w:p>
    <w:p w:rsidR="000856FC" w:rsidRPr="008B0E25" w:rsidRDefault="000856FC" w:rsidP="000856F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0E25">
        <w:rPr>
          <w:rFonts w:ascii="Times New Roman" w:hAnsi="Times New Roman" w:cs="Times New Roman"/>
          <w:b/>
          <w:sz w:val="26"/>
          <w:szCs w:val="26"/>
          <w:lang w:bidi="ru-RU"/>
        </w:rPr>
        <w:t>«Налог на профессиональный доход», без проведения торгов</w:t>
      </w:r>
      <w:r>
        <w:rPr>
          <w:rFonts w:ascii="Times New Roman" w:hAnsi="Times New Roman" w:cs="Times New Roman"/>
          <w:b/>
          <w:sz w:val="26"/>
          <w:szCs w:val="26"/>
          <w:lang w:bidi="ru-RU"/>
        </w:rPr>
        <w:t>»</w:t>
      </w:r>
    </w:p>
    <w:p w:rsidR="00B37D53" w:rsidRPr="0012213B" w:rsidRDefault="00B37D53" w:rsidP="00B37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0856FC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проекта </w:t>
      </w:r>
      <w:r w:rsidR="000856FC" w:rsidRPr="000856FC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муниципального района «Табасаранский район» </w:t>
      </w:r>
      <w:r w:rsidR="000856FC" w:rsidRPr="000856FC">
        <w:rPr>
          <w:rFonts w:ascii="Times New Roman" w:hAnsi="Times New Roman" w:cs="Times New Roman"/>
          <w:sz w:val="24"/>
          <w:szCs w:val="24"/>
        </w:rPr>
        <w:t>«О Порядке предоставления му</w:t>
      </w:r>
      <w:r w:rsidR="000856FC">
        <w:rPr>
          <w:rFonts w:ascii="Times New Roman" w:hAnsi="Times New Roman" w:cs="Times New Roman"/>
          <w:sz w:val="24"/>
          <w:szCs w:val="24"/>
        </w:rPr>
        <w:t xml:space="preserve">ниципальной преференции в форме </w:t>
      </w:r>
      <w:r w:rsidR="000856FC" w:rsidRPr="000856FC">
        <w:rPr>
          <w:rFonts w:ascii="Times New Roman" w:hAnsi="Times New Roman" w:cs="Times New Roman"/>
          <w:sz w:val="24"/>
          <w:szCs w:val="24"/>
        </w:rPr>
        <w:t>передачи имущества, находящегос</w:t>
      </w:r>
      <w:r w:rsidR="000856FC">
        <w:rPr>
          <w:rFonts w:ascii="Times New Roman" w:hAnsi="Times New Roman" w:cs="Times New Roman"/>
          <w:sz w:val="24"/>
          <w:szCs w:val="24"/>
        </w:rPr>
        <w:t xml:space="preserve">я в муниципальной собственности </w:t>
      </w:r>
      <w:r w:rsidR="000856FC" w:rsidRPr="000856FC">
        <w:rPr>
          <w:rFonts w:ascii="Times New Roman" w:hAnsi="Times New Roman" w:cs="Times New Roman"/>
          <w:sz w:val="24"/>
          <w:szCs w:val="24"/>
        </w:rPr>
        <w:t>МР «Табасаранский район», на праве аре</w:t>
      </w:r>
      <w:r w:rsidR="000856FC">
        <w:rPr>
          <w:rFonts w:ascii="Times New Roman" w:hAnsi="Times New Roman" w:cs="Times New Roman"/>
          <w:sz w:val="24"/>
          <w:szCs w:val="24"/>
        </w:rPr>
        <w:t xml:space="preserve">нды субъектам малого и среднего </w:t>
      </w:r>
      <w:r w:rsidR="000856FC" w:rsidRPr="000856FC">
        <w:rPr>
          <w:rFonts w:ascii="Times New Roman" w:hAnsi="Times New Roman" w:cs="Times New Roman"/>
          <w:sz w:val="24"/>
          <w:szCs w:val="24"/>
        </w:rPr>
        <w:t>предпринимательства, организа</w:t>
      </w:r>
      <w:r w:rsidR="000856FC">
        <w:rPr>
          <w:rFonts w:ascii="Times New Roman" w:hAnsi="Times New Roman" w:cs="Times New Roman"/>
          <w:sz w:val="24"/>
          <w:szCs w:val="24"/>
        </w:rPr>
        <w:t xml:space="preserve">циям, образующим инфраструктуру </w:t>
      </w:r>
      <w:r w:rsidR="000856FC" w:rsidRPr="000856FC">
        <w:rPr>
          <w:rFonts w:ascii="Times New Roman" w:hAnsi="Times New Roman" w:cs="Times New Roman"/>
          <w:sz w:val="24"/>
          <w:szCs w:val="24"/>
        </w:rPr>
        <w:t xml:space="preserve">поддержки субъектов малого и </w:t>
      </w:r>
      <w:r w:rsidR="000856FC">
        <w:rPr>
          <w:rFonts w:ascii="Times New Roman" w:hAnsi="Times New Roman" w:cs="Times New Roman"/>
          <w:sz w:val="24"/>
          <w:szCs w:val="24"/>
        </w:rPr>
        <w:t xml:space="preserve">среднего предпринимательства, и </w:t>
      </w:r>
      <w:r w:rsidR="000856FC" w:rsidRPr="000856FC">
        <w:rPr>
          <w:rFonts w:ascii="Times New Roman" w:hAnsi="Times New Roman" w:cs="Times New Roman"/>
          <w:sz w:val="24"/>
          <w:szCs w:val="24"/>
        </w:rPr>
        <w:t>физическим</w:t>
      </w:r>
      <w:proofErr w:type="gramEnd"/>
      <w:r w:rsidR="000856FC" w:rsidRPr="000856FC">
        <w:rPr>
          <w:rFonts w:ascii="Times New Roman" w:hAnsi="Times New Roman" w:cs="Times New Roman"/>
          <w:sz w:val="24"/>
          <w:szCs w:val="24"/>
        </w:rPr>
        <w:t xml:space="preserve"> лицам</w:t>
      </w:r>
      <w:r w:rsidR="000856FC">
        <w:rPr>
          <w:rFonts w:ascii="Times New Roman" w:hAnsi="Times New Roman" w:cs="Times New Roman"/>
          <w:sz w:val="24"/>
          <w:szCs w:val="24"/>
        </w:rPr>
        <w:t xml:space="preserve">, не являющимся индивидуальными </w:t>
      </w:r>
      <w:r w:rsidR="000856FC" w:rsidRPr="000856FC">
        <w:rPr>
          <w:rFonts w:ascii="Times New Roman" w:hAnsi="Times New Roman" w:cs="Times New Roman"/>
          <w:sz w:val="24"/>
          <w:szCs w:val="24"/>
        </w:rPr>
        <w:t>предпринимателями и применяю</w:t>
      </w:r>
      <w:r w:rsidR="000856FC">
        <w:rPr>
          <w:rFonts w:ascii="Times New Roman" w:hAnsi="Times New Roman" w:cs="Times New Roman"/>
          <w:sz w:val="24"/>
          <w:szCs w:val="24"/>
        </w:rPr>
        <w:t xml:space="preserve">щим специальный налоговый режим </w:t>
      </w:r>
      <w:r w:rsidR="000856FC" w:rsidRPr="000856FC">
        <w:rPr>
          <w:rFonts w:ascii="Times New Roman" w:hAnsi="Times New Roman" w:cs="Times New Roman"/>
          <w:sz w:val="24"/>
          <w:szCs w:val="24"/>
        </w:rPr>
        <w:t>«Налог на профессиональный доход», без проведения торгов»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88722989748</w:t>
      </w:r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B37D53">
        <w:rPr>
          <w:rFonts w:ascii="Times New Roman" w:hAnsi="Times New Roman" w:cs="Times New Roman"/>
          <w:sz w:val="24"/>
          <w:szCs w:val="24"/>
        </w:rPr>
        <w:t>1</w:t>
      </w:r>
      <w:r w:rsidR="000856FC">
        <w:rPr>
          <w:rFonts w:ascii="Times New Roman" w:hAnsi="Times New Roman" w:cs="Times New Roman"/>
          <w:sz w:val="24"/>
          <w:szCs w:val="24"/>
        </w:rPr>
        <w:t>3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BC5B00">
        <w:rPr>
          <w:rFonts w:ascii="Times New Roman" w:hAnsi="Times New Roman" w:cs="Times New Roman"/>
          <w:sz w:val="24"/>
          <w:szCs w:val="24"/>
        </w:rPr>
        <w:t>ию</w:t>
      </w:r>
      <w:r w:rsidR="00B37D53">
        <w:rPr>
          <w:rFonts w:ascii="Times New Roman" w:hAnsi="Times New Roman" w:cs="Times New Roman"/>
          <w:sz w:val="24"/>
          <w:szCs w:val="24"/>
        </w:rPr>
        <w:t>л</w:t>
      </w:r>
      <w:r w:rsidR="00BC5B00">
        <w:rPr>
          <w:rFonts w:ascii="Times New Roman" w:hAnsi="Times New Roman" w:cs="Times New Roman"/>
          <w:sz w:val="24"/>
          <w:szCs w:val="24"/>
        </w:rPr>
        <w:t>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B37D53">
        <w:rPr>
          <w:rFonts w:ascii="Times New Roman" w:hAnsi="Times New Roman" w:cs="Times New Roman"/>
          <w:sz w:val="24"/>
          <w:szCs w:val="24"/>
        </w:rPr>
        <w:t>3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B37D53">
        <w:rPr>
          <w:rFonts w:ascii="Times New Roman" w:hAnsi="Times New Roman" w:cs="Times New Roman"/>
          <w:sz w:val="24"/>
          <w:szCs w:val="24"/>
        </w:rPr>
        <w:t>1</w:t>
      </w:r>
      <w:r w:rsidR="000856FC">
        <w:rPr>
          <w:rFonts w:ascii="Times New Roman" w:hAnsi="Times New Roman" w:cs="Times New Roman"/>
          <w:sz w:val="24"/>
          <w:szCs w:val="24"/>
        </w:rPr>
        <w:t>9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BC5B00">
        <w:rPr>
          <w:rFonts w:ascii="Times New Roman" w:hAnsi="Times New Roman" w:cs="Times New Roman"/>
          <w:sz w:val="24"/>
          <w:szCs w:val="24"/>
        </w:rPr>
        <w:t>ию</w:t>
      </w:r>
      <w:r w:rsidR="00993BA1">
        <w:rPr>
          <w:rFonts w:ascii="Times New Roman" w:hAnsi="Times New Roman" w:cs="Times New Roman"/>
          <w:sz w:val="24"/>
          <w:szCs w:val="24"/>
        </w:rPr>
        <w:t>л</w:t>
      </w:r>
      <w:r w:rsidR="00BC5B00">
        <w:rPr>
          <w:rFonts w:ascii="Times New Roman" w:hAnsi="Times New Roman" w:cs="Times New Roman"/>
          <w:sz w:val="24"/>
          <w:szCs w:val="24"/>
        </w:rPr>
        <w:t>я</w:t>
      </w:r>
      <w:r w:rsidR="00682934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682934">
        <w:rPr>
          <w:rFonts w:ascii="Times New Roman" w:hAnsi="Times New Roman" w:cs="Times New Roman"/>
          <w:sz w:val="24"/>
          <w:szCs w:val="24"/>
        </w:rPr>
        <w:t>2</w:t>
      </w:r>
      <w:r w:rsidR="00B37D53">
        <w:rPr>
          <w:rFonts w:ascii="Times New Roman" w:hAnsi="Times New Roman" w:cs="Times New Roman"/>
          <w:sz w:val="24"/>
          <w:szCs w:val="24"/>
        </w:rPr>
        <w:t>3</w:t>
      </w:r>
      <w:r w:rsidR="00682934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>года.</w:t>
      </w: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0856FC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0856FC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  <w:bookmarkStart w:id="0" w:name="_GoBack"/>
      <w:bookmarkEnd w:id="0"/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3B"/>
    <w:rsid w:val="000856FC"/>
    <w:rsid w:val="0012213B"/>
    <w:rsid w:val="001A2AE8"/>
    <w:rsid w:val="00226D3C"/>
    <w:rsid w:val="00317133"/>
    <w:rsid w:val="003B0C2A"/>
    <w:rsid w:val="003D11D3"/>
    <w:rsid w:val="003E0A2E"/>
    <w:rsid w:val="003E233D"/>
    <w:rsid w:val="00443296"/>
    <w:rsid w:val="004F657E"/>
    <w:rsid w:val="00505911"/>
    <w:rsid w:val="0056105A"/>
    <w:rsid w:val="005C5C6F"/>
    <w:rsid w:val="00682934"/>
    <w:rsid w:val="006C10C2"/>
    <w:rsid w:val="008457B7"/>
    <w:rsid w:val="00884A86"/>
    <w:rsid w:val="00887EA9"/>
    <w:rsid w:val="008E4242"/>
    <w:rsid w:val="00993BA1"/>
    <w:rsid w:val="009A1D07"/>
    <w:rsid w:val="00A217CC"/>
    <w:rsid w:val="00B14DF3"/>
    <w:rsid w:val="00B37D53"/>
    <w:rsid w:val="00B50100"/>
    <w:rsid w:val="00BC5B00"/>
    <w:rsid w:val="00C23DCF"/>
    <w:rsid w:val="00CD6ACA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  <w:style w:type="paragraph" w:styleId="a4">
    <w:name w:val="No Spacing"/>
    <w:uiPriority w:val="1"/>
    <w:qFormat/>
    <w:rsid w:val="000856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  <w:style w:type="paragraph" w:styleId="a4">
    <w:name w:val="No Spacing"/>
    <w:uiPriority w:val="1"/>
    <w:qFormat/>
    <w:rsid w:val="00085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r-tabasar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agorv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user-3</cp:lastModifiedBy>
  <cp:revision>2</cp:revision>
  <dcterms:created xsi:type="dcterms:W3CDTF">2023-07-13T06:16:00Z</dcterms:created>
  <dcterms:modified xsi:type="dcterms:W3CDTF">2023-07-13T06:16:00Z</dcterms:modified>
</cp:coreProperties>
</file>